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8A1A" w14:textId="77777777" w:rsidR="00DB521B" w:rsidRPr="00B12C6E" w:rsidRDefault="00991171" w:rsidP="00991171">
      <w:pPr>
        <w:rPr>
          <w:rFonts w:ascii="Source Sans Pro" w:hAnsi="Source Sans Pro"/>
          <w:b/>
          <w:sz w:val="28"/>
          <w:szCs w:val="28"/>
          <w:lang w:val="fi-FI"/>
        </w:rPr>
      </w:pPr>
      <w:r w:rsidRPr="00B12C6E">
        <w:rPr>
          <w:rFonts w:ascii="Source Sans Pro" w:hAnsi="Source Sans Pro"/>
          <w:b/>
          <w:sz w:val="28"/>
          <w:szCs w:val="28"/>
          <w:lang w:val="fi-FI"/>
        </w:rPr>
        <w:t>Liite 2: Oma-arvioinnin raportointipohja</w:t>
      </w:r>
    </w:p>
    <w:p w14:paraId="672A6659" w14:textId="77777777"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0A37501D" w14:textId="77777777"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4236B6BD" w14:textId="5F51457B" w:rsidR="00DB521B" w:rsidRDefault="61503097" w:rsidP="2C32EC64">
      <w:pPr>
        <w:jc w:val="center"/>
        <w:rPr>
          <w:rFonts w:ascii="Source Sans Pro" w:eastAsia="Source Sans Pro" w:hAnsi="Source Sans Pro" w:cs="Source Sans Pro"/>
          <w:color w:val="000000" w:themeColor="text1"/>
          <w:sz w:val="40"/>
          <w:szCs w:val="40"/>
          <w:lang w:val="fi-FI"/>
        </w:rPr>
      </w:pPr>
      <w:r w:rsidRPr="2C32EC64">
        <w:rPr>
          <w:rFonts w:ascii="Source Sans Pro" w:eastAsia="Source Sans Pro" w:hAnsi="Source Sans Pro" w:cs="Source Sans Pro"/>
          <w:b/>
          <w:bCs/>
          <w:color w:val="000000" w:themeColor="text1"/>
          <w:sz w:val="40"/>
          <w:szCs w:val="40"/>
          <w:lang w:val="fi-FI"/>
        </w:rPr>
        <w:t>Tulevaisuuden sote-keskus Etelä- Savo</w:t>
      </w:r>
    </w:p>
    <w:p w14:paraId="73AC2346" w14:textId="4B93136D" w:rsidR="00DB521B" w:rsidRDefault="61503097" w:rsidP="2C32EC64">
      <w:pPr>
        <w:jc w:val="center"/>
        <w:rPr>
          <w:rFonts w:ascii="Source Sans Pro" w:eastAsia="Source Sans Pro" w:hAnsi="Source Sans Pro" w:cs="Source Sans Pro"/>
          <w:color w:val="000000" w:themeColor="text1"/>
          <w:sz w:val="56"/>
          <w:szCs w:val="56"/>
          <w:lang w:val="fi-FI"/>
        </w:rPr>
      </w:pPr>
      <w:r w:rsidRPr="2C32EC64">
        <w:rPr>
          <w:rFonts w:ascii="Source Sans Pro" w:eastAsia="Source Sans Pro" w:hAnsi="Source Sans Pro" w:cs="Source Sans Pro"/>
          <w:b/>
          <w:bCs/>
          <w:color w:val="000000" w:themeColor="text1"/>
          <w:sz w:val="56"/>
          <w:szCs w:val="56"/>
          <w:lang w:val="fi-FI"/>
        </w:rPr>
        <w:t>Oma-arvioinnin raportointi</w:t>
      </w:r>
    </w:p>
    <w:p w14:paraId="08B7DE3F" w14:textId="5285C981" w:rsidR="00DB521B" w:rsidRDefault="00DB521B" w:rsidP="2C32EC64">
      <w:pPr>
        <w:jc w:val="center"/>
        <w:rPr>
          <w:rFonts w:ascii="Source Sans Pro" w:eastAsia="Source Sans Pro" w:hAnsi="Source Sans Pro" w:cs="Source Sans Pro"/>
          <w:color w:val="000000" w:themeColor="text1"/>
          <w:lang w:val="fi-FI"/>
        </w:rPr>
      </w:pPr>
    </w:p>
    <w:p w14:paraId="6FEAF90B" w14:textId="3648AC59" w:rsidR="00DB521B" w:rsidRDefault="00DB521B" w:rsidP="2C32EC64">
      <w:pPr>
        <w:jc w:val="center"/>
        <w:rPr>
          <w:rFonts w:ascii="Source Sans Pro" w:eastAsia="Source Sans Pro" w:hAnsi="Source Sans Pro" w:cs="Source Sans Pro"/>
          <w:color w:val="000000" w:themeColor="text1"/>
          <w:lang w:val="fi-FI"/>
        </w:rPr>
      </w:pPr>
    </w:p>
    <w:p w14:paraId="25421F01" w14:textId="6CA64A8D" w:rsidR="00DB521B" w:rsidRDefault="61503097" w:rsidP="2C32EC64">
      <w:pPr>
        <w:jc w:val="center"/>
        <w:rPr>
          <w:rFonts w:ascii="Source Sans Pro" w:eastAsia="Source Sans Pro" w:hAnsi="Source Sans Pro" w:cs="Source Sans Pro"/>
          <w:color w:val="000000" w:themeColor="text1"/>
          <w:sz w:val="36"/>
          <w:szCs w:val="36"/>
          <w:lang w:val="fi-FI"/>
        </w:rPr>
      </w:pPr>
      <w:r w:rsidRPr="2C32EC64">
        <w:rPr>
          <w:rFonts w:ascii="Source Sans Pro" w:eastAsia="Source Sans Pro" w:hAnsi="Source Sans Pro" w:cs="Source Sans Pro"/>
          <w:b/>
          <w:bCs/>
          <w:color w:val="000000" w:themeColor="text1"/>
          <w:sz w:val="36"/>
          <w:szCs w:val="36"/>
          <w:lang w:val="fi-FI"/>
        </w:rPr>
        <w:t>Etelä-Savo</w:t>
      </w:r>
    </w:p>
    <w:p w14:paraId="24350995" w14:textId="20A55A31" w:rsidR="00DB521B" w:rsidRDefault="61503097" w:rsidP="2C32EC64">
      <w:pPr>
        <w:jc w:val="center"/>
        <w:rPr>
          <w:rFonts w:ascii="Source Sans Pro" w:eastAsia="Source Sans Pro" w:hAnsi="Source Sans Pro" w:cs="Source Sans Pro"/>
          <w:color w:val="000000" w:themeColor="text1"/>
          <w:sz w:val="36"/>
          <w:szCs w:val="36"/>
          <w:lang w:val="fi-FI"/>
        </w:rPr>
      </w:pPr>
      <w:r w:rsidRPr="2C32EC64">
        <w:rPr>
          <w:rFonts w:ascii="Source Sans Pro" w:eastAsia="Source Sans Pro" w:hAnsi="Source Sans Pro" w:cs="Source Sans Pro"/>
          <w:b/>
          <w:bCs/>
          <w:color w:val="000000" w:themeColor="text1"/>
          <w:sz w:val="36"/>
          <w:szCs w:val="36"/>
          <w:lang w:val="fi-FI"/>
        </w:rPr>
        <w:t>15.11.2020</w:t>
      </w:r>
    </w:p>
    <w:p w14:paraId="30FD4848" w14:textId="117F0066" w:rsidR="00DB521B" w:rsidRDefault="00DB521B" w:rsidP="2C32EC64">
      <w:pPr>
        <w:rPr>
          <w:rFonts w:ascii="Source Sans Pro" w:eastAsia="Source Sans Pro" w:hAnsi="Source Sans Pro" w:cs="Source Sans Pro"/>
          <w:color w:val="000000" w:themeColor="text1"/>
          <w:lang w:val="fi-FI"/>
        </w:rPr>
      </w:pPr>
    </w:p>
    <w:p w14:paraId="1103AD15" w14:textId="79257E09" w:rsidR="00DB521B" w:rsidRDefault="00DB521B" w:rsidP="2C32EC64">
      <w:pPr>
        <w:rPr>
          <w:rFonts w:ascii="Source Sans Pro" w:eastAsia="Source Sans Pro" w:hAnsi="Source Sans Pro" w:cs="Source Sans Pro"/>
          <w:color w:val="000000" w:themeColor="text1"/>
          <w:lang w:val="fi-FI"/>
        </w:rPr>
      </w:pPr>
    </w:p>
    <w:p w14:paraId="5DAB6C7B" w14:textId="07DEECF8" w:rsidR="00DB521B" w:rsidRDefault="00DB521B" w:rsidP="2C32EC64">
      <w:pPr>
        <w:jc w:val="center"/>
        <w:rPr>
          <w:rFonts w:ascii="Source Sans Pro" w:hAnsi="Source Sans Pro"/>
          <w:b/>
          <w:bCs/>
          <w:sz w:val="40"/>
          <w:szCs w:val="40"/>
          <w:lang w:val="fi-FI"/>
        </w:rPr>
      </w:pPr>
    </w:p>
    <w:p w14:paraId="41C8F396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72A3D3EC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29D6B04F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 </w:t>
      </w:r>
    </w:p>
    <w:p w14:paraId="0A6959E7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 </w:t>
      </w:r>
    </w:p>
    <w:p w14:paraId="0D0B940D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0E27B00A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60061E4C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44EAFD9C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4B94D5A5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3DEEC669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3656B9AB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1335C885" w14:textId="77777777" w:rsidR="00DB521B" w:rsidRPr="00DB521B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>Sosiaali- ja terveyskeskus -ohjelman hankkeet velvoitetaan tekemään oma-arviointia kehittämistoiminnan etenemistä ja tuloksia koskien. Oma-arviointi toteutetaan hankkeen oma-arviointisuunnitelman mukaisesti ja se raportoidaan tälle pohjalle. Oma-arvioinnin ensisijainen tarkoitus on tukea hankkeen kehittämistoimintaa.</w:t>
      </w:r>
      <w:r w:rsidR="00894A34">
        <w:rPr>
          <w:rFonts w:ascii="Source Sans Pro" w:hAnsi="Source Sans Pro"/>
          <w:lang w:val="fi-FI"/>
        </w:rPr>
        <w:t xml:space="preserve"> THL hyödyntää oma-arviointeja lisäksi ohjelman kansallisessa seurannassa ja arvioinnissa.</w:t>
      </w:r>
    </w:p>
    <w:p w14:paraId="417DB7CB" w14:textId="77777777" w:rsidR="00DB521B" w:rsidRPr="00DB521B" w:rsidRDefault="00BB5BDC" w:rsidP="00DB521B">
      <w:p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Kirjaa ja päivitä oma-arvioin</w:t>
      </w:r>
      <w:r w:rsidR="00DB521B" w:rsidRPr="00DB521B">
        <w:rPr>
          <w:rFonts w:ascii="Source Sans Pro" w:hAnsi="Source Sans Pro"/>
          <w:lang w:val="fi-FI"/>
        </w:rPr>
        <w:t xml:space="preserve">nin toteutus </w:t>
      </w:r>
      <w:r w:rsidR="007620B2">
        <w:rPr>
          <w:rFonts w:ascii="Source Sans Pro" w:hAnsi="Source Sans Pro"/>
          <w:lang w:val="fi-FI"/>
        </w:rPr>
        <w:t>aina samaan</w:t>
      </w:r>
      <w:r w:rsidR="00DB521B" w:rsidRPr="00DB521B">
        <w:rPr>
          <w:rFonts w:ascii="Source Sans Pro" w:hAnsi="Source Sans Pro"/>
          <w:lang w:val="fi-FI"/>
        </w:rPr>
        <w:t xml:space="preserve"> pohjaan alla olevan </w:t>
      </w:r>
      <w:r w:rsidR="006F17C8">
        <w:rPr>
          <w:rFonts w:ascii="Source Sans Pro" w:hAnsi="Source Sans Pro"/>
          <w:lang w:val="fi-FI"/>
        </w:rPr>
        <w:t>arviointi</w:t>
      </w:r>
      <w:r w:rsidR="00DB521B" w:rsidRPr="00DB521B">
        <w:rPr>
          <w:rFonts w:ascii="Source Sans Pro" w:hAnsi="Source Sans Pro"/>
          <w:lang w:val="fi-FI"/>
        </w:rPr>
        <w:t xml:space="preserve">aikataulun mukaisesti. Tallenna uusin päivitetty ja päivätty versio </w:t>
      </w:r>
      <w:r w:rsidR="00D0091F">
        <w:rPr>
          <w:rFonts w:ascii="Source Sans Pro" w:hAnsi="Source Sans Pro"/>
          <w:lang w:val="fi-FI"/>
        </w:rPr>
        <w:t>pdf-liitetiedostoksi</w:t>
      </w:r>
      <w:r w:rsidR="00962EA4">
        <w:rPr>
          <w:rFonts w:ascii="Source Sans Pro" w:hAnsi="Source Sans Pro"/>
          <w:lang w:val="fi-FI"/>
        </w:rPr>
        <w:t xml:space="preserve"> </w:t>
      </w:r>
      <w:proofErr w:type="spellStart"/>
      <w:r w:rsidR="00DB521B" w:rsidRPr="00DB521B">
        <w:rPr>
          <w:rFonts w:ascii="Source Sans Pro" w:hAnsi="Source Sans Pro"/>
          <w:lang w:val="fi-FI"/>
        </w:rPr>
        <w:t>Innokylään</w:t>
      </w:r>
      <w:proofErr w:type="spellEnd"/>
      <w:r w:rsidR="00DB521B" w:rsidRPr="00DB521B">
        <w:rPr>
          <w:rFonts w:ascii="Source Sans Pro" w:hAnsi="Source Sans Pro"/>
          <w:lang w:val="fi-FI"/>
        </w:rPr>
        <w:t xml:space="preserve"> oman alueesi </w:t>
      </w:r>
      <w:r w:rsidR="00DB521B" w:rsidRPr="00BB5BDC">
        <w:rPr>
          <w:rFonts w:ascii="Source Sans Pro" w:hAnsi="Source Sans Pro"/>
          <w:i/>
          <w:lang w:val="fi-FI"/>
        </w:rPr>
        <w:t xml:space="preserve">Kokonaisuuden </w:t>
      </w:r>
      <w:r w:rsidR="00DB521B" w:rsidRPr="00DB521B">
        <w:rPr>
          <w:rFonts w:ascii="Source Sans Pro" w:hAnsi="Source Sans Pro"/>
          <w:lang w:val="fi-FI"/>
        </w:rPr>
        <w:t xml:space="preserve">alle </w:t>
      </w:r>
      <w:r w:rsidR="00D0091F">
        <w:rPr>
          <w:rFonts w:ascii="Source Sans Pro" w:hAnsi="Source Sans Pro"/>
          <w:lang w:val="fi-FI"/>
        </w:rPr>
        <w:t xml:space="preserve">kohtaan </w:t>
      </w:r>
      <w:r w:rsidR="00D0091F" w:rsidRPr="00D0091F">
        <w:rPr>
          <w:rFonts w:ascii="Source Sans Pro" w:hAnsi="Source Sans Pro"/>
          <w:i/>
          <w:lang w:val="fi-FI"/>
        </w:rPr>
        <w:t>Arviointi</w:t>
      </w:r>
      <w:r w:rsidR="00DB521B" w:rsidRPr="00DB521B">
        <w:rPr>
          <w:rFonts w:ascii="Source Sans Pro" w:hAnsi="Source Sans Pro"/>
          <w:lang w:val="fi-FI"/>
        </w:rPr>
        <w:t xml:space="preserve">. Voit samalla poistaa edellisen version liitetiedoston. </w:t>
      </w:r>
    </w:p>
    <w:p w14:paraId="7CEF708C" w14:textId="77777777" w:rsidR="00DB521B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Tee lyhyt tiivistelmä kustakin oma-arvioinnin raportoinnista </w:t>
      </w:r>
      <w:proofErr w:type="spellStart"/>
      <w:r w:rsidRPr="00DB521B">
        <w:rPr>
          <w:rFonts w:ascii="Source Sans Pro" w:hAnsi="Source Sans Pro"/>
          <w:lang w:val="fi-FI"/>
        </w:rPr>
        <w:t>Innokylään</w:t>
      </w:r>
      <w:proofErr w:type="spellEnd"/>
      <w:r w:rsidRPr="00DB521B">
        <w:rPr>
          <w:rFonts w:ascii="Source Sans Pro" w:hAnsi="Source Sans Pro"/>
          <w:lang w:val="fi-FI"/>
        </w:rPr>
        <w:t xml:space="preserve"> alueesi hankkeen </w:t>
      </w:r>
      <w:r w:rsidRPr="00BB5BDC">
        <w:rPr>
          <w:rFonts w:ascii="Source Sans Pro" w:hAnsi="Source Sans Pro"/>
          <w:i/>
          <w:lang w:val="fi-FI"/>
        </w:rPr>
        <w:t>Kokonaisuuden</w:t>
      </w:r>
      <w:r w:rsidRPr="00DB521B">
        <w:rPr>
          <w:rFonts w:ascii="Source Sans Pro" w:hAnsi="Source Sans Pro"/>
          <w:lang w:val="fi-FI"/>
        </w:rPr>
        <w:t xml:space="preserve"> alle kohtaan </w:t>
      </w:r>
      <w:r w:rsidRPr="00BB5BDC">
        <w:rPr>
          <w:rFonts w:ascii="Source Sans Pro" w:hAnsi="Source Sans Pro"/>
          <w:i/>
          <w:lang w:val="fi-FI"/>
        </w:rPr>
        <w:t>Arviointi</w:t>
      </w:r>
      <w:r w:rsidRPr="00DB521B">
        <w:rPr>
          <w:rFonts w:ascii="Source Sans Pro" w:hAnsi="Source Sans Pro"/>
          <w:lang w:val="fi-FI"/>
        </w:rPr>
        <w:t xml:space="preserve">. Tee tiivistelmä aina edellisen tiivistelmän perään ja muista päivätä tiivistelmä.   </w:t>
      </w:r>
    </w:p>
    <w:p w14:paraId="59CE7190" w14:textId="77777777" w:rsidR="007620B2" w:rsidRDefault="007620B2" w:rsidP="00184D39">
      <w:pPr>
        <w:spacing w:after="120" w:line="270" w:lineRule="atLeast"/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Vinkkejä rap</w:t>
      </w:r>
      <w:r w:rsidRPr="007620B2">
        <w:rPr>
          <w:rFonts w:ascii="Source Sans Pro" w:hAnsi="Source Sans Pro"/>
          <w:b/>
          <w:lang w:val="fi-FI"/>
        </w:rPr>
        <w:t>o</w:t>
      </w:r>
      <w:r>
        <w:rPr>
          <w:rFonts w:ascii="Source Sans Pro" w:hAnsi="Source Sans Pro"/>
          <w:b/>
          <w:lang w:val="fi-FI"/>
        </w:rPr>
        <w:t>rtointiin</w:t>
      </w:r>
    </w:p>
    <w:p w14:paraId="7DB552F8" w14:textId="77777777" w:rsidR="007620B2" w:rsidRDefault="00DA118B" w:rsidP="007620B2">
      <w:pPr>
        <w:pStyle w:val="Luettelokappale"/>
        <w:numPr>
          <w:ilvl w:val="0"/>
          <w:numId w:val="9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</w:t>
      </w:r>
      <w:r w:rsidR="007620B2" w:rsidRPr="007620B2">
        <w:rPr>
          <w:rFonts w:ascii="Source Sans Pro" w:hAnsi="Source Sans Pro"/>
          <w:lang w:val="fi-FI"/>
        </w:rPr>
        <w:t>irjoita lyhyesti</w:t>
      </w:r>
      <w:r>
        <w:rPr>
          <w:rFonts w:ascii="Source Sans Pro" w:hAnsi="Source Sans Pro"/>
          <w:lang w:val="fi-FI"/>
        </w:rPr>
        <w:t>,</w:t>
      </w:r>
      <w:r w:rsidR="007620B2" w:rsidRPr="007620B2">
        <w:rPr>
          <w:rFonts w:ascii="Source Sans Pro" w:hAnsi="Source Sans Pro"/>
          <w:lang w:val="fi-FI"/>
        </w:rPr>
        <w:t xml:space="preserve"> selkeästi</w:t>
      </w:r>
      <w:r>
        <w:rPr>
          <w:rFonts w:ascii="Source Sans Pro" w:hAnsi="Source Sans Pro"/>
          <w:lang w:val="fi-FI"/>
        </w:rPr>
        <w:t xml:space="preserve"> ja informatiivisesti nostamalla esiin keskeisimmät asiat</w:t>
      </w:r>
    </w:p>
    <w:p w14:paraId="4582B723" w14:textId="77777777" w:rsidR="007620B2" w:rsidRDefault="00DA118B" w:rsidP="007620B2">
      <w:pPr>
        <w:pStyle w:val="Luettelokappale"/>
        <w:numPr>
          <w:ilvl w:val="0"/>
          <w:numId w:val="9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Kuvaa raportointipohjaan arvioituja tuloksia, ei pelkkää numeerista seurantadataa. Mikäli seuran</w:t>
      </w:r>
      <w:r w:rsidR="00017E24">
        <w:rPr>
          <w:rFonts w:ascii="Source Sans Pro" w:hAnsi="Source Sans Pro"/>
          <w:lang w:val="fi-FI"/>
        </w:rPr>
        <w:t>t</w:t>
      </w:r>
      <w:r>
        <w:rPr>
          <w:rFonts w:ascii="Source Sans Pro" w:hAnsi="Source Sans Pro"/>
          <w:lang w:val="fi-FI"/>
        </w:rPr>
        <w:t>adata on taulukkomuodossa, voit liittää sen</w:t>
      </w:r>
      <w:r w:rsidR="00017E24">
        <w:rPr>
          <w:rFonts w:ascii="Source Sans Pro" w:hAnsi="Source Sans Pro"/>
          <w:lang w:val="fi-FI"/>
        </w:rPr>
        <w:t xml:space="preserve"> raportin perään liitteeksi</w:t>
      </w:r>
      <w:r w:rsidR="00E24A8B">
        <w:rPr>
          <w:rFonts w:ascii="Source Sans Pro" w:hAnsi="Source Sans Pro"/>
          <w:lang w:val="fi-FI"/>
        </w:rPr>
        <w:t xml:space="preserve"> tai erilliseksi </w:t>
      </w:r>
      <w:r w:rsidR="007E6627">
        <w:rPr>
          <w:rFonts w:ascii="Source Sans Pro" w:hAnsi="Source Sans Pro"/>
          <w:lang w:val="fi-FI"/>
        </w:rPr>
        <w:t>pdf-</w:t>
      </w:r>
      <w:r w:rsidR="00E24A8B">
        <w:rPr>
          <w:rFonts w:ascii="Source Sans Pro" w:hAnsi="Source Sans Pro"/>
          <w:lang w:val="fi-FI"/>
        </w:rPr>
        <w:t xml:space="preserve">liitetiedostoksi (esim. </w:t>
      </w:r>
      <w:proofErr w:type="spellStart"/>
      <w:r w:rsidR="00E24A8B">
        <w:rPr>
          <w:rFonts w:ascii="Source Sans Pro" w:hAnsi="Source Sans Pro"/>
          <w:lang w:val="fi-FI"/>
        </w:rPr>
        <w:t>excel</w:t>
      </w:r>
      <w:proofErr w:type="spellEnd"/>
      <w:r w:rsidR="00E24A8B">
        <w:rPr>
          <w:rFonts w:ascii="Source Sans Pro" w:hAnsi="Source Sans Pro"/>
          <w:lang w:val="fi-FI"/>
        </w:rPr>
        <w:t xml:space="preserve">) </w:t>
      </w:r>
      <w:proofErr w:type="spellStart"/>
      <w:r w:rsidR="00E24A8B">
        <w:rPr>
          <w:rFonts w:ascii="Source Sans Pro" w:hAnsi="Source Sans Pro"/>
          <w:lang w:val="fi-FI"/>
        </w:rPr>
        <w:t>Innokylään</w:t>
      </w:r>
      <w:proofErr w:type="spellEnd"/>
      <w:r w:rsidR="00E24A8B">
        <w:rPr>
          <w:rFonts w:ascii="Source Sans Pro" w:hAnsi="Source Sans Pro"/>
          <w:lang w:val="fi-FI"/>
        </w:rPr>
        <w:t xml:space="preserve"> oma-arviointiraportin </w:t>
      </w:r>
      <w:r w:rsidR="00761098">
        <w:rPr>
          <w:rFonts w:ascii="Source Sans Pro" w:hAnsi="Source Sans Pro"/>
          <w:lang w:val="fi-FI"/>
        </w:rPr>
        <w:t>yhteyteen</w:t>
      </w:r>
      <w:r w:rsidR="00017E24">
        <w:rPr>
          <w:rFonts w:ascii="Source Sans Pro" w:hAnsi="Source Sans Pro"/>
          <w:lang w:val="fi-FI"/>
        </w:rPr>
        <w:t>.</w:t>
      </w:r>
      <w:r w:rsidR="00761098">
        <w:rPr>
          <w:rFonts w:ascii="Source Sans Pro" w:hAnsi="Source Sans Pro"/>
          <w:lang w:val="fi-FI"/>
        </w:rPr>
        <w:t xml:space="preserve"> </w:t>
      </w:r>
    </w:p>
    <w:p w14:paraId="7103EBA1" w14:textId="77777777" w:rsidR="00017E24" w:rsidRPr="007620B2" w:rsidRDefault="00184D39" w:rsidP="007620B2">
      <w:pPr>
        <w:pStyle w:val="Luettelokappale"/>
        <w:numPr>
          <w:ilvl w:val="0"/>
          <w:numId w:val="9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Oma-arviointi raportoidaan puolivuosittain samaan raportointipohjaan. Päivitä tuloksia siten että mahdollinen edistyminen tai muutos tulee selkeästi näkyviin. Poista tarvittaessa vanhaa tekstiä.</w:t>
      </w:r>
    </w:p>
    <w:p w14:paraId="4BE00C34" w14:textId="77777777" w:rsidR="00B6050B" w:rsidRPr="007620B2" w:rsidRDefault="007620B2" w:rsidP="00184D39">
      <w:pPr>
        <w:spacing w:after="120"/>
        <w:rPr>
          <w:rFonts w:ascii="Source Sans Pro" w:hAnsi="Source Sans Pro"/>
          <w:b/>
          <w:lang w:val="fi-FI"/>
        </w:rPr>
      </w:pPr>
      <w:r w:rsidRPr="007620B2">
        <w:rPr>
          <w:rFonts w:ascii="Source Sans Pro" w:hAnsi="Source Sans Pro"/>
          <w:b/>
          <w:lang w:val="fi-FI"/>
        </w:rPr>
        <w:t>Käsitteet</w:t>
      </w:r>
    </w:p>
    <w:p w14:paraId="0630DB18" w14:textId="77777777" w:rsidR="003B5815" w:rsidRDefault="00B6050B" w:rsidP="00DB521B">
      <w:pPr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 xml:space="preserve">Sosiaali- ja terveyskeskus -ohjelmalla on viisi </w:t>
      </w:r>
      <w:r w:rsidRPr="003B5815">
        <w:rPr>
          <w:rFonts w:ascii="Source Sans Pro" w:hAnsi="Source Sans Pro"/>
          <w:b/>
          <w:lang w:val="fi-FI"/>
        </w:rPr>
        <w:t>kansallista hyötytavoitetta</w:t>
      </w:r>
      <w:r w:rsidR="00182B6C" w:rsidRPr="003B5815">
        <w:rPr>
          <w:rFonts w:ascii="Source Sans Pro" w:hAnsi="Source Sans Pro"/>
          <w:b/>
          <w:lang w:val="fi-FI"/>
        </w:rPr>
        <w:t xml:space="preserve"> (</w:t>
      </w:r>
      <w:r w:rsidR="00182B6C">
        <w:rPr>
          <w:rFonts w:ascii="Source Sans Pro" w:hAnsi="Source Sans Pro"/>
          <w:lang w:val="fi-FI"/>
        </w:rPr>
        <w:t>ks. Hankeopas)</w:t>
      </w:r>
      <w:r>
        <w:rPr>
          <w:rFonts w:ascii="Source Sans Pro" w:hAnsi="Source Sans Pro"/>
          <w:lang w:val="fi-FI"/>
        </w:rPr>
        <w:t>.</w:t>
      </w:r>
      <w:r w:rsidR="003B5815">
        <w:rPr>
          <w:rFonts w:ascii="Source Sans Pro" w:hAnsi="Source Sans Pro"/>
          <w:lang w:val="fi-FI"/>
        </w:rPr>
        <w:t xml:space="preserve"> Ne kuvaavat asiaintiloja, joita ohjelmalla </w:t>
      </w:r>
      <w:r w:rsidR="007E6627">
        <w:rPr>
          <w:rFonts w:ascii="Source Sans Pro" w:hAnsi="Source Sans Pro"/>
          <w:lang w:val="fi-FI"/>
        </w:rPr>
        <w:t xml:space="preserve">kansallisesti </w:t>
      </w:r>
      <w:r w:rsidR="003B5815">
        <w:rPr>
          <w:rFonts w:ascii="Source Sans Pro" w:hAnsi="Source Sans Pro"/>
          <w:lang w:val="fi-FI"/>
        </w:rPr>
        <w:t>tavoitellaan.</w:t>
      </w:r>
      <w:r w:rsidR="00722701">
        <w:rPr>
          <w:rFonts w:ascii="Source Sans Pro" w:hAnsi="Source Sans Pro"/>
          <w:lang w:val="fi-FI"/>
        </w:rPr>
        <w:t xml:space="preserve"> </w:t>
      </w:r>
      <w:r w:rsidR="003B5815" w:rsidRPr="003B5815">
        <w:rPr>
          <w:rFonts w:ascii="Source Sans Pro" w:hAnsi="Source Sans Pro"/>
          <w:b/>
          <w:lang w:val="fi-FI"/>
        </w:rPr>
        <w:t>Hankkeen tavoitteet</w:t>
      </w:r>
      <w:r w:rsidR="003B5815">
        <w:rPr>
          <w:rFonts w:ascii="Source Sans Pro" w:hAnsi="Source Sans Pro"/>
          <w:lang w:val="fi-FI"/>
        </w:rPr>
        <w:t xml:space="preserve"> kuvaavat alueellisen hankkeen</w:t>
      </w:r>
      <w:r w:rsidR="00F1054D">
        <w:rPr>
          <w:rFonts w:ascii="Source Sans Pro" w:hAnsi="Source Sans Pro"/>
          <w:lang w:val="fi-FI"/>
        </w:rPr>
        <w:t xml:space="preserve"> omia</w:t>
      </w:r>
      <w:r w:rsidR="003B5815">
        <w:rPr>
          <w:rFonts w:ascii="Source Sans Pro" w:hAnsi="Source Sans Pro"/>
          <w:lang w:val="fi-FI"/>
        </w:rPr>
        <w:t xml:space="preserve"> tarkennettuja hyötytavoitteita kunkin kansallisen hyötytavoitteen alla. </w:t>
      </w:r>
      <w:r w:rsidR="00D81D3C" w:rsidRPr="00D81D3C">
        <w:rPr>
          <w:rFonts w:ascii="Source Sans Pro" w:hAnsi="Source Sans Pro"/>
          <w:b/>
          <w:lang w:val="fi-FI"/>
        </w:rPr>
        <w:t xml:space="preserve">Hankkeen prosessitavoitteet </w:t>
      </w:r>
      <w:r w:rsidR="00D81D3C">
        <w:rPr>
          <w:rFonts w:ascii="Source Sans Pro" w:hAnsi="Source Sans Pro"/>
          <w:lang w:val="fi-FI"/>
        </w:rPr>
        <w:t>ovat välitavoitteita, jotka tulee saavuttaa matkalla kohti hyötytavoitteita.</w:t>
      </w:r>
    </w:p>
    <w:p w14:paraId="0DDD1534" w14:textId="77777777" w:rsidR="00CD5BDE" w:rsidRPr="00402A11" w:rsidRDefault="00402A11" w:rsidP="00CD5BDE">
      <w:pPr>
        <w:rPr>
          <w:rFonts w:ascii="Source Sans Pro" w:hAnsi="Source Sans Pro"/>
          <w:lang w:val="fi-FI"/>
        </w:rPr>
      </w:pPr>
      <w:r w:rsidRPr="00402A11">
        <w:rPr>
          <w:rFonts w:ascii="Source Sans Pro" w:hAnsi="Source Sans Pro"/>
          <w:b/>
          <w:lang w:val="fi-FI"/>
        </w:rPr>
        <w:t>Kehittämis</w:t>
      </w:r>
      <w:r w:rsidR="00CD5BDE" w:rsidRPr="00402A11">
        <w:rPr>
          <w:rFonts w:ascii="Source Sans Pro" w:hAnsi="Source Sans Pro"/>
          <w:b/>
          <w:lang w:val="fi-FI"/>
        </w:rPr>
        <w:t>toimenpiteet</w:t>
      </w:r>
      <w:r w:rsidRPr="00402A11">
        <w:rPr>
          <w:rFonts w:ascii="Source Sans Pro" w:hAnsi="Source Sans Pro"/>
          <w:b/>
          <w:lang w:val="fi-FI"/>
        </w:rPr>
        <w:t xml:space="preserve"> </w:t>
      </w:r>
      <w:r>
        <w:rPr>
          <w:rFonts w:ascii="Source Sans Pro" w:hAnsi="Source Sans Pro"/>
          <w:lang w:val="fi-FI"/>
        </w:rPr>
        <w:t>ovat toimenpiteitä, joiden avulla</w:t>
      </w:r>
      <w:r w:rsidR="00CD5BDE" w:rsidRPr="00402A11">
        <w:rPr>
          <w:rFonts w:ascii="Source Sans Pro" w:hAnsi="Source Sans Pro"/>
          <w:lang w:val="fi-FI"/>
        </w:rPr>
        <w:t xml:space="preserve"> </w:t>
      </w:r>
      <w:r w:rsidR="00725568">
        <w:rPr>
          <w:rFonts w:ascii="Source Sans Pro" w:hAnsi="Source Sans Pro"/>
          <w:lang w:val="fi-FI"/>
        </w:rPr>
        <w:t xml:space="preserve">hankkeen </w:t>
      </w:r>
      <w:r w:rsidR="00D81D3C">
        <w:rPr>
          <w:rFonts w:ascii="Source Sans Pro" w:hAnsi="Source Sans Pro"/>
          <w:lang w:val="fi-FI"/>
        </w:rPr>
        <w:t>prosessitavoitteet ja lopul</w:t>
      </w:r>
      <w:r w:rsidR="00E03D61">
        <w:rPr>
          <w:rFonts w:ascii="Source Sans Pro" w:hAnsi="Source Sans Pro"/>
          <w:lang w:val="fi-FI"/>
        </w:rPr>
        <w:t>l</w:t>
      </w:r>
      <w:r w:rsidR="00725568">
        <w:rPr>
          <w:rFonts w:ascii="Source Sans Pro" w:hAnsi="Source Sans Pro"/>
          <w:lang w:val="fi-FI"/>
        </w:rPr>
        <w:t xml:space="preserve">iset </w:t>
      </w:r>
      <w:r w:rsidR="00D81D3C">
        <w:rPr>
          <w:rFonts w:ascii="Source Sans Pro" w:hAnsi="Source Sans Pro"/>
          <w:lang w:val="fi-FI"/>
        </w:rPr>
        <w:t>tavoitteet voidaan saavuttaa</w:t>
      </w:r>
      <w:r>
        <w:rPr>
          <w:rFonts w:ascii="Source Sans Pro" w:hAnsi="Source Sans Pro"/>
          <w:lang w:val="fi-FI"/>
        </w:rPr>
        <w:t xml:space="preserve">. Tällaisia ovat esimerkiksi </w:t>
      </w:r>
      <w:r w:rsidR="00B37CEA">
        <w:rPr>
          <w:rFonts w:ascii="Source Sans Pro" w:hAnsi="Source Sans Pro"/>
          <w:lang w:val="fi-FI"/>
        </w:rPr>
        <w:t xml:space="preserve">alueen tarpeiden tunnistaminen, </w:t>
      </w:r>
      <w:r w:rsidRPr="00402A11">
        <w:rPr>
          <w:rFonts w:ascii="Source Sans Pro" w:hAnsi="Source Sans Pro"/>
          <w:lang w:val="fi-FI"/>
        </w:rPr>
        <w:t>toimintamallien ja ratkaisujen suunnittelu, kokeilu</w:t>
      </w:r>
      <w:r w:rsidR="00A34255">
        <w:rPr>
          <w:rFonts w:ascii="Source Sans Pro" w:hAnsi="Source Sans Pro"/>
          <w:lang w:val="fi-FI"/>
        </w:rPr>
        <w:t>,</w:t>
      </w:r>
      <w:r w:rsidRPr="00402A11">
        <w:rPr>
          <w:rFonts w:ascii="Source Sans Pro" w:hAnsi="Source Sans Pro"/>
          <w:lang w:val="fi-FI"/>
        </w:rPr>
        <w:t xml:space="preserve"> käyttöönotto</w:t>
      </w:r>
      <w:r w:rsidR="00A34255">
        <w:rPr>
          <w:rFonts w:ascii="Source Sans Pro" w:hAnsi="Source Sans Pro"/>
          <w:lang w:val="fi-FI"/>
        </w:rPr>
        <w:t xml:space="preserve"> ja vakiinnuttaminen</w:t>
      </w:r>
      <w:r w:rsidRPr="00402A11">
        <w:rPr>
          <w:rFonts w:ascii="Source Sans Pro" w:hAnsi="Source Sans Pro"/>
          <w:lang w:val="fi-FI"/>
        </w:rPr>
        <w:t>.</w:t>
      </w:r>
    </w:p>
    <w:p w14:paraId="7A17A6DA" w14:textId="77777777" w:rsidR="007620B2" w:rsidRPr="007620B2" w:rsidRDefault="007620B2" w:rsidP="007620B2">
      <w:pPr>
        <w:rPr>
          <w:rFonts w:ascii="Source Sans Pro" w:hAnsi="Source Sans Pro"/>
          <w:b/>
          <w:lang w:val="fi-FI"/>
        </w:rPr>
      </w:pPr>
      <w:r w:rsidRPr="007620B2">
        <w:rPr>
          <w:rFonts w:ascii="Source Sans Pro" w:hAnsi="Source Sans Pro"/>
          <w:b/>
          <w:lang w:val="fi-FI"/>
        </w:rPr>
        <w:t>Oma-arvioinnin raportointiaikataulu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50"/>
        <w:gridCol w:w="7278"/>
      </w:tblGrid>
      <w:tr w:rsidR="007620B2" w:rsidRPr="00DB521B" w14:paraId="28599C9F" w14:textId="77777777" w:rsidTr="00AE5E35">
        <w:tc>
          <w:tcPr>
            <w:tcW w:w="2376" w:type="dxa"/>
            <w:shd w:val="clear" w:color="auto" w:fill="FFFF00"/>
          </w:tcPr>
          <w:p w14:paraId="0E97BAD5" w14:textId="77777777" w:rsidR="007620B2" w:rsidRPr="00DB521B" w:rsidRDefault="007620B2" w:rsidP="00AE5E35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  <w:r w:rsidRPr="00DB521B">
              <w:rPr>
                <w:rFonts w:ascii="Source Sans Pro" w:hAnsi="Source Sans Pro"/>
                <w:b/>
                <w:lang w:val="fi-FI"/>
              </w:rPr>
              <w:t xml:space="preserve">Raportointi </w:t>
            </w:r>
            <w:proofErr w:type="spellStart"/>
            <w:r w:rsidRPr="00DB521B">
              <w:rPr>
                <w:rFonts w:ascii="Source Sans Pro" w:hAnsi="Source Sans Pro"/>
                <w:b/>
                <w:lang w:val="fi-FI"/>
              </w:rPr>
              <w:t>Innokylään</w:t>
            </w:r>
            <w:proofErr w:type="spellEnd"/>
            <w:r w:rsidRPr="00DB521B">
              <w:rPr>
                <w:rFonts w:ascii="Source Sans Pro" w:hAnsi="Source Sans Pro"/>
                <w:b/>
                <w:lang w:val="fi-FI"/>
              </w:rPr>
              <w:t xml:space="preserve"> viimeistään</w:t>
            </w:r>
          </w:p>
        </w:tc>
        <w:tc>
          <w:tcPr>
            <w:tcW w:w="7402" w:type="dxa"/>
            <w:shd w:val="clear" w:color="auto" w:fill="FFFF00"/>
          </w:tcPr>
          <w:p w14:paraId="642A9596" w14:textId="77777777" w:rsidR="007620B2" w:rsidRPr="00DB521B" w:rsidRDefault="007620B2" w:rsidP="00AE5E35">
            <w:pPr>
              <w:spacing w:before="60" w:after="60"/>
              <w:rPr>
                <w:rFonts w:ascii="Source Sans Pro" w:hAnsi="Source Sans Pro"/>
                <w:b/>
                <w:lang w:val="fi-FI"/>
              </w:rPr>
            </w:pPr>
            <w:r w:rsidRPr="00DB521B">
              <w:rPr>
                <w:rFonts w:ascii="Source Sans Pro" w:hAnsi="Source Sans Pro"/>
                <w:b/>
                <w:lang w:val="fi-FI"/>
              </w:rPr>
              <w:t>Oma-arvioinnin sisältö</w:t>
            </w:r>
          </w:p>
          <w:p w14:paraId="45FB0818" w14:textId="77777777" w:rsidR="007620B2" w:rsidRPr="00DB521B" w:rsidRDefault="007620B2" w:rsidP="00AE5E35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</w:p>
        </w:tc>
      </w:tr>
      <w:tr w:rsidR="007620B2" w14:paraId="0897052F" w14:textId="77777777" w:rsidTr="00AE5E35">
        <w:tc>
          <w:tcPr>
            <w:tcW w:w="2376" w:type="dxa"/>
          </w:tcPr>
          <w:p w14:paraId="3C214052" w14:textId="77777777" w:rsidR="007620B2" w:rsidRDefault="007620B2" w:rsidP="00AE5E35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15.11.2020</w:t>
            </w:r>
          </w:p>
        </w:tc>
        <w:tc>
          <w:tcPr>
            <w:tcW w:w="7402" w:type="dxa"/>
          </w:tcPr>
          <w:p w14:paraId="33739B13" w14:textId="77777777" w:rsidR="007620B2" w:rsidRPr="00DB521B" w:rsidRDefault="007620B2" w:rsidP="00AE5E35">
            <w:pPr>
              <w:spacing w:before="60" w:after="60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</w:t>
            </w:r>
          </w:p>
          <w:p w14:paraId="69F77D00" w14:textId="77777777" w:rsidR="007620B2" w:rsidRDefault="007620B2" w:rsidP="00AE5E35">
            <w:pPr>
              <w:pStyle w:val="Luettelokappale"/>
              <w:numPr>
                <w:ilvl w:val="0"/>
                <w:numId w:val="6"/>
              </w:numPr>
              <w:spacing w:before="60" w:after="60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lähtötilanteen oma-arvioinnin, joka tulee tehdä ennen hankkeen kehittämistoimien aloitusta</w:t>
            </w:r>
          </w:p>
          <w:p w14:paraId="51259EE0" w14:textId="77777777" w:rsidR="007620B2" w:rsidRPr="00DB521B" w:rsidRDefault="007620B2" w:rsidP="00AE5E35">
            <w:pPr>
              <w:pStyle w:val="Luettelokappale"/>
              <w:numPr>
                <w:ilvl w:val="0"/>
                <w:numId w:val="6"/>
              </w:numPr>
              <w:spacing w:before="60" w:after="60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oma-arvioinnin lokakuun 2020 tilanteesta</w:t>
            </w:r>
          </w:p>
        </w:tc>
      </w:tr>
      <w:tr w:rsidR="007620B2" w:rsidRPr="00D0091F" w14:paraId="67558E45" w14:textId="77777777" w:rsidTr="00AE5E35">
        <w:tc>
          <w:tcPr>
            <w:tcW w:w="2376" w:type="dxa"/>
          </w:tcPr>
          <w:p w14:paraId="352D9B82" w14:textId="77777777" w:rsidR="007620B2" w:rsidRDefault="007620B2" w:rsidP="00AE5E35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15.5</w:t>
            </w:r>
            <w:r w:rsidRPr="00DB521B">
              <w:rPr>
                <w:rFonts w:ascii="Source Sans Pro" w:hAnsi="Source Sans Pro"/>
                <w:lang w:val="fi-FI"/>
              </w:rPr>
              <w:t>.2021</w:t>
            </w:r>
          </w:p>
        </w:tc>
        <w:tc>
          <w:tcPr>
            <w:tcW w:w="7402" w:type="dxa"/>
          </w:tcPr>
          <w:p w14:paraId="73AB6D67" w14:textId="77777777" w:rsidR="007620B2" w:rsidRDefault="007620B2" w:rsidP="00AE5E35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oma-arvioinnin huhtikuun 2021 tilanteesta</w:t>
            </w:r>
          </w:p>
        </w:tc>
      </w:tr>
      <w:tr w:rsidR="007620B2" w:rsidRPr="00D0091F" w14:paraId="5ED40267" w14:textId="77777777" w:rsidTr="00AE5E35">
        <w:tc>
          <w:tcPr>
            <w:tcW w:w="2376" w:type="dxa"/>
          </w:tcPr>
          <w:p w14:paraId="4BF96093" w14:textId="77777777" w:rsidR="007620B2" w:rsidRDefault="007620B2" w:rsidP="00AE5E35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15.11.2021</w:t>
            </w:r>
          </w:p>
        </w:tc>
        <w:tc>
          <w:tcPr>
            <w:tcW w:w="7402" w:type="dxa"/>
          </w:tcPr>
          <w:p w14:paraId="745BFA7F" w14:textId="77777777" w:rsidR="007620B2" w:rsidRDefault="007620B2" w:rsidP="00AE5E35">
            <w:pPr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</w:t>
            </w:r>
            <w:r>
              <w:rPr>
                <w:rFonts w:ascii="Source Sans Pro" w:hAnsi="Source Sans Pro"/>
                <w:lang w:val="fi-FI"/>
              </w:rPr>
              <w:t>innin lokakuun 2021 tilanteesta</w:t>
            </w:r>
          </w:p>
        </w:tc>
      </w:tr>
      <w:tr w:rsidR="007620B2" w:rsidRPr="00D0091F" w14:paraId="23BCE269" w14:textId="77777777" w:rsidTr="00AE5E35">
        <w:tc>
          <w:tcPr>
            <w:tcW w:w="2376" w:type="dxa"/>
          </w:tcPr>
          <w:p w14:paraId="297CDA2B" w14:textId="77777777" w:rsidR="007620B2" w:rsidRDefault="007620B2" w:rsidP="00AE5E35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15.5.2022</w:t>
            </w:r>
          </w:p>
        </w:tc>
        <w:tc>
          <w:tcPr>
            <w:tcW w:w="7402" w:type="dxa"/>
          </w:tcPr>
          <w:p w14:paraId="20DBC986" w14:textId="77777777" w:rsidR="007620B2" w:rsidRDefault="007620B2" w:rsidP="00AE5E35">
            <w:pPr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oma-arvioi</w:t>
            </w:r>
            <w:r>
              <w:rPr>
                <w:rFonts w:ascii="Source Sans Pro" w:hAnsi="Source Sans Pro"/>
                <w:lang w:val="fi-FI"/>
              </w:rPr>
              <w:t>nnin huhtikuun 2022 tilanteesta</w:t>
            </w:r>
          </w:p>
        </w:tc>
      </w:tr>
      <w:tr w:rsidR="007620B2" w:rsidRPr="00D0091F" w14:paraId="04550CD3" w14:textId="77777777" w:rsidTr="00AE5E35">
        <w:tc>
          <w:tcPr>
            <w:tcW w:w="2376" w:type="dxa"/>
          </w:tcPr>
          <w:p w14:paraId="4ADCD2FC" w14:textId="77777777" w:rsidR="007620B2" w:rsidRDefault="007620B2" w:rsidP="00AE5E35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15.11.2022</w:t>
            </w:r>
          </w:p>
        </w:tc>
        <w:tc>
          <w:tcPr>
            <w:tcW w:w="7402" w:type="dxa"/>
          </w:tcPr>
          <w:p w14:paraId="7128E894" w14:textId="77777777" w:rsidR="007620B2" w:rsidRDefault="007620B2" w:rsidP="00AE5E35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oma-arvioinnin lokakuun 2022 tilanteesta</w:t>
            </w:r>
          </w:p>
        </w:tc>
      </w:tr>
    </w:tbl>
    <w:p w14:paraId="3E15C4A7" w14:textId="79A3A433" w:rsidR="00F041A4" w:rsidRDefault="00F041A4" w:rsidP="007620B2">
      <w:pPr>
        <w:rPr>
          <w:rFonts w:ascii="Source Sans Pro" w:hAnsi="Source Sans Pro"/>
          <w:lang w:val="fi-FI"/>
        </w:rPr>
      </w:pPr>
    </w:p>
    <w:p w14:paraId="15DF2FF7" w14:textId="6DB75564" w:rsidR="00F041A4" w:rsidRDefault="00F041A4" w:rsidP="007620B2">
      <w:pPr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 xml:space="preserve">Etelä-Savon tulevaisuuden sote-keskushankkeen </w:t>
      </w:r>
      <w:r w:rsidR="00C7565F">
        <w:rPr>
          <w:rFonts w:ascii="Source Sans Pro" w:hAnsi="Source Sans Pro"/>
          <w:lang w:val="fi-FI"/>
        </w:rPr>
        <w:t>hyötytavoitteiden arviointisuunnitelma: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2407"/>
        <w:gridCol w:w="4665"/>
        <w:gridCol w:w="2988"/>
      </w:tblGrid>
      <w:tr w:rsidR="002A0372" w14:paraId="22D0F87C" w14:textId="77777777" w:rsidTr="007111E5">
        <w:tc>
          <w:tcPr>
            <w:tcW w:w="2407" w:type="dxa"/>
          </w:tcPr>
          <w:p w14:paraId="31E2D331" w14:textId="77777777" w:rsidR="002A0372" w:rsidRDefault="002A0372" w:rsidP="007111E5">
            <w:pPr>
              <w:rPr>
                <w:b/>
              </w:rPr>
            </w:pPr>
            <w:proofErr w:type="spellStart"/>
            <w:r>
              <w:rPr>
                <w:b/>
              </w:rPr>
              <w:t>Hyötytavoitteiden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seurannan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kohde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65" w:type="dxa"/>
          </w:tcPr>
          <w:p w14:paraId="65CCD6B1" w14:textId="77777777" w:rsidR="002A0372" w:rsidRDefault="002A0372" w:rsidP="007111E5">
            <w:pPr>
              <w:rPr>
                <w:b/>
              </w:rPr>
            </w:pPr>
            <w:proofErr w:type="spellStart"/>
            <w:r>
              <w:rPr>
                <w:b/>
              </w:rPr>
              <w:t>Kansallinen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toimenpide</w:t>
            </w:r>
            <w:proofErr w:type="spellEnd"/>
          </w:p>
        </w:tc>
        <w:tc>
          <w:tcPr>
            <w:tcW w:w="2988" w:type="dxa"/>
          </w:tcPr>
          <w:p w14:paraId="7E55209C" w14:textId="77777777" w:rsidR="002A0372" w:rsidRDefault="002A0372" w:rsidP="007111E5">
            <w:pPr>
              <w:rPr>
                <w:b/>
              </w:rPr>
            </w:pPr>
            <w:r>
              <w:rPr>
                <w:b/>
              </w:rPr>
              <w:t>Oma-</w:t>
            </w:r>
            <w:proofErr w:type="spellStart"/>
            <w:r>
              <w:rPr>
                <w:b/>
              </w:rPr>
              <w:t>arviointi</w:t>
            </w:r>
            <w:proofErr w:type="spellEnd"/>
          </w:p>
        </w:tc>
      </w:tr>
      <w:tr w:rsidR="002A0372" w14:paraId="2F5E5538" w14:textId="77777777" w:rsidTr="007111E5">
        <w:tc>
          <w:tcPr>
            <w:tcW w:w="2407" w:type="dxa"/>
          </w:tcPr>
          <w:p w14:paraId="45D9719B" w14:textId="77777777" w:rsidR="002A0372" w:rsidRPr="0086223B" w:rsidRDefault="002A0372" w:rsidP="007111E5">
            <w:proofErr w:type="spellStart"/>
            <w:r w:rsidRPr="0086223B">
              <w:t>Määrällinen</w:t>
            </w:r>
            <w:proofErr w:type="spellEnd"/>
            <w:r w:rsidRPr="0086223B">
              <w:t xml:space="preserve"> </w:t>
            </w:r>
            <w:proofErr w:type="spellStart"/>
            <w:r w:rsidRPr="0086223B">
              <w:t>muutos</w:t>
            </w:r>
            <w:proofErr w:type="spellEnd"/>
            <w:r>
              <w:t xml:space="preserve"> </w:t>
            </w:r>
            <w:proofErr w:type="spellStart"/>
            <w:r>
              <w:t>eri</w:t>
            </w:r>
            <w:proofErr w:type="spellEnd"/>
            <w:r>
              <w:t xml:space="preserve"> </w:t>
            </w:r>
            <w:proofErr w:type="spellStart"/>
            <w:r>
              <w:t>palvelutoiminnoissa</w:t>
            </w:r>
            <w:proofErr w:type="spellEnd"/>
          </w:p>
        </w:tc>
        <w:tc>
          <w:tcPr>
            <w:tcW w:w="4665" w:type="dxa"/>
          </w:tcPr>
          <w:p w14:paraId="41E828DE" w14:textId="77777777" w:rsidR="002A0372" w:rsidRDefault="002A0372" w:rsidP="007111E5">
            <w:proofErr w:type="spellStart"/>
            <w:r>
              <w:t>Kansalliset</w:t>
            </w:r>
            <w:proofErr w:type="spellEnd"/>
            <w:r>
              <w:t xml:space="preserve"> </w:t>
            </w:r>
            <w:proofErr w:type="spellStart"/>
            <w:r>
              <w:t>seurantamittarit</w:t>
            </w:r>
            <w:proofErr w:type="spellEnd"/>
          </w:p>
          <w:p w14:paraId="02749329" w14:textId="77777777" w:rsidR="002A0372" w:rsidRDefault="002A0372" w:rsidP="002A0372">
            <w:pPr>
              <w:pStyle w:val="Luettelokappale"/>
              <w:numPr>
                <w:ilvl w:val="0"/>
                <w:numId w:val="15"/>
              </w:numPr>
            </w:pPr>
            <w:proofErr w:type="spellStart"/>
            <w:r>
              <w:t>saatavuus</w:t>
            </w:r>
            <w:proofErr w:type="spellEnd"/>
            <w:r>
              <w:t xml:space="preserve">, </w:t>
            </w:r>
            <w:proofErr w:type="spellStart"/>
            <w:r>
              <w:t>jatkuvuus</w:t>
            </w:r>
            <w:proofErr w:type="spellEnd"/>
            <w:r>
              <w:t xml:space="preserve">: </w:t>
            </w:r>
            <w:proofErr w:type="spellStart"/>
            <w:r>
              <w:t>odotusajat</w:t>
            </w:r>
            <w:proofErr w:type="spellEnd"/>
            <w:r>
              <w:t xml:space="preserve">, </w:t>
            </w:r>
            <w:proofErr w:type="spellStart"/>
            <w:r>
              <w:t>asiakkaat</w:t>
            </w:r>
            <w:proofErr w:type="spellEnd"/>
            <w:r>
              <w:t xml:space="preserve"> </w:t>
            </w:r>
            <w:proofErr w:type="spellStart"/>
            <w:r>
              <w:t>palveluissa</w:t>
            </w:r>
            <w:proofErr w:type="spellEnd"/>
            <w:r>
              <w:t xml:space="preserve"> (</w:t>
            </w:r>
            <w:proofErr w:type="spellStart"/>
            <w:r>
              <w:t>myös</w:t>
            </w:r>
            <w:proofErr w:type="spellEnd"/>
            <w:r>
              <w:t xml:space="preserve"> </w:t>
            </w:r>
            <w:proofErr w:type="spellStart"/>
            <w:r>
              <w:t>sähköiset</w:t>
            </w:r>
            <w:proofErr w:type="spellEnd"/>
            <w:r>
              <w:t>), E-</w:t>
            </w:r>
            <w:proofErr w:type="spellStart"/>
            <w:r>
              <w:t>asioinnin</w:t>
            </w:r>
            <w:proofErr w:type="spellEnd"/>
            <w:r>
              <w:t xml:space="preserve"> </w:t>
            </w:r>
            <w:proofErr w:type="spellStart"/>
            <w:r>
              <w:t>esteiden</w:t>
            </w:r>
            <w:proofErr w:type="spellEnd"/>
            <w:r>
              <w:t xml:space="preserve"> </w:t>
            </w:r>
            <w:proofErr w:type="spellStart"/>
            <w:r>
              <w:t>kokemukset</w:t>
            </w:r>
            <w:proofErr w:type="spellEnd"/>
          </w:p>
          <w:p w14:paraId="4D3E3C73" w14:textId="77777777" w:rsidR="002A0372" w:rsidRDefault="002A0372" w:rsidP="002A0372">
            <w:pPr>
              <w:pStyle w:val="Luettelokappale"/>
              <w:numPr>
                <w:ilvl w:val="0"/>
                <w:numId w:val="15"/>
              </w:numPr>
            </w:pPr>
            <w:proofErr w:type="spellStart"/>
            <w:r>
              <w:t>ennakointi</w:t>
            </w:r>
            <w:proofErr w:type="spellEnd"/>
            <w:r>
              <w:t xml:space="preserve">: </w:t>
            </w:r>
            <w:proofErr w:type="spellStart"/>
            <w:r>
              <w:t>suun</w:t>
            </w:r>
            <w:proofErr w:type="spellEnd"/>
            <w:r>
              <w:t xml:space="preserve"> </w:t>
            </w:r>
            <w:proofErr w:type="spellStart"/>
            <w:r>
              <w:t>terveydentila</w:t>
            </w:r>
            <w:proofErr w:type="spellEnd"/>
            <w:r>
              <w:t xml:space="preserve">, </w:t>
            </w:r>
            <w:proofErr w:type="spellStart"/>
            <w:r>
              <w:t>perus</w:t>
            </w:r>
            <w:proofErr w:type="spellEnd"/>
            <w:r>
              <w:t xml:space="preserve">-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erityisen</w:t>
            </w:r>
            <w:proofErr w:type="spellEnd"/>
            <w:r>
              <w:t xml:space="preserve"> </w:t>
            </w:r>
            <w:proofErr w:type="spellStart"/>
            <w:r>
              <w:t>tuen</w:t>
            </w:r>
            <w:proofErr w:type="spellEnd"/>
            <w:r>
              <w:t xml:space="preserve"> </w:t>
            </w:r>
            <w:proofErr w:type="spellStart"/>
            <w:r>
              <w:t>palveluiden</w:t>
            </w:r>
            <w:proofErr w:type="spellEnd"/>
            <w:r>
              <w:t xml:space="preserve"> </w:t>
            </w:r>
            <w:proofErr w:type="spellStart"/>
            <w:r>
              <w:t>käytön</w:t>
            </w:r>
            <w:proofErr w:type="spellEnd"/>
            <w:r>
              <w:t xml:space="preserve"> </w:t>
            </w:r>
            <w:proofErr w:type="spellStart"/>
            <w:r>
              <w:t>seuranta</w:t>
            </w:r>
            <w:proofErr w:type="spellEnd"/>
            <w:r>
              <w:t xml:space="preserve"> LNP, </w:t>
            </w:r>
            <w:proofErr w:type="spellStart"/>
            <w:r>
              <w:t>terveystarkastukset</w:t>
            </w:r>
            <w:proofErr w:type="spellEnd"/>
          </w:p>
          <w:p w14:paraId="67A1D63A" w14:textId="77777777" w:rsidR="002A0372" w:rsidRDefault="002A0372" w:rsidP="002A0372">
            <w:pPr>
              <w:pStyle w:val="Luettelokappale"/>
              <w:numPr>
                <w:ilvl w:val="0"/>
                <w:numId w:val="15"/>
              </w:numPr>
            </w:pPr>
            <w:proofErr w:type="spellStart"/>
            <w:r>
              <w:t>laatu</w:t>
            </w:r>
            <w:proofErr w:type="spellEnd"/>
            <w:r>
              <w:t xml:space="preserve">: </w:t>
            </w:r>
            <w:proofErr w:type="spellStart"/>
            <w:r>
              <w:t>asiakastyytyväisyys</w:t>
            </w:r>
            <w:proofErr w:type="spellEnd"/>
            <w:r>
              <w:t xml:space="preserve">, </w:t>
            </w:r>
            <w:proofErr w:type="spellStart"/>
            <w:r>
              <w:t>palveluiden</w:t>
            </w:r>
            <w:proofErr w:type="spellEnd"/>
            <w:r>
              <w:t xml:space="preserve"> </w:t>
            </w:r>
            <w:proofErr w:type="spellStart"/>
            <w:r>
              <w:t>sujuvuus</w:t>
            </w:r>
            <w:proofErr w:type="spellEnd"/>
          </w:p>
          <w:p w14:paraId="46A466BB" w14:textId="77777777" w:rsidR="002A0372" w:rsidRDefault="002A0372" w:rsidP="002A0372">
            <w:pPr>
              <w:pStyle w:val="Luettelokappale"/>
              <w:numPr>
                <w:ilvl w:val="0"/>
                <w:numId w:val="15"/>
              </w:numPr>
            </w:pPr>
            <w:proofErr w:type="spellStart"/>
            <w:r>
              <w:t>yhteentoimivuus</w:t>
            </w:r>
            <w:proofErr w:type="spellEnd"/>
            <w:r>
              <w:t xml:space="preserve">: </w:t>
            </w:r>
            <w:proofErr w:type="spellStart"/>
            <w:r>
              <w:t>yli</w:t>
            </w:r>
            <w:proofErr w:type="spellEnd"/>
            <w:r>
              <w:t xml:space="preserve"> 10 </w:t>
            </w:r>
            <w:proofErr w:type="spellStart"/>
            <w:r>
              <w:t>kertaa</w:t>
            </w:r>
            <w:proofErr w:type="spellEnd"/>
            <w:r>
              <w:t xml:space="preserve"> </w:t>
            </w:r>
            <w:proofErr w:type="spellStart"/>
            <w:r>
              <w:t>käyneet</w:t>
            </w:r>
            <w:proofErr w:type="spellEnd"/>
            <w:r>
              <w:t xml:space="preserve"> </w:t>
            </w:r>
            <w:proofErr w:type="spellStart"/>
            <w:r>
              <w:t>tk</w:t>
            </w:r>
            <w:proofErr w:type="spellEnd"/>
            <w:r>
              <w:t xml:space="preserve">, </w:t>
            </w:r>
            <w:proofErr w:type="spellStart"/>
            <w:r>
              <w:t>päivystyskäynnit</w:t>
            </w:r>
            <w:proofErr w:type="spellEnd"/>
            <w:proofErr w:type="gramStart"/>
            <w:r>
              <w:t>, ”</w:t>
            </w:r>
            <w:proofErr w:type="spellStart"/>
            <w:r>
              <w:t>pompottelu</w:t>
            </w:r>
            <w:proofErr w:type="spellEnd"/>
            <w:proofErr w:type="gramEnd"/>
            <w:r>
              <w:t xml:space="preserve">” </w:t>
            </w:r>
            <w:proofErr w:type="spellStart"/>
            <w:r>
              <w:t>kokemukset</w:t>
            </w:r>
            <w:proofErr w:type="spellEnd"/>
            <w:r>
              <w:t xml:space="preserve">, </w:t>
            </w:r>
            <w:proofErr w:type="spellStart"/>
            <w:r>
              <w:t>tiedonkulku</w:t>
            </w:r>
            <w:proofErr w:type="spellEnd"/>
          </w:p>
          <w:p w14:paraId="2C05F0D9" w14:textId="77777777" w:rsidR="002A0372" w:rsidRPr="0086223B" w:rsidRDefault="002A0372" w:rsidP="007111E5">
            <w:proofErr w:type="spellStart"/>
            <w:r>
              <w:t>kustannukset</w:t>
            </w:r>
            <w:proofErr w:type="spellEnd"/>
            <w:r>
              <w:t xml:space="preserve">:  </w:t>
            </w:r>
            <w:proofErr w:type="spellStart"/>
            <w:r>
              <w:t>nettokäyttökustannukset</w:t>
            </w:r>
            <w:proofErr w:type="spellEnd"/>
            <w:r>
              <w:t xml:space="preserve"> </w:t>
            </w:r>
            <w:proofErr w:type="spellStart"/>
            <w:r>
              <w:t>eri</w:t>
            </w:r>
            <w:proofErr w:type="spellEnd"/>
            <w:r>
              <w:t xml:space="preserve"> </w:t>
            </w:r>
            <w:proofErr w:type="spellStart"/>
            <w:r>
              <w:t>palveluissa</w:t>
            </w:r>
            <w:proofErr w:type="spellEnd"/>
          </w:p>
        </w:tc>
        <w:tc>
          <w:tcPr>
            <w:tcW w:w="2988" w:type="dxa"/>
          </w:tcPr>
          <w:p w14:paraId="7AF5714C" w14:textId="77777777" w:rsidR="002A0372" w:rsidRDefault="002A0372" w:rsidP="007111E5">
            <w:proofErr w:type="spellStart"/>
            <w:r>
              <w:t>Valitaan</w:t>
            </w:r>
            <w:proofErr w:type="spellEnd"/>
            <w:r>
              <w:t xml:space="preserve"> </w:t>
            </w:r>
            <w:proofErr w:type="spellStart"/>
            <w:r>
              <w:t>maakunnan</w:t>
            </w:r>
            <w:proofErr w:type="spellEnd"/>
            <w:r>
              <w:t xml:space="preserve"> </w:t>
            </w:r>
            <w:proofErr w:type="spellStart"/>
            <w:r>
              <w:t>kehittämisohjelman</w:t>
            </w:r>
            <w:proofErr w:type="spellEnd"/>
            <w:r>
              <w:t xml:space="preserve"> </w:t>
            </w:r>
            <w:proofErr w:type="spellStart"/>
            <w:r>
              <w:t>tavoitteiden</w:t>
            </w:r>
            <w:proofErr w:type="spellEnd"/>
            <w:r>
              <w:t xml:space="preserve"> </w:t>
            </w:r>
            <w:proofErr w:type="spellStart"/>
            <w:r>
              <w:t>mukaiset</w:t>
            </w:r>
            <w:proofErr w:type="spellEnd"/>
            <w:r>
              <w:t xml:space="preserve"> </w:t>
            </w:r>
            <w:proofErr w:type="spellStart"/>
            <w:r>
              <w:t>keskeiset</w:t>
            </w:r>
            <w:proofErr w:type="spellEnd"/>
            <w:r>
              <w:t xml:space="preserve"> </w:t>
            </w:r>
            <w:proofErr w:type="spellStart"/>
            <w:r>
              <w:t>seurantamittarit</w:t>
            </w:r>
            <w:proofErr w:type="spellEnd"/>
            <w:r>
              <w:t xml:space="preserve"> </w:t>
            </w:r>
            <w:proofErr w:type="spellStart"/>
            <w:r>
              <w:t>lähtötilanneselvityksen</w:t>
            </w:r>
            <w:proofErr w:type="spellEnd"/>
            <w:r>
              <w:t xml:space="preserve"> </w:t>
            </w:r>
            <w:proofErr w:type="spellStart"/>
            <w:r>
              <w:t>yhteydessä</w:t>
            </w:r>
            <w:proofErr w:type="spellEnd"/>
            <w:r>
              <w:t xml:space="preserve">. </w:t>
            </w:r>
          </w:p>
          <w:p w14:paraId="350860DA" w14:textId="77777777" w:rsidR="002A0372" w:rsidRDefault="002A0372" w:rsidP="007111E5"/>
          <w:p w14:paraId="1D7868EF" w14:textId="77777777" w:rsidR="002A0372" w:rsidRPr="0086223B" w:rsidRDefault="002A0372" w:rsidP="007111E5">
            <w:proofErr w:type="spellStart"/>
            <w:r>
              <w:t>Valittujen</w:t>
            </w:r>
            <w:proofErr w:type="spellEnd"/>
            <w:r>
              <w:t xml:space="preserve"> </w:t>
            </w:r>
            <w:proofErr w:type="spellStart"/>
            <w:r>
              <w:t>mittareiden</w:t>
            </w:r>
            <w:proofErr w:type="spellEnd"/>
            <w:r>
              <w:t xml:space="preserve"> </w:t>
            </w:r>
            <w:proofErr w:type="spellStart"/>
            <w:r>
              <w:t>seuranta</w:t>
            </w:r>
            <w:proofErr w:type="spellEnd"/>
            <w:r>
              <w:t xml:space="preserve"> </w:t>
            </w:r>
            <w:proofErr w:type="spellStart"/>
            <w:r>
              <w:t>raportoinnin</w:t>
            </w:r>
            <w:proofErr w:type="spellEnd"/>
            <w:r>
              <w:t xml:space="preserve"> </w:t>
            </w:r>
            <w:proofErr w:type="spellStart"/>
            <w:r>
              <w:t>yhteydessä</w:t>
            </w:r>
            <w:proofErr w:type="spellEnd"/>
            <w:r>
              <w:t xml:space="preserve">. </w:t>
            </w:r>
          </w:p>
        </w:tc>
      </w:tr>
      <w:tr w:rsidR="002A0372" w14:paraId="39E7B179" w14:textId="77777777" w:rsidTr="007111E5">
        <w:tc>
          <w:tcPr>
            <w:tcW w:w="2407" w:type="dxa"/>
          </w:tcPr>
          <w:p w14:paraId="50F80841" w14:textId="77777777" w:rsidR="002A0372" w:rsidRPr="0086223B" w:rsidRDefault="002A0372" w:rsidP="007111E5">
            <w:proofErr w:type="spellStart"/>
            <w:r>
              <w:t>Rekisteritietojen</w:t>
            </w:r>
            <w:proofErr w:type="spellEnd"/>
            <w:r>
              <w:t xml:space="preserve"> </w:t>
            </w:r>
            <w:proofErr w:type="spellStart"/>
            <w:r>
              <w:t>seurannan</w:t>
            </w:r>
            <w:proofErr w:type="spellEnd"/>
            <w:r>
              <w:t xml:space="preserve"> </w:t>
            </w:r>
            <w:proofErr w:type="spellStart"/>
            <w:r>
              <w:t>tuki</w:t>
            </w:r>
            <w:proofErr w:type="spellEnd"/>
          </w:p>
        </w:tc>
        <w:tc>
          <w:tcPr>
            <w:tcW w:w="4665" w:type="dxa"/>
          </w:tcPr>
          <w:p w14:paraId="56618752" w14:textId="77777777" w:rsidR="002A0372" w:rsidRPr="0086223B" w:rsidRDefault="002A0372" w:rsidP="007111E5">
            <w:proofErr w:type="spellStart"/>
            <w:r>
              <w:t>Kysely</w:t>
            </w:r>
            <w:proofErr w:type="spellEnd"/>
            <w:r>
              <w:t xml:space="preserve"> </w:t>
            </w:r>
            <w:proofErr w:type="spellStart"/>
            <w:r>
              <w:t>hanketoimijoille</w:t>
            </w:r>
            <w:proofErr w:type="spellEnd"/>
            <w:r>
              <w:t xml:space="preserve"> </w:t>
            </w:r>
            <w:proofErr w:type="spellStart"/>
            <w:r>
              <w:t>kaksi</w:t>
            </w:r>
            <w:proofErr w:type="spellEnd"/>
            <w:r>
              <w:t xml:space="preserve"> </w:t>
            </w:r>
            <w:proofErr w:type="spellStart"/>
            <w:r>
              <w:t>kertaa</w:t>
            </w:r>
            <w:proofErr w:type="spellEnd"/>
            <w:r>
              <w:t xml:space="preserve"> </w:t>
            </w:r>
            <w:proofErr w:type="spellStart"/>
            <w:r>
              <w:t>vuodessa</w:t>
            </w:r>
            <w:proofErr w:type="spellEnd"/>
            <w:r>
              <w:t xml:space="preserve"> </w:t>
            </w:r>
            <w:proofErr w:type="spellStart"/>
            <w:r>
              <w:t>hyötytavoitteiden</w:t>
            </w:r>
            <w:proofErr w:type="spellEnd"/>
            <w:r>
              <w:t xml:space="preserve"> </w:t>
            </w:r>
            <w:proofErr w:type="spellStart"/>
            <w:r>
              <w:t>toteutumisesta</w:t>
            </w:r>
            <w:proofErr w:type="spellEnd"/>
          </w:p>
        </w:tc>
        <w:tc>
          <w:tcPr>
            <w:tcW w:w="2988" w:type="dxa"/>
          </w:tcPr>
          <w:p w14:paraId="7691293B" w14:textId="77777777" w:rsidR="002A0372" w:rsidRPr="005143FE" w:rsidRDefault="002A0372" w:rsidP="007111E5">
            <w:r w:rsidRPr="005143FE">
              <w:t>Oma-</w:t>
            </w:r>
            <w:proofErr w:type="spellStart"/>
            <w:r w:rsidRPr="005143FE">
              <w:t>arvioinnin</w:t>
            </w:r>
            <w:proofErr w:type="spellEnd"/>
            <w:r w:rsidRPr="005143FE">
              <w:t xml:space="preserve"> </w:t>
            </w:r>
            <w:proofErr w:type="spellStart"/>
            <w:r w:rsidRPr="005143FE">
              <w:t>tiedonkeruu</w:t>
            </w:r>
            <w:proofErr w:type="spellEnd"/>
            <w:r w:rsidRPr="005143FE">
              <w:t xml:space="preserve"> </w:t>
            </w:r>
            <w:proofErr w:type="spellStart"/>
            <w:r w:rsidRPr="005143FE">
              <w:t>työpajat</w:t>
            </w:r>
            <w:proofErr w:type="spellEnd"/>
          </w:p>
        </w:tc>
      </w:tr>
      <w:tr w:rsidR="002A0372" w14:paraId="2AF40996" w14:textId="77777777" w:rsidTr="007111E5">
        <w:tc>
          <w:tcPr>
            <w:tcW w:w="2407" w:type="dxa"/>
          </w:tcPr>
          <w:p w14:paraId="08903E4F" w14:textId="77777777" w:rsidR="002A0372" w:rsidRPr="005143FE" w:rsidRDefault="002A0372" w:rsidP="007111E5">
            <w:proofErr w:type="spellStart"/>
            <w:r w:rsidRPr="005143FE">
              <w:t>Kustannusten</w:t>
            </w:r>
            <w:proofErr w:type="spellEnd"/>
            <w:r w:rsidRPr="005143FE">
              <w:t xml:space="preserve"> </w:t>
            </w:r>
            <w:proofErr w:type="spellStart"/>
            <w:r w:rsidRPr="005143FE">
              <w:t>ja</w:t>
            </w:r>
            <w:proofErr w:type="spellEnd"/>
            <w:r w:rsidRPr="005143FE">
              <w:t xml:space="preserve"> </w:t>
            </w:r>
            <w:proofErr w:type="spellStart"/>
            <w:r w:rsidRPr="005143FE">
              <w:t>toiminnan</w:t>
            </w:r>
            <w:proofErr w:type="spellEnd"/>
            <w:r w:rsidRPr="005143FE">
              <w:t xml:space="preserve"> </w:t>
            </w:r>
            <w:proofErr w:type="spellStart"/>
            <w:r w:rsidRPr="005143FE">
              <w:t>muutosten</w:t>
            </w:r>
            <w:proofErr w:type="spellEnd"/>
            <w:r w:rsidRPr="005143FE">
              <w:t xml:space="preserve"> </w:t>
            </w:r>
            <w:proofErr w:type="spellStart"/>
            <w:r w:rsidRPr="005143FE">
              <w:t>arviointi</w:t>
            </w:r>
            <w:proofErr w:type="spellEnd"/>
          </w:p>
        </w:tc>
        <w:tc>
          <w:tcPr>
            <w:tcW w:w="4665" w:type="dxa"/>
          </w:tcPr>
          <w:p w14:paraId="20B31DE4" w14:textId="77777777" w:rsidR="002A0372" w:rsidRPr="005143FE" w:rsidRDefault="002A0372" w:rsidP="007111E5">
            <w:proofErr w:type="spellStart"/>
            <w:r w:rsidRPr="005143FE">
              <w:t>Tietopyyntö</w:t>
            </w:r>
            <w:proofErr w:type="spellEnd"/>
            <w:r w:rsidRPr="005143FE">
              <w:t xml:space="preserve"> </w:t>
            </w:r>
            <w:proofErr w:type="spellStart"/>
            <w:r w:rsidRPr="005143FE">
              <w:t>hankkeilta</w:t>
            </w:r>
            <w:proofErr w:type="spellEnd"/>
            <w:r w:rsidRPr="005143FE">
              <w:t xml:space="preserve"> </w:t>
            </w:r>
            <w:proofErr w:type="spellStart"/>
            <w:r w:rsidRPr="005143FE">
              <w:t>kaksi</w:t>
            </w:r>
            <w:proofErr w:type="spellEnd"/>
            <w:r w:rsidRPr="005143FE">
              <w:t xml:space="preserve"> </w:t>
            </w:r>
            <w:proofErr w:type="spellStart"/>
            <w:r w:rsidRPr="005143FE">
              <w:t>kertaa</w:t>
            </w:r>
            <w:proofErr w:type="spellEnd"/>
            <w:r w:rsidRPr="005143FE">
              <w:t xml:space="preserve"> </w:t>
            </w:r>
            <w:proofErr w:type="spellStart"/>
            <w:r w:rsidRPr="005143FE">
              <w:t>vuodessa</w:t>
            </w:r>
            <w:proofErr w:type="spellEnd"/>
            <w:r>
              <w:t xml:space="preserve"> (</w:t>
            </w:r>
            <w:proofErr w:type="spellStart"/>
            <w:r>
              <w:t>esim</w:t>
            </w:r>
            <w:proofErr w:type="spellEnd"/>
            <w:r>
              <w:t xml:space="preserve">. </w:t>
            </w:r>
            <w:proofErr w:type="spellStart"/>
            <w:r>
              <w:t>lähetteiden</w:t>
            </w:r>
            <w:proofErr w:type="spellEnd"/>
            <w:r>
              <w:t xml:space="preserve"> </w:t>
            </w:r>
            <w:proofErr w:type="spellStart"/>
            <w:r>
              <w:t>määrä</w:t>
            </w:r>
            <w:proofErr w:type="spellEnd"/>
            <w:r>
              <w:t xml:space="preserve">, </w:t>
            </w:r>
            <w:proofErr w:type="spellStart"/>
            <w:r>
              <w:t>käyntimääriä</w:t>
            </w:r>
            <w:proofErr w:type="spellEnd"/>
            <w:r>
              <w:t xml:space="preserve">, </w:t>
            </w:r>
            <w:proofErr w:type="spellStart"/>
            <w:r>
              <w:t>asiakaspalautetietoja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14:paraId="128E685B" w14:textId="77777777" w:rsidR="002A0372" w:rsidRDefault="002A0372" w:rsidP="007111E5">
            <w:proofErr w:type="spellStart"/>
            <w:proofErr w:type="gramStart"/>
            <w:r w:rsidRPr="005143FE">
              <w:t>THL:n</w:t>
            </w:r>
            <w:proofErr w:type="spellEnd"/>
            <w:proofErr w:type="gramEnd"/>
            <w:r w:rsidRPr="005143FE">
              <w:t xml:space="preserve"> </w:t>
            </w:r>
            <w:proofErr w:type="spellStart"/>
            <w:r w:rsidRPr="005143FE">
              <w:t>arvioinnin</w:t>
            </w:r>
            <w:proofErr w:type="spellEnd"/>
            <w:r w:rsidRPr="005143FE"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kansallisen</w:t>
            </w:r>
            <w:proofErr w:type="spellEnd"/>
            <w:r>
              <w:t xml:space="preserve"> </w:t>
            </w:r>
            <w:proofErr w:type="spellStart"/>
            <w:r>
              <w:t>seurannan</w:t>
            </w:r>
            <w:proofErr w:type="spellEnd"/>
            <w:r>
              <w:t xml:space="preserve"> </w:t>
            </w:r>
            <w:proofErr w:type="spellStart"/>
            <w:r w:rsidRPr="005143FE">
              <w:t>hyödyntäminen</w:t>
            </w:r>
            <w:proofErr w:type="spellEnd"/>
            <w:r>
              <w:t>.</w:t>
            </w:r>
          </w:p>
          <w:p w14:paraId="7C462B32" w14:textId="77777777" w:rsidR="002A0372" w:rsidRPr="005143FE" w:rsidRDefault="002A0372" w:rsidP="007111E5">
            <w:proofErr w:type="spellStart"/>
            <w:r>
              <w:t>Hankkeen</w:t>
            </w:r>
            <w:proofErr w:type="spellEnd"/>
            <w:r>
              <w:t xml:space="preserve"> </w:t>
            </w:r>
            <w:proofErr w:type="spellStart"/>
            <w:r>
              <w:t>kannalta</w:t>
            </w:r>
            <w:proofErr w:type="spellEnd"/>
            <w:r>
              <w:t xml:space="preserve"> </w:t>
            </w:r>
            <w:proofErr w:type="spellStart"/>
            <w:r>
              <w:t>keskeisten</w:t>
            </w:r>
            <w:proofErr w:type="spellEnd"/>
            <w:r>
              <w:t xml:space="preserve"> </w:t>
            </w:r>
            <w:proofErr w:type="spellStart"/>
            <w:r>
              <w:t>kvantitatiivisen</w:t>
            </w:r>
            <w:proofErr w:type="spellEnd"/>
            <w:r>
              <w:t xml:space="preserve"> </w:t>
            </w:r>
            <w:proofErr w:type="spellStart"/>
            <w:r>
              <w:t>analyysin</w:t>
            </w:r>
            <w:proofErr w:type="spellEnd"/>
            <w:r>
              <w:t xml:space="preserve"> </w:t>
            </w:r>
            <w:proofErr w:type="spellStart"/>
            <w:r>
              <w:t>mittareiden</w:t>
            </w:r>
            <w:proofErr w:type="spellEnd"/>
            <w:r>
              <w:t xml:space="preserve"> </w:t>
            </w:r>
            <w:proofErr w:type="spellStart"/>
            <w:r>
              <w:t>valinta</w:t>
            </w:r>
            <w:proofErr w:type="spellEnd"/>
            <w:r>
              <w:t xml:space="preserve"> </w:t>
            </w:r>
            <w:proofErr w:type="spellStart"/>
            <w:r>
              <w:t>lähtötilanneselvityksen</w:t>
            </w:r>
            <w:proofErr w:type="spellEnd"/>
            <w:r>
              <w:t xml:space="preserve"> </w:t>
            </w:r>
            <w:proofErr w:type="spellStart"/>
            <w:r>
              <w:t>yhteydessä</w:t>
            </w:r>
            <w:proofErr w:type="spellEnd"/>
            <w:r>
              <w:t>.</w:t>
            </w:r>
          </w:p>
        </w:tc>
      </w:tr>
    </w:tbl>
    <w:p w14:paraId="6A81CF2F" w14:textId="3DDC7367" w:rsidR="002A0372" w:rsidRDefault="002A0372" w:rsidP="007620B2">
      <w:pPr>
        <w:rPr>
          <w:rFonts w:ascii="Source Sans Pro" w:hAnsi="Source Sans Pro"/>
          <w:lang w:val="fi-FI"/>
        </w:rPr>
      </w:pPr>
    </w:p>
    <w:p w14:paraId="6AE19A20" w14:textId="77777777" w:rsidR="00474341" w:rsidRDefault="00474341" w:rsidP="00474341">
      <w:pPr>
        <w:rPr>
          <w:rFonts w:ascii="Arial" w:hAnsi="Arial"/>
          <w:b/>
        </w:rPr>
      </w:pPr>
      <w:proofErr w:type="spellStart"/>
      <w:r w:rsidRPr="005C77C7">
        <w:rPr>
          <w:rFonts w:ascii="Arial" w:hAnsi="Arial"/>
          <w:b/>
        </w:rPr>
        <w:t>Maakunnallisen</w:t>
      </w:r>
      <w:proofErr w:type="spellEnd"/>
      <w:r w:rsidRPr="005C77C7">
        <w:rPr>
          <w:rFonts w:ascii="Arial" w:hAnsi="Arial"/>
          <w:b/>
        </w:rPr>
        <w:t xml:space="preserve"> </w:t>
      </w:r>
      <w:proofErr w:type="spellStart"/>
      <w:r w:rsidRPr="005C77C7">
        <w:rPr>
          <w:rFonts w:ascii="Arial" w:hAnsi="Arial"/>
          <w:b/>
        </w:rPr>
        <w:t>oma-arvioinnin</w:t>
      </w:r>
      <w:proofErr w:type="spellEnd"/>
      <w:r w:rsidRPr="005C77C7">
        <w:rPr>
          <w:rFonts w:ascii="Arial" w:hAnsi="Arial"/>
          <w:b/>
        </w:rPr>
        <w:t xml:space="preserve"> </w:t>
      </w:r>
      <w:proofErr w:type="spellStart"/>
      <w:r w:rsidRPr="005C77C7">
        <w:rPr>
          <w:rFonts w:ascii="Arial" w:hAnsi="Arial"/>
          <w:b/>
        </w:rPr>
        <w:t>tarkennetut</w:t>
      </w:r>
      <w:proofErr w:type="spellEnd"/>
      <w:r w:rsidRPr="005C77C7">
        <w:rPr>
          <w:rFonts w:ascii="Arial" w:hAnsi="Arial"/>
          <w:b/>
        </w:rPr>
        <w:t xml:space="preserve"> </w:t>
      </w:r>
      <w:proofErr w:type="spellStart"/>
      <w:r w:rsidRPr="005C77C7">
        <w:rPr>
          <w:rFonts w:ascii="Arial" w:hAnsi="Arial"/>
          <w:b/>
        </w:rPr>
        <w:t>toimenpiteet</w:t>
      </w:r>
      <w:proofErr w:type="spellEnd"/>
      <w:r w:rsidRPr="005C77C7">
        <w:rPr>
          <w:rFonts w:ascii="Arial" w:hAnsi="Arial"/>
          <w:b/>
        </w:rPr>
        <w:t xml:space="preserve"> </w:t>
      </w:r>
    </w:p>
    <w:p w14:paraId="6BE2BA4E" w14:textId="77777777" w:rsidR="00474341" w:rsidRDefault="00474341" w:rsidP="004743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i-FI"/>
        </w:rPr>
      </w:pPr>
      <w:r>
        <w:rPr>
          <w:rFonts w:ascii="CIDFont+F2" w:hAnsi="CIDFont+F2" w:cs="CIDFont+F2"/>
          <w:lang w:val="fi-FI"/>
        </w:rPr>
        <w:t>Lähtötilanneselvityksessä määritellään toiminnan muutoksen päätavoitteet ja niiden seuranta</w:t>
      </w:r>
    </w:p>
    <w:p w14:paraId="741225C3" w14:textId="77777777" w:rsidR="00474341" w:rsidRDefault="00474341" w:rsidP="004743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i-FI"/>
        </w:rPr>
      </w:pPr>
      <w:r>
        <w:rPr>
          <w:rFonts w:ascii="CIDFont+F2" w:hAnsi="CIDFont+F2" w:cs="CIDFont+F2"/>
          <w:lang w:val="fi-FI"/>
        </w:rPr>
        <w:t>suhteessa hyötytavoitteisiin. Etelä-Savon keskeisiä tavoitteita on muun muassa monialaisuus,</w:t>
      </w:r>
    </w:p>
    <w:p w14:paraId="773FAB8A" w14:textId="77777777" w:rsidR="00474341" w:rsidRDefault="00474341" w:rsidP="004743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i-FI"/>
        </w:rPr>
      </w:pPr>
      <w:r>
        <w:rPr>
          <w:rFonts w:ascii="CIDFont+F2" w:hAnsi="CIDFont+F2" w:cs="CIDFont+F2"/>
          <w:lang w:val="fi-FI"/>
        </w:rPr>
        <w:t>integrointi, digitalisuuden vahvistuminen, asiakastyytyväisyyden lisääntyminen, toiminnan ja</w:t>
      </w:r>
    </w:p>
    <w:p w14:paraId="60A4B728" w14:textId="77777777" w:rsidR="00474341" w:rsidRDefault="00474341" w:rsidP="004743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i-FI"/>
        </w:rPr>
      </w:pPr>
      <w:r>
        <w:rPr>
          <w:rFonts w:ascii="CIDFont+F2" w:hAnsi="CIDFont+F2" w:cs="CIDFont+F2"/>
          <w:lang w:val="fi-FI"/>
        </w:rPr>
        <w:t>palveluiden painopisteen siirto raskaista palveluista ehkäisevään ja ennakoivaan työhön.</w:t>
      </w:r>
    </w:p>
    <w:p w14:paraId="2A135445" w14:textId="77777777" w:rsidR="00474341" w:rsidRDefault="00474341" w:rsidP="0047434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fi-FI"/>
        </w:rPr>
      </w:pPr>
      <w:r>
        <w:rPr>
          <w:rFonts w:ascii="CIDFont+F1" w:hAnsi="CIDFont+F1" w:cs="CIDFont+F1"/>
          <w:lang w:val="fi-FI"/>
        </w:rPr>
        <w:t>Hankkeen päätavoitteiden analysointi vuosittain suhteessa hyötytavoitteisiin</w:t>
      </w:r>
    </w:p>
    <w:p w14:paraId="4294B3A2" w14:textId="77777777" w:rsidR="00474341" w:rsidRDefault="00474341" w:rsidP="004743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i-FI"/>
        </w:rPr>
      </w:pPr>
      <w:r>
        <w:rPr>
          <w:rFonts w:ascii="CIDFont+F2" w:hAnsi="CIDFont+F2" w:cs="CIDFont+F2"/>
          <w:lang w:val="fi-FI"/>
        </w:rPr>
        <w:t xml:space="preserve">a) laadullinen menetelmä: esim. arviointitutka asteikko </w:t>
      </w:r>
      <w:proofErr w:type="gramStart"/>
      <w:r>
        <w:rPr>
          <w:rFonts w:ascii="CIDFont+F2" w:hAnsi="CIDFont+F2" w:cs="CIDFont+F2"/>
          <w:lang w:val="fi-FI"/>
        </w:rPr>
        <w:t>1-5</w:t>
      </w:r>
      <w:proofErr w:type="gramEnd"/>
      <w:r>
        <w:rPr>
          <w:rFonts w:ascii="CIDFont+F2" w:hAnsi="CIDFont+F2" w:cs="CIDFont+F2"/>
          <w:lang w:val="fi-FI"/>
        </w:rPr>
        <w:t>. Tarkastelu sekä toiminnan muutoksen</w:t>
      </w:r>
    </w:p>
    <w:p w14:paraId="5DBC1C26" w14:textId="77777777" w:rsidR="00474341" w:rsidRDefault="00474341" w:rsidP="004743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i-FI"/>
        </w:rPr>
      </w:pPr>
      <w:r>
        <w:rPr>
          <w:rFonts w:ascii="CIDFont+F2" w:hAnsi="CIDFont+F2" w:cs="CIDFont+F2"/>
          <w:lang w:val="fi-FI"/>
        </w:rPr>
        <w:t>päätavoitteiden osalta toimijoiden että asukkaan/asiakkaan näkökulmasta tarkasteltuna</w:t>
      </w:r>
    </w:p>
    <w:p w14:paraId="1490D6E4" w14:textId="77777777" w:rsidR="00474341" w:rsidRDefault="00474341" w:rsidP="004743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i-FI"/>
        </w:rPr>
      </w:pPr>
      <w:r>
        <w:rPr>
          <w:rFonts w:ascii="CIDFont+F2" w:hAnsi="CIDFont+F2" w:cs="CIDFont+F2"/>
          <w:lang w:val="fi-FI"/>
        </w:rPr>
        <w:t>(varmistetaan asukkaiden mukanaolo)</w:t>
      </w:r>
    </w:p>
    <w:p w14:paraId="1390B0B0" w14:textId="77777777" w:rsidR="00474341" w:rsidRDefault="00474341" w:rsidP="004743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i-FI"/>
        </w:rPr>
      </w:pPr>
      <w:r>
        <w:rPr>
          <w:rFonts w:ascii="CIDFont+F2" w:hAnsi="CIDFont+F2" w:cs="CIDFont+F2"/>
          <w:lang w:val="fi-FI"/>
        </w:rPr>
        <w:t>b) määrällinen analyysi: valitaan mittarit ja toimintatavat lähtötilanneselvityksen yhteydessä.</w:t>
      </w:r>
    </w:p>
    <w:p w14:paraId="646E4E03" w14:textId="7F22E547" w:rsidR="00474341" w:rsidRPr="00C2695A" w:rsidRDefault="00474341" w:rsidP="00C2695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fi-FI"/>
        </w:rPr>
      </w:pPr>
      <w:r>
        <w:rPr>
          <w:rFonts w:ascii="CIDFont+F2" w:hAnsi="CIDFont+F2" w:cs="CIDFont+F2"/>
          <w:lang w:val="fi-FI"/>
        </w:rPr>
        <w:t>Toteutetaan vuosittain.</w:t>
      </w:r>
    </w:p>
    <w:p w14:paraId="0D3E2ACE" w14:textId="77777777" w:rsidR="00474341" w:rsidRDefault="00474341" w:rsidP="007620B2">
      <w:pPr>
        <w:rPr>
          <w:rFonts w:ascii="Source Sans Pro" w:hAnsi="Source Sans Pro"/>
          <w:lang w:val="fi-FI"/>
        </w:rPr>
      </w:pPr>
    </w:p>
    <w:p w14:paraId="2C59DE34" w14:textId="0E7CE5BF" w:rsidR="004A0462" w:rsidRDefault="001620AF" w:rsidP="6C41FE65">
      <w:pPr>
        <w:rPr>
          <w:rFonts w:ascii="Arial" w:hAnsi="Arial"/>
          <w:b/>
          <w:bCs/>
          <w:lang w:val="fi-FI"/>
        </w:rPr>
      </w:pPr>
      <w:r w:rsidRPr="005C77C7">
        <w:rPr>
          <w:rFonts w:ascii="Arial" w:hAnsi="Arial"/>
          <w:b/>
          <w:bCs/>
          <w:lang w:val="fi-FI"/>
        </w:rPr>
        <w:t>Hankkeen</w:t>
      </w:r>
      <w:r w:rsidR="007130AF" w:rsidRPr="005C77C7">
        <w:rPr>
          <w:rFonts w:ascii="Arial" w:hAnsi="Arial"/>
          <w:b/>
          <w:bCs/>
          <w:lang w:val="fi-FI"/>
        </w:rPr>
        <w:t xml:space="preserve"> </w:t>
      </w:r>
      <w:r w:rsidR="00EB221D">
        <w:rPr>
          <w:rFonts w:ascii="Arial" w:hAnsi="Arial"/>
          <w:b/>
          <w:bCs/>
          <w:lang w:val="fi-FI"/>
        </w:rPr>
        <w:t>hyöty</w:t>
      </w:r>
      <w:r w:rsidR="007130AF" w:rsidRPr="005C77C7">
        <w:rPr>
          <w:rFonts w:ascii="Arial" w:hAnsi="Arial"/>
          <w:b/>
          <w:bCs/>
          <w:lang w:val="fi-FI"/>
        </w:rPr>
        <w:t>tavoitteet</w:t>
      </w:r>
      <w:r w:rsidR="004B0E94">
        <w:rPr>
          <w:rFonts w:ascii="Arial" w:hAnsi="Arial"/>
          <w:b/>
          <w:bCs/>
          <w:lang w:val="fi-FI"/>
        </w:rPr>
        <w:t>:</w:t>
      </w:r>
      <w:r w:rsidR="00EA6669" w:rsidRPr="005C77C7">
        <w:rPr>
          <w:rFonts w:ascii="Arial" w:hAnsi="Arial"/>
          <w:b/>
          <w:bCs/>
          <w:lang w:val="fi-FI"/>
        </w:rPr>
        <w:t xml:space="preserve"> </w:t>
      </w:r>
    </w:p>
    <w:p w14:paraId="799B404E" w14:textId="14C26580" w:rsidR="004A0462" w:rsidRDefault="004A0462" w:rsidP="004A0462">
      <w:pPr>
        <w:pStyle w:val="Luettelokappal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1"/>
          <w:szCs w:val="21"/>
          <w:lang w:val="fi-FI"/>
        </w:rPr>
      </w:pPr>
      <w:r w:rsidRPr="009076A3">
        <w:rPr>
          <w:rFonts w:ascii="CIDFont+F3" w:hAnsi="CIDFont+F3" w:cs="CIDFont+F3"/>
          <w:b/>
          <w:bCs/>
          <w:sz w:val="21"/>
          <w:szCs w:val="21"/>
          <w:lang w:val="fi-FI"/>
        </w:rPr>
        <w:t>Saatavuus, oikea-aikaisuus, jatkuvuus</w:t>
      </w:r>
    </w:p>
    <w:p w14:paraId="1AD23C70" w14:textId="77777777" w:rsidR="007B5FFC" w:rsidRDefault="007B5FFC" w:rsidP="007B5FFC">
      <w:pPr>
        <w:pStyle w:val="Luettelokappale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1"/>
          <w:szCs w:val="21"/>
          <w:lang w:val="fi-FI"/>
        </w:rPr>
      </w:pPr>
    </w:p>
    <w:p w14:paraId="4E3B8733" w14:textId="77777777" w:rsidR="007B5FFC" w:rsidRPr="00832B44" w:rsidRDefault="007B5FFC" w:rsidP="007B5F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1"/>
          <w:szCs w:val="21"/>
          <w:lang w:val="fi-FI"/>
        </w:rPr>
      </w:pPr>
      <w:r w:rsidRPr="00832B44">
        <w:rPr>
          <w:rFonts w:ascii="CIDFont+F2" w:hAnsi="CIDFont+F2" w:cs="CIDFont+F2"/>
          <w:b/>
          <w:bCs/>
          <w:sz w:val="21"/>
          <w:szCs w:val="21"/>
          <w:lang w:val="fi-FI"/>
        </w:rPr>
        <w:t xml:space="preserve">Tavoitteena on </w:t>
      </w:r>
      <w:proofErr w:type="spellStart"/>
      <w:r w:rsidRPr="00832B44">
        <w:rPr>
          <w:rFonts w:ascii="CIDFont+F2" w:hAnsi="CIDFont+F2" w:cs="CIDFont+F2"/>
          <w:b/>
          <w:bCs/>
          <w:sz w:val="21"/>
          <w:szCs w:val="21"/>
          <w:lang w:val="fi-FI"/>
        </w:rPr>
        <w:t>yhdenvertaistaa</w:t>
      </w:r>
      <w:proofErr w:type="spellEnd"/>
      <w:r w:rsidRPr="00832B44">
        <w:rPr>
          <w:rFonts w:ascii="CIDFont+F2" w:hAnsi="CIDFont+F2" w:cs="CIDFont+F2"/>
          <w:b/>
          <w:bCs/>
          <w:sz w:val="21"/>
          <w:szCs w:val="21"/>
          <w:lang w:val="fi-FI"/>
        </w:rPr>
        <w:t xml:space="preserve"> ja monipuolistaa palveluiden saatavuutta, oikea-aikaisuutta</w:t>
      </w:r>
    </w:p>
    <w:p w14:paraId="5CBEA1B7" w14:textId="77777777" w:rsidR="007B5FFC" w:rsidRPr="00832B44" w:rsidRDefault="007B5FFC" w:rsidP="007B5FF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1"/>
          <w:szCs w:val="21"/>
          <w:lang w:val="fi-FI"/>
        </w:rPr>
      </w:pPr>
      <w:r w:rsidRPr="00832B44">
        <w:rPr>
          <w:rFonts w:ascii="CIDFont+F2" w:hAnsi="CIDFont+F2" w:cs="CIDFont+F2"/>
          <w:b/>
          <w:bCs/>
          <w:sz w:val="21"/>
          <w:szCs w:val="21"/>
          <w:lang w:val="fi-FI"/>
        </w:rPr>
        <w:t>ja jatkuvuutta eri kuntien asukkaille. Konkreettisina osatavoitteina on</w:t>
      </w:r>
    </w:p>
    <w:p w14:paraId="184EE2CB" w14:textId="77777777" w:rsidR="007B5FFC" w:rsidRPr="00832B44" w:rsidRDefault="007B5FFC" w:rsidP="007B5FFC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832B44">
        <w:rPr>
          <w:rFonts w:ascii="CIDFont+F7" w:eastAsia="CIDFont+F7" w:hAnsi="CIDFont+F3" w:cs="CIDFont+F7"/>
          <w:sz w:val="21"/>
          <w:szCs w:val="21"/>
          <w:lang w:val="fi-FI"/>
        </w:rPr>
        <w:t xml:space="preserve"> </w:t>
      </w:r>
      <w:r w:rsidRPr="00832B44">
        <w:rPr>
          <w:rFonts w:ascii="CIDFont+F3" w:hAnsi="CIDFont+F3" w:cs="CIDFont+F3"/>
          <w:sz w:val="21"/>
          <w:szCs w:val="21"/>
          <w:lang w:val="fi-FI"/>
        </w:rPr>
        <w:t>vastata 7 päivän palvelu- ja hoitotakuuseen kehittämällä ja ottamalla käyttöön uusia</w:t>
      </w:r>
    </w:p>
    <w:p w14:paraId="255F3C25" w14:textId="77777777" w:rsidR="007B5FFC" w:rsidRDefault="007B5FFC" w:rsidP="007B5FF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toimintamalleja, prosesseja ja digitaalisia ratkaisuja</w:t>
      </w:r>
    </w:p>
    <w:p w14:paraId="51932C56" w14:textId="77777777" w:rsidR="007B5FFC" w:rsidRPr="00832B44" w:rsidRDefault="007B5FFC" w:rsidP="007B5FFC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832B44">
        <w:rPr>
          <w:rFonts w:ascii="CIDFont+F3" w:hAnsi="CIDFont+F3" w:cs="CIDFont+F3"/>
          <w:sz w:val="21"/>
          <w:szCs w:val="21"/>
          <w:lang w:val="fi-FI"/>
        </w:rPr>
        <w:t>tuoda puhelin- ja fyysisten palveluiden rinnalle laajemmin erilaisia digitaalisia ja</w:t>
      </w:r>
    </w:p>
    <w:p w14:paraId="1618B15E" w14:textId="77777777" w:rsidR="007B5FFC" w:rsidRDefault="007B5FFC" w:rsidP="007B5FF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etäpalveluita sekä lisätä niiden käyttöä</w:t>
      </w:r>
    </w:p>
    <w:p w14:paraId="4C59199F" w14:textId="77777777" w:rsidR="007B5FFC" w:rsidRPr="00832B44" w:rsidRDefault="007B5FFC" w:rsidP="007B5FFC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832B44">
        <w:rPr>
          <w:rFonts w:ascii="CIDFont+F3" w:hAnsi="CIDFont+F3" w:cs="CIDFont+F3"/>
          <w:sz w:val="21"/>
          <w:szCs w:val="21"/>
          <w:lang w:val="fi-FI"/>
        </w:rPr>
        <w:t>tarjota asiakkaille oikea aikaista ja tarpeen mukaista ohjausta ja tukea parantamalla sotekeskuksen</w:t>
      </w:r>
    </w:p>
    <w:p w14:paraId="1138C4A1" w14:textId="77777777" w:rsidR="007B5FFC" w:rsidRDefault="007B5FFC" w:rsidP="007B5FF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asiakasohjausta</w:t>
      </w:r>
    </w:p>
    <w:p w14:paraId="49DBFC20" w14:textId="77777777" w:rsidR="007B5FFC" w:rsidRPr="00832B44" w:rsidRDefault="007B5FFC" w:rsidP="007B5FFC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832B44">
        <w:rPr>
          <w:rFonts w:ascii="CIDFont+F3" w:hAnsi="CIDFont+F3" w:cs="CIDFont+F3"/>
          <w:sz w:val="21"/>
          <w:szCs w:val="21"/>
          <w:lang w:val="fi-FI"/>
        </w:rPr>
        <w:t>vahvistaa peruspalveluita lisäämällä mm. etäkonsultaatiomahdollisuuksia ja jalkautuvia</w:t>
      </w:r>
    </w:p>
    <w:p w14:paraId="176434D7" w14:textId="77777777" w:rsidR="007B5FFC" w:rsidRDefault="007B5FFC" w:rsidP="007B5FF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palveluita</w:t>
      </w:r>
    </w:p>
    <w:p w14:paraId="7A4BCE14" w14:textId="77777777" w:rsidR="007B5FFC" w:rsidRPr="00832B44" w:rsidRDefault="007B5FFC" w:rsidP="007B5FFC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832B44">
        <w:rPr>
          <w:rFonts w:ascii="CIDFont+F3" w:hAnsi="CIDFont+F3" w:cs="CIDFont+F3"/>
          <w:sz w:val="21"/>
          <w:szCs w:val="21"/>
          <w:lang w:val="fi-FI"/>
        </w:rPr>
        <w:t>laatia moniammatillinen hoitosuunnitelma ja nimetä omatyöntekijä paljon palveluita</w:t>
      </w:r>
    </w:p>
    <w:p w14:paraId="492DDB63" w14:textId="77777777" w:rsidR="007B5FFC" w:rsidRDefault="007B5FFC" w:rsidP="007B5FF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tarvitseville</w:t>
      </w:r>
    </w:p>
    <w:p w14:paraId="1D5C9335" w14:textId="77777777" w:rsidR="007B5FFC" w:rsidRPr="009076A3" w:rsidRDefault="007B5FFC" w:rsidP="007B5FFC">
      <w:pPr>
        <w:pStyle w:val="Luettelokappale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1"/>
          <w:szCs w:val="21"/>
          <w:lang w:val="fi-FI"/>
        </w:rPr>
      </w:pPr>
    </w:p>
    <w:p w14:paraId="556BF9F5" w14:textId="1EE1B2B0" w:rsidR="00832B44" w:rsidRPr="00E01F47" w:rsidRDefault="00832B44" w:rsidP="00832B44">
      <w:pPr>
        <w:pStyle w:val="Luettelokappale"/>
        <w:numPr>
          <w:ilvl w:val="0"/>
          <w:numId w:val="17"/>
        </w:numPr>
        <w:rPr>
          <w:rFonts w:ascii="Arial" w:hAnsi="Arial"/>
          <w:b/>
          <w:bCs/>
          <w:lang w:val="fi-FI"/>
        </w:rPr>
      </w:pPr>
      <w:r w:rsidRPr="009076A3">
        <w:rPr>
          <w:rFonts w:ascii="CIDFont+F3" w:hAnsi="CIDFont+F3" w:cs="CIDFont+F3"/>
          <w:b/>
          <w:bCs/>
          <w:sz w:val="21"/>
          <w:szCs w:val="21"/>
          <w:lang w:val="fi-FI"/>
        </w:rPr>
        <w:t>Ennaltaehkäisy ja ennakointi</w:t>
      </w:r>
    </w:p>
    <w:p w14:paraId="02270BBD" w14:textId="77777777" w:rsidR="00E01F47" w:rsidRDefault="00E01F47" w:rsidP="00E01F47">
      <w:pPr>
        <w:pStyle w:val="Luettelokappale"/>
        <w:rPr>
          <w:rFonts w:ascii="CIDFont+F3" w:hAnsi="CIDFont+F3" w:cs="CIDFont+F3"/>
          <w:b/>
          <w:bCs/>
          <w:sz w:val="21"/>
          <w:szCs w:val="21"/>
          <w:lang w:val="fi-FI"/>
        </w:rPr>
      </w:pPr>
    </w:p>
    <w:p w14:paraId="56629DB0" w14:textId="602F4F85" w:rsidR="00D632D0" w:rsidRPr="000E513B" w:rsidRDefault="000E513B" w:rsidP="00D632D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1"/>
          <w:szCs w:val="21"/>
          <w:lang w:val="fi-FI"/>
        </w:rPr>
      </w:pPr>
      <w:r w:rsidRPr="000E513B">
        <w:rPr>
          <w:rFonts w:ascii="CIDFont+F2" w:hAnsi="CIDFont+F2" w:cs="CIDFont+F2"/>
          <w:b/>
          <w:bCs/>
          <w:sz w:val="21"/>
          <w:szCs w:val="21"/>
          <w:lang w:val="fi-FI"/>
        </w:rPr>
        <w:t>Tavoitteena on siirtää toiminnan painopistettä varhaiseen tukeen</w:t>
      </w:r>
      <w:r w:rsidRPr="000E513B">
        <w:rPr>
          <w:rFonts w:ascii="CIDFont+F3" w:hAnsi="CIDFont+F3" w:cs="CIDFont+F3"/>
          <w:b/>
          <w:bCs/>
          <w:sz w:val="21"/>
          <w:szCs w:val="21"/>
          <w:lang w:val="fi-FI"/>
        </w:rPr>
        <w:t xml:space="preserve">. </w:t>
      </w:r>
      <w:r w:rsidRPr="000E513B">
        <w:rPr>
          <w:rFonts w:ascii="CIDFont+F2" w:hAnsi="CIDFont+F2" w:cs="CIDFont+F2"/>
          <w:b/>
          <w:bCs/>
          <w:sz w:val="21"/>
          <w:szCs w:val="21"/>
          <w:lang w:val="fi-FI"/>
        </w:rPr>
        <w:t>Konkreettisina</w:t>
      </w:r>
      <w:r>
        <w:rPr>
          <w:rFonts w:ascii="CIDFont+F2" w:hAnsi="CIDFont+F2" w:cs="CIDFont+F2"/>
          <w:b/>
          <w:bCs/>
          <w:sz w:val="21"/>
          <w:szCs w:val="21"/>
          <w:lang w:val="fi-FI"/>
        </w:rPr>
        <w:t xml:space="preserve"> </w:t>
      </w:r>
      <w:r w:rsidR="00D632D0" w:rsidRPr="000E513B">
        <w:rPr>
          <w:rFonts w:ascii="CIDFont+F2" w:hAnsi="CIDFont+F2" w:cs="CIDFont+F2"/>
          <w:b/>
          <w:bCs/>
          <w:sz w:val="21"/>
          <w:szCs w:val="21"/>
          <w:lang w:val="fi-FI"/>
        </w:rPr>
        <w:t>osatavoitteina on</w:t>
      </w:r>
    </w:p>
    <w:p w14:paraId="20485390" w14:textId="584FD4CF" w:rsidR="00D632D0" w:rsidRPr="000E513B" w:rsidRDefault="00D632D0" w:rsidP="000E513B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0E513B">
        <w:rPr>
          <w:rFonts w:ascii="CIDFont+F3" w:hAnsi="CIDFont+F3" w:cs="CIDFont+F3"/>
          <w:sz w:val="21"/>
          <w:szCs w:val="21"/>
          <w:lang w:val="fi-FI"/>
        </w:rPr>
        <w:t>laajentaa matalan kynnyksen asiointi- ja kohtaamispaikkoja sekä palveluita yhdessä</w:t>
      </w:r>
    </w:p>
    <w:p w14:paraId="11BA8100" w14:textId="77777777" w:rsidR="00D632D0" w:rsidRDefault="00D632D0" w:rsidP="00D632D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muiden toimijoiden kanssa</w:t>
      </w:r>
    </w:p>
    <w:p w14:paraId="3AF38DA1" w14:textId="2BD5C8C8" w:rsidR="00D632D0" w:rsidRPr="000E513B" w:rsidRDefault="00D632D0" w:rsidP="000E513B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0E513B">
        <w:rPr>
          <w:rFonts w:ascii="CIDFont+F3" w:hAnsi="CIDFont+F3" w:cs="CIDFont+F3"/>
          <w:sz w:val="21"/>
          <w:szCs w:val="21"/>
          <w:lang w:val="fi-FI"/>
        </w:rPr>
        <w:t>lisätä ennaltaehkäiseviä ja oma-asiointia tukevia sähköisiä palveluita</w:t>
      </w:r>
    </w:p>
    <w:p w14:paraId="2C8D2EE8" w14:textId="5A81F8B0" w:rsidR="00D632D0" w:rsidRPr="000E513B" w:rsidRDefault="00D632D0" w:rsidP="000E513B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0E513B">
        <w:rPr>
          <w:rFonts w:ascii="CIDFont+F7" w:eastAsia="CIDFont+F7" w:hAnsi="CIDFont+F2" w:cs="CIDFont+F7"/>
          <w:sz w:val="21"/>
          <w:szCs w:val="21"/>
          <w:lang w:val="fi-FI"/>
        </w:rPr>
        <w:t xml:space="preserve"> </w:t>
      </w:r>
      <w:r w:rsidRPr="000E513B">
        <w:rPr>
          <w:rFonts w:ascii="CIDFont+F3" w:hAnsi="CIDFont+F3" w:cs="CIDFont+F3"/>
          <w:sz w:val="21"/>
          <w:szCs w:val="21"/>
          <w:lang w:val="fi-FI"/>
        </w:rPr>
        <w:t>kehittää käytäntöjä palvelutarpeiden tunnistamiseen ja tuen ja palveluiden</w:t>
      </w:r>
    </w:p>
    <w:p w14:paraId="3F4D56D1" w14:textId="77777777" w:rsidR="00D632D0" w:rsidRDefault="00D632D0" w:rsidP="00D632D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kohdistamiseen</w:t>
      </w:r>
    </w:p>
    <w:p w14:paraId="49EE7284" w14:textId="64E032D9" w:rsidR="00E01F47" w:rsidRPr="000E513B" w:rsidRDefault="00D632D0" w:rsidP="000E513B">
      <w:pPr>
        <w:pStyle w:val="Luettelokappale"/>
        <w:numPr>
          <w:ilvl w:val="0"/>
          <w:numId w:val="18"/>
        </w:numPr>
        <w:rPr>
          <w:rFonts w:ascii="Arial" w:hAnsi="Arial"/>
          <w:b/>
          <w:bCs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lisätä kansalaislähtöistä viestintää mm. palvelukokonaisuuksista</w:t>
      </w:r>
    </w:p>
    <w:p w14:paraId="404D0037" w14:textId="77777777" w:rsidR="000E513B" w:rsidRPr="000E513B" w:rsidRDefault="000E513B" w:rsidP="000E513B">
      <w:pPr>
        <w:rPr>
          <w:rFonts w:ascii="Arial" w:hAnsi="Arial"/>
          <w:b/>
          <w:bCs/>
          <w:lang w:val="fi-FI"/>
        </w:rPr>
      </w:pPr>
    </w:p>
    <w:p w14:paraId="6E9D45D4" w14:textId="28F05D3F" w:rsidR="00EE267C" w:rsidRPr="001D39C0" w:rsidRDefault="00EE267C" w:rsidP="00832B44">
      <w:pPr>
        <w:pStyle w:val="Luettelokappale"/>
        <w:numPr>
          <w:ilvl w:val="0"/>
          <w:numId w:val="17"/>
        </w:numPr>
        <w:rPr>
          <w:rFonts w:ascii="Arial" w:hAnsi="Arial"/>
          <w:b/>
          <w:bCs/>
          <w:lang w:val="fi-FI"/>
        </w:rPr>
      </w:pPr>
      <w:r>
        <w:rPr>
          <w:rFonts w:ascii="CIDFont+F3" w:hAnsi="CIDFont+F3" w:cs="CIDFont+F3"/>
          <w:b/>
          <w:bCs/>
          <w:sz w:val="21"/>
          <w:szCs w:val="21"/>
          <w:lang w:val="fi-FI"/>
        </w:rPr>
        <w:t>Laatu ja vaikuttavuus</w:t>
      </w:r>
    </w:p>
    <w:p w14:paraId="0532DC09" w14:textId="77777777" w:rsidR="001D39C0" w:rsidRPr="00045F5E" w:rsidRDefault="001D39C0" w:rsidP="001D39C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1"/>
          <w:szCs w:val="21"/>
          <w:lang w:val="fi-FI"/>
        </w:rPr>
      </w:pPr>
      <w:r w:rsidRPr="00045F5E">
        <w:rPr>
          <w:rFonts w:ascii="CIDFont+F2" w:hAnsi="CIDFont+F2" w:cs="CIDFont+F2"/>
          <w:b/>
          <w:bCs/>
          <w:sz w:val="21"/>
          <w:szCs w:val="21"/>
          <w:lang w:val="fi-FI"/>
        </w:rPr>
        <w:t>Tavoitteena on luoda laatua ja vaikuttavuutta parantavat toimintamallit ja palvelupolut,</w:t>
      </w:r>
    </w:p>
    <w:p w14:paraId="0C90FCD2" w14:textId="77777777" w:rsidR="00607E6C" w:rsidRDefault="001D39C0" w:rsidP="001D39C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1"/>
          <w:szCs w:val="21"/>
          <w:lang w:val="fi-FI"/>
        </w:rPr>
      </w:pPr>
      <w:r w:rsidRPr="00045F5E">
        <w:rPr>
          <w:rFonts w:ascii="CIDFont+F2" w:hAnsi="CIDFont+F2" w:cs="CIDFont+F2"/>
          <w:b/>
          <w:bCs/>
          <w:sz w:val="21"/>
          <w:szCs w:val="21"/>
          <w:lang w:val="fi-FI"/>
        </w:rPr>
        <w:t>joiden kautta asiakas saa tarpeitansa vastaavat integroidut ja moniammatilliset palvelut.</w:t>
      </w:r>
      <w:r w:rsidR="00607E6C">
        <w:rPr>
          <w:rFonts w:ascii="CIDFont+F2" w:hAnsi="CIDFont+F2" w:cs="CIDFont+F2"/>
          <w:b/>
          <w:bCs/>
          <w:sz w:val="21"/>
          <w:szCs w:val="21"/>
          <w:lang w:val="fi-FI"/>
        </w:rPr>
        <w:t xml:space="preserve"> </w:t>
      </w:r>
    </w:p>
    <w:p w14:paraId="66C73DC0" w14:textId="77777777" w:rsidR="006B1C08" w:rsidRDefault="00607E6C" w:rsidP="006B1C0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1"/>
          <w:szCs w:val="21"/>
          <w:lang w:val="fi-FI"/>
        </w:rPr>
      </w:pPr>
      <w:r w:rsidRPr="00045F5E">
        <w:rPr>
          <w:rFonts w:ascii="CIDFont+F2" w:hAnsi="CIDFont+F2" w:cs="CIDFont+F2"/>
          <w:b/>
          <w:bCs/>
          <w:sz w:val="21"/>
          <w:szCs w:val="21"/>
          <w:lang w:val="fi-FI"/>
        </w:rPr>
        <w:t>Konkreettisina osatavoitteina on</w:t>
      </w:r>
    </w:p>
    <w:p w14:paraId="36F1C60F" w14:textId="5F3F329F" w:rsidR="00B76A5D" w:rsidRPr="006B1C08" w:rsidRDefault="00B76A5D" w:rsidP="006B1C08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1"/>
          <w:szCs w:val="21"/>
          <w:lang w:val="fi-FI"/>
        </w:rPr>
      </w:pPr>
      <w:r w:rsidRPr="006B1C08">
        <w:rPr>
          <w:rFonts w:ascii="CIDFont+F3" w:hAnsi="CIDFont+F3" w:cs="CIDFont+F3"/>
          <w:sz w:val="21"/>
          <w:szCs w:val="21"/>
          <w:lang w:val="fi-FI"/>
        </w:rPr>
        <w:t>kouluttaa henkilöstöä ja ottaa käyttöön näyttöön perustuvia menetelmiä ja hyväksi</w:t>
      </w:r>
    </w:p>
    <w:p w14:paraId="7447F2E8" w14:textId="77777777" w:rsidR="00B76A5D" w:rsidRDefault="00B76A5D" w:rsidP="00B76A5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havaittuja toimintamalleja sekä luoda yhteinen kehittämisen kulttuuri</w:t>
      </w:r>
    </w:p>
    <w:p w14:paraId="073E96BC" w14:textId="145D8743" w:rsidR="00B76A5D" w:rsidRPr="005E5C32" w:rsidRDefault="00B76A5D" w:rsidP="005E5C32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5E5C32">
        <w:rPr>
          <w:rFonts w:ascii="CIDFont+F3" w:hAnsi="CIDFont+F3" w:cs="CIDFont+F3"/>
          <w:sz w:val="21"/>
          <w:szCs w:val="21"/>
          <w:lang w:val="fi-FI"/>
        </w:rPr>
        <w:t>parantaa asiakkaiden tyytyväisyyttä palveluihin lisäämällä asiakasosallisuutta</w:t>
      </w:r>
    </w:p>
    <w:p w14:paraId="072965DE" w14:textId="5010F909" w:rsidR="00B76A5D" w:rsidRPr="005E5C32" w:rsidRDefault="00B76A5D" w:rsidP="005E5C32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5E5C32">
        <w:rPr>
          <w:rFonts w:ascii="CIDFont+F7" w:eastAsia="CIDFont+F7" w:hAnsi="CIDFont+F3" w:cs="CIDFont+F7"/>
          <w:sz w:val="21"/>
          <w:szCs w:val="21"/>
          <w:lang w:val="fi-FI"/>
        </w:rPr>
        <w:t xml:space="preserve"> </w:t>
      </w:r>
      <w:r w:rsidRPr="005E5C32">
        <w:rPr>
          <w:rFonts w:ascii="CIDFont+F3" w:hAnsi="CIDFont+F3" w:cs="CIDFont+F3"/>
          <w:sz w:val="21"/>
          <w:szCs w:val="21"/>
          <w:lang w:val="fi-FI"/>
        </w:rPr>
        <w:t>luoda toiminnan seurantaan, arviointiin ja kehittämiseen mittarit, työkalut ja</w:t>
      </w:r>
    </w:p>
    <w:p w14:paraId="5A35B8A2" w14:textId="77777777" w:rsidR="00B76A5D" w:rsidRDefault="00B76A5D" w:rsidP="00B76A5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tiedontuotantotavat</w:t>
      </w:r>
    </w:p>
    <w:p w14:paraId="4AFABB39" w14:textId="1F107237" w:rsidR="001D39C0" w:rsidRPr="005E5C32" w:rsidRDefault="00B76A5D" w:rsidP="005E5C32">
      <w:pPr>
        <w:pStyle w:val="Luettelokappale"/>
        <w:numPr>
          <w:ilvl w:val="0"/>
          <w:numId w:val="18"/>
        </w:numPr>
        <w:rPr>
          <w:rFonts w:ascii="CIDFont+F2" w:hAnsi="CIDFont+F2" w:cs="CIDFont+F2"/>
          <w:b/>
          <w:bCs/>
          <w:sz w:val="21"/>
          <w:szCs w:val="21"/>
          <w:lang w:val="fi-FI"/>
        </w:rPr>
      </w:pPr>
      <w:r w:rsidRPr="005E5C32">
        <w:rPr>
          <w:rFonts w:ascii="CIDFont+F3" w:hAnsi="CIDFont+F3" w:cs="CIDFont+F3"/>
          <w:sz w:val="21"/>
          <w:szCs w:val="21"/>
          <w:lang w:val="fi-FI"/>
        </w:rPr>
        <w:t>kehittää laadun turvaamiseksi käytännössä toimiva omavalvonta</w:t>
      </w:r>
      <w:r w:rsidR="00607E6C" w:rsidRPr="005E5C32">
        <w:rPr>
          <w:rFonts w:ascii="CIDFont+F3" w:hAnsi="CIDFont+F3" w:cs="CIDFont+F3"/>
          <w:sz w:val="21"/>
          <w:szCs w:val="21"/>
          <w:lang w:val="fi-FI"/>
        </w:rPr>
        <w:t xml:space="preserve"> </w:t>
      </w:r>
    </w:p>
    <w:p w14:paraId="6E3EB2B3" w14:textId="77777777" w:rsidR="0094653C" w:rsidRPr="00045F5E" w:rsidRDefault="0094653C" w:rsidP="001D39C0">
      <w:pPr>
        <w:rPr>
          <w:rFonts w:ascii="Arial" w:hAnsi="Arial"/>
          <w:b/>
          <w:bCs/>
          <w:lang w:val="fi-FI"/>
        </w:rPr>
      </w:pPr>
    </w:p>
    <w:p w14:paraId="4860F066" w14:textId="39D5AD6A" w:rsidR="00FE6494" w:rsidRPr="00FE6494" w:rsidRDefault="000D4C82" w:rsidP="00FE6494">
      <w:pPr>
        <w:pStyle w:val="Luettelokappale"/>
        <w:numPr>
          <w:ilvl w:val="0"/>
          <w:numId w:val="17"/>
        </w:numPr>
        <w:rPr>
          <w:rFonts w:ascii="Arial" w:hAnsi="Arial"/>
          <w:b/>
          <w:bCs/>
          <w:lang w:val="fi-FI"/>
        </w:rPr>
      </w:pPr>
      <w:commentRangeStart w:id="0"/>
      <w:r w:rsidRPr="000D4C82">
        <w:rPr>
          <w:rFonts w:ascii="CIDFont+F3" w:hAnsi="CIDFont+F3" w:cs="CIDFont+F3"/>
          <w:b/>
          <w:bCs/>
          <w:sz w:val="21"/>
          <w:szCs w:val="21"/>
          <w:lang w:val="fi-FI"/>
        </w:rPr>
        <w:t xml:space="preserve">Monialaisuus ja </w:t>
      </w:r>
      <w:proofErr w:type="spellStart"/>
      <w:r w:rsidRPr="000D4C82">
        <w:rPr>
          <w:rFonts w:ascii="CIDFont+F3" w:hAnsi="CIDFont+F3" w:cs="CIDFont+F3"/>
          <w:b/>
          <w:bCs/>
          <w:sz w:val="21"/>
          <w:szCs w:val="21"/>
          <w:lang w:val="fi-FI"/>
        </w:rPr>
        <w:t>yhteentoimivuus</w:t>
      </w:r>
      <w:commentRangeEnd w:id="0"/>
      <w:proofErr w:type="spellEnd"/>
      <w:r>
        <w:rPr>
          <w:rStyle w:val="Kommentinviite"/>
        </w:rPr>
        <w:commentReference w:id="0"/>
      </w:r>
    </w:p>
    <w:p w14:paraId="677D2096" w14:textId="77777777" w:rsidR="00306B53" w:rsidRPr="00D7179A" w:rsidRDefault="00306B53" w:rsidP="00306B5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1"/>
          <w:szCs w:val="21"/>
          <w:lang w:val="fi-FI"/>
        </w:rPr>
      </w:pPr>
      <w:r w:rsidRPr="00D7179A">
        <w:rPr>
          <w:rFonts w:ascii="CIDFont+F2" w:hAnsi="CIDFont+F2" w:cs="CIDFont+F2"/>
          <w:b/>
          <w:bCs/>
          <w:sz w:val="21"/>
          <w:szCs w:val="21"/>
          <w:lang w:val="fi-FI"/>
        </w:rPr>
        <w:t xml:space="preserve">Tavoitteena on vahvistaa monialaisuutta ja </w:t>
      </w:r>
      <w:proofErr w:type="spellStart"/>
      <w:r w:rsidRPr="00D7179A">
        <w:rPr>
          <w:rFonts w:ascii="CIDFont+F2" w:hAnsi="CIDFont+F2" w:cs="CIDFont+F2"/>
          <w:b/>
          <w:bCs/>
          <w:sz w:val="21"/>
          <w:szCs w:val="21"/>
          <w:lang w:val="fi-FI"/>
        </w:rPr>
        <w:t>yhteentoimivuutta</w:t>
      </w:r>
      <w:proofErr w:type="spellEnd"/>
      <w:r w:rsidRPr="00D7179A">
        <w:rPr>
          <w:rFonts w:ascii="CIDFont+F2" w:hAnsi="CIDFont+F2" w:cs="CIDFont+F2"/>
          <w:b/>
          <w:bCs/>
          <w:sz w:val="21"/>
          <w:szCs w:val="21"/>
          <w:lang w:val="fi-FI"/>
        </w:rPr>
        <w:t xml:space="preserve"> rakentamalla yhdenmukaiset,</w:t>
      </w:r>
    </w:p>
    <w:p w14:paraId="4657FBD3" w14:textId="77777777" w:rsidR="00306B53" w:rsidRPr="00D7179A" w:rsidRDefault="00306B53" w:rsidP="00306B5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1"/>
          <w:szCs w:val="21"/>
          <w:lang w:val="fi-FI"/>
        </w:rPr>
      </w:pPr>
      <w:r w:rsidRPr="00D7179A">
        <w:rPr>
          <w:rFonts w:ascii="CIDFont+F2" w:hAnsi="CIDFont+F2" w:cs="CIDFont+F2"/>
          <w:b/>
          <w:bCs/>
          <w:sz w:val="21"/>
          <w:szCs w:val="21"/>
          <w:lang w:val="fi-FI"/>
        </w:rPr>
        <w:t>monialaiset, asiakaslähtöiset ja integroidut toimintamallit, jotka vastaavat väestön ja eri</w:t>
      </w:r>
    </w:p>
    <w:p w14:paraId="731BBE15" w14:textId="3864A59E" w:rsidR="00FE6494" w:rsidRDefault="00306B53" w:rsidP="00306B53">
      <w:pPr>
        <w:rPr>
          <w:rFonts w:ascii="CIDFont+F2" w:hAnsi="CIDFont+F2" w:cs="CIDFont+F2"/>
          <w:b/>
          <w:bCs/>
          <w:sz w:val="21"/>
          <w:szCs w:val="21"/>
          <w:lang w:val="fi-FI"/>
        </w:rPr>
      </w:pPr>
      <w:r w:rsidRPr="00D7179A">
        <w:rPr>
          <w:rFonts w:ascii="CIDFont+F2" w:hAnsi="CIDFont+F2" w:cs="CIDFont+F2"/>
          <w:b/>
          <w:bCs/>
          <w:sz w:val="21"/>
          <w:szCs w:val="21"/>
          <w:lang w:val="fi-FI"/>
        </w:rPr>
        <w:t>asiakasryhmien tarpeisiin. Konkreettisina osatavoitteina on</w:t>
      </w:r>
    </w:p>
    <w:p w14:paraId="096BE510" w14:textId="0BD7FC65" w:rsidR="00D64825" w:rsidRPr="00D64825" w:rsidRDefault="00D64825" w:rsidP="00D64825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D64825">
        <w:rPr>
          <w:rFonts w:ascii="CIDFont+F3" w:hAnsi="CIDFont+F3" w:cs="CIDFont+F3"/>
          <w:sz w:val="21"/>
          <w:szCs w:val="21"/>
          <w:lang w:val="fi-FI"/>
        </w:rPr>
        <w:t>luoda moniammatillisesti, verkostomaisesti ja digitaalisesti toimiva, eri peruspalvelut</w:t>
      </w:r>
    </w:p>
    <w:p w14:paraId="0B3F3ED4" w14:textId="77777777" w:rsidR="00D64825" w:rsidRDefault="00D64825" w:rsidP="00D6482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kattava sekä alueellisesti yhtenäinen sote-keskuskonsepti</w:t>
      </w:r>
    </w:p>
    <w:p w14:paraId="1459FE58" w14:textId="4BA48B31" w:rsidR="00D64825" w:rsidRPr="00D64825" w:rsidRDefault="00D64825" w:rsidP="00D64825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D64825">
        <w:rPr>
          <w:rFonts w:ascii="CIDFont+F3" w:hAnsi="CIDFont+F3" w:cs="CIDFont+F3"/>
          <w:sz w:val="21"/>
          <w:szCs w:val="21"/>
          <w:lang w:val="fi-FI"/>
        </w:rPr>
        <w:t>luoda ja ottaa käyttöön asiakaslähtöisiä ja moniammatillisia toimintamalleja ja</w:t>
      </w:r>
    </w:p>
    <w:p w14:paraId="5B7F39B4" w14:textId="77777777" w:rsidR="00D64825" w:rsidRDefault="00D64825" w:rsidP="00D6482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palvelupolkuja sosiaali- ja terveydenhuollon integraation vahvistamiseksi</w:t>
      </w:r>
    </w:p>
    <w:p w14:paraId="44B016D4" w14:textId="63E7AE4D" w:rsidR="00D64825" w:rsidRPr="00D64825" w:rsidRDefault="00D64825" w:rsidP="00D64825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D64825">
        <w:rPr>
          <w:rFonts w:ascii="CIDFont+F7" w:eastAsia="CIDFont+F7" w:hAnsi="CIDFont+F3" w:cs="CIDFont+F7"/>
          <w:sz w:val="21"/>
          <w:szCs w:val="21"/>
          <w:lang w:val="fi-FI"/>
        </w:rPr>
        <w:t xml:space="preserve"> </w:t>
      </w:r>
      <w:r w:rsidRPr="00D64825">
        <w:rPr>
          <w:rFonts w:ascii="CIDFont+F3" w:hAnsi="CIDFont+F3" w:cs="CIDFont+F3"/>
          <w:sz w:val="21"/>
          <w:szCs w:val="21"/>
          <w:lang w:val="fi-FI"/>
        </w:rPr>
        <w:t>luoda yhteiset toimintamallit keskeisten sidosryhmien ja verkostojen kanssa (kunnan</w:t>
      </w:r>
    </w:p>
    <w:p w14:paraId="326891D7" w14:textId="77777777" w:rsidR="00D64825" w:rsidRDefault="00D64825" w:rsidP="00D6482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muut toimialat, järjestöt, seurakunta, yritykset)</w:t>
      </w:r>
    </w:p>
    <w:p w14:paraId="70AFC23D" w14:textId="0C36971B" w:rsidR="00D64825" w:rsidRPr="00D64825" w:rsidRDefault="00D64825" w:rsidP="00D64825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D64825">
        <w:rPr>
          <w:rFonts w:ascii="CIDFont+F3" w:hAnsi="CIDFont+F3" w:cs="CIDFont+F3"/>
          <w:sz w:val="21"/>
          <w:szCs w:val="21"/>
          <w:lang w:val="fi-FI"/>
        </w:rPr>
        <w:t>jatkaa ja vahvistaa Etelä-Savon perhekeskustoimintamallin toteutusta monialaisessa</w:t>
      </w:r>
    </w:p>
    <w:p w14:paraId="21BB95E6" w14:textId="77777777" w:rsidR="00D64825" w:rsidRDefault="00D64825" w:rsidP="00D6482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soten, kuntien, järjestöjen ja seurakuntien yhteistyössä</w:t>
      </w:r>
    </w:p>
    <w:p w14:paraId="5ED897E9" w14:textId="00F251AF" w:rsidR="00D7179A" w:rsidRPr="00D64825" w:rsidRDefault="00D64825" w:rsidP="00D64825">
      <w:pPr>
        <w:pStyle w:val="Luettelokappale"/>
        <w:numPr>
          <w:ilvl w:val="0"/>
          <w:numId w:val="18"/>
        </w:numPr>
        <w:rPr>
          <w:rFonts w:ascii="Arial" w:hAnsi="Arial"/>
          <w:b/>
          <w:bCs/>
          <w:lang w:val="fi-FI"/>
        </w:rPr>
      </w:pPr>
      <w:r w:rsidRPr="00D64825">
        <w:rPr>
          <w:rFonts w:ascii="CIDFont+F3" w:hAnsi="CIDFont+F3" w:cs="CIDFont+F3"/>
          <w:sz w:val="21"/>
          <w:szCs w:val="21"/>
          <w:lang w:val="fi-FI"/>
        </w:rPr>
        <w:t>parantaa palveluiden ja hoidon koordinointia kehittämällä asiakasohjausta</w:t>
      </w:r>
    </w:p>
    <w:p w14:paraId="467E02B5" w14:textId="77777777" w:rsidR="00FE08D0" w:rsidRPr="00FE08D0" w:rsidRDefault="00FE08D0" w:rsidP="00FE08D0">
      <w:pPr>
        <w:rPr>
          <w:rFonts w:ascii="Arial" w:hAnsi="Arial"/>
          <w:b/>
          <w:bCs/>
          <w:lang w:val="fi-FI"/>
        </w:rPr>
      </w:pPr>
    </w:p>
    <w:p w14:paraId="4177994B" w14:textId="6BD942AA" w:rsidR="00AC4027" w:rsidRPr="00FE08D0" w:rsidRDefault="00AC0699" w:rsidP="00FE08D0">
      <w:pPr>
        <w:pStyle w:val="Luettelokappale"/>
        <w:numPr>
          <w:ilvl w:val="0"/>
          <w:numId w:val="17"/>
        </w:numPr>
        <w:rPr>
          <w:rFonts w:ascii="Arial" w:hAnsi="Arial"/>
          <w:b/>
          <w:bCs/>
          <w:lang w:val="fi-FI"/>
        </w:rPr>
      </w:pPr>
      <w:r w:rsidRPr="00FE08D0">
        <w:rPr>
          <w:rFonts w:ascii="CIDFont+F3" w:hAnsi="CIDFont+F3" w:cs="CIDFont+F3"/>
          <w:b/>
          <w:bCs/>
          <w:sz w:val="21"/>
          <w:szCs w:val="21"/>
          <w:lang w:val="fi-FI"/>
        </w:rPr>
        <w:t>Kustannusten nousun hillintä</w:t>
      </w:r>
    </w:p>
    <w:p w14:paraId="0E1310E7" w14:textId="77777777" w:rsidR="00E566D4" w:rsidRPr="00E566D4" w:rsidRDefault="00E566D4" w:rsidP="00E566D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1"/>
          <w:szCs w:val="21"/>
          <w:lang w:val="fi-FI"/>
        </w:rPr>
      </w:pPr>
      <w:r w:rsidRPr="00E566D4">
        <w:rPr>
          <w:rFonts w:ascii="CIDFont+F2" w:hAnsi="CIDFont+F2" w:cs="CIDFont+F2"/>
          <w:b/>
          <w:bCs/>
          <w:sz w:val="21"/>
          <w:szCs w:val="21"/>
          <w:lang w:val="fi-FI"/>
        </w:rPr>
        <w:t>Tavoitteena on sosiaali- ja terveydenhuollon kokonaiskustannusten kasvun hillitseminen.</w:t>
      </w:r>
    </w:p>
    <w:p w14:paraId="60781C7A" w14:textId="0C7C1BED" w:rsidR="00832B44" w:rsidRDefault="00E566D4" w:rsidP="00E566D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1"/>
          <w:szCs w:val="21"/>
          <w:lang w:val="fi-FI"/>
        </w:rPr>
      </w:pPr>
      <w:r w:rsidRPr="00E566D4">
        <w:rPr>
          <w:rFonts w:ascii="CIDFont+F2" w:hAnsi="CIDFont+F2" w:cs="CIDFont+F2"/>
          <w:b/>
          <w:bCs/>
          <w:sz w:val="21"/>
          <w:szCs w:val="21"/>
          <w:lang w:val="fi-FI"/>
        </w:rPr>
        <w:t>Konkreettisina osatavoitteina on</w:t>
      </w:r>
    </w:p>
    <w:p w14:paraId="365DCB38" w14:textId="77777777" w:rsidR="00E566D4" w:rsidRDefault="00E566D4" w:rsidP="00E566D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1"/>
          <w:szCs w:val="21"/>
          <w:lang w:val="fi-FI"/>
        </w:rPr>
      </w:pPr>
    </w:p>
    <w:p w14:paraId="2712E23E" w14:textId="7F7274F7" w:rsidR="007C43A1" w:rsidRPr="00230718" w:rsidRDefault="007C43A1" w:rsidP="00230718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230718">
        <w:rPr>
          <w:rFonts w:ascii="CIDFont+F3" w:hAnsi="CIDFont+F3" w:cs="CIDFont+F3"/>
          <w:sz w:val="21"/>
          <w:szCs w:val="21"/>
          <w:lang w:val="fi-FI"/>
        </w:rPr>
        <w:t>vapauttaa resursseja ja kohdentaa niitä sinne, missä tarve on suurin</w:t>
      </w:r>
    </w:p>
    <w:p w14:paraId="1A7E3334" w14:textId="7E1AC048" w:rsidR="007C43A1" w:rsidRPr="00230718" w:rsidRDefault="007C43A1" w:rsidP="00230718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230718">
        <w:rPr>
          <w:rFonts w:ascii="CIDFont+F3" w:hAnsi="CIDFont+F3" w:cs="CIDFont+F3"/>
          <w:sz w:val="21"/>
          <w:szCs w:val="21"/>
          <w:lang w:val="fi-FI"/>
        </w:rPr>
        <w:t>viivästyttää sote-palveluiden ja raskaampien palveluiden piiriin joutumista vahvistamalla</w:t>
      </w:r>
    </w:p>
    <w:p w14:paraId="767F0883" w14:textId="77777777" w:rsidR="007C43A1" w:rsidRDefault="007C43A1" w:rsidP="007C43A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>
        <w:rPr>
          <w:rFonts w:ascii="CIDFont+F3" w:hAnsi="CIDFont+F3" w:cs="CIDFont+F3"/>
          <w:sz w:val="21"/>
          <w:szCs w:val="21"/>
          <w:lang w:val="fi-FI"/>
        </w:rPr>
        <w:t>ennaltaehkäiseviä ja matalankynnyksen palveluita sekä peruspalveluita</w:t>
      </w:r>
    </w:p>
    <w:p w14:paraId="02767365" w14:textId="5D176163" w:rsidR="007C43A1" w:rsidRPr="00230718" w:rsidRDefault="007C43A1" w:rsidP="00230718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fi-FI"/>
        </w:rPr>
      </w:pPr>
      <w:r w:rsidRPr="00230718">
        <w:rPr>
          <w:rFonts w:ascii="CIDFont+F3" w:hAnsi="CIDFont+F3" w:cs="CIDFont+F3"/>
          <w:sz w:val="21"/>
          <w:szCs w:val="21"/>
          <w:lang w:val="fi-FI"/>
        </w:rPr>
        <w:t>siirtää asiointia digitaalisiin palveluihin ja etäpalveluihin</w:t>
      </w:r>
    </w:p>
    <w:p w14:paraId="68E875C6" w14:textId="69DFBDCF" w:rsidR="00E566D4" w:rsidRPr="00230718" w:rsidRDefault="007C43A1" w:rsidP="00230718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1"/>
          <w:szCs w:val="21"/>
          <w:lang w:val="fi-FI"/>
        </w:rPr>
      </w:pPr>
      <w:r w:rsidRPr="00230718">
        <w:rPr>
          <w:rFonts w:ascii="CIDFont+F7" w:eastAsia="CIDFont+F7" w:hAnsi="CIDFont+F3" w:cs="CIDFont+F7"/>
          <w:sz w:val="21"/>
          <w:szCs w:val="21"/>
          <w:lang w:val="fi-FI"/>
        </w:rPr>
        <w:t xml:space="preserve"> </w:t>
      </w:r>
      <w:r w:rsidRPr="00230718">
        <w:rPr>
          <w:rFonts w:ascii="CIDFont+F3" w:hAnsi="CIDFont+F3" w:cs="CIDFont+F3"/>
          <w:sz w:val="21"/>
          <w:szCs w:val="21"/>
          <w:lang w:val="fi-FI"/>
        </w:rPr>
        <w:t>lisätä palveluiden kustannusvaikuttavuutta</w:t>
      </w:r>
    </w:p>
    <w:p w14:paraId="67A6C755" w14:textId="77777777" w:rsidR="004B0E94" w:rsidRDefault="004B0E94" w:rsidP="6C41FE65">
      <w:pPr>
        <w:rPr>
          <w:rFonts w:ascii="Arial" w:hAnsi="Arial"/>
          <w:b/>
          <w:bCs/>
          <w:lang w:val="fi-FI"/>
        </w:rPr>
      </w:pPr>
    </w:p>
    <w:p w14:paraId="64AFF2F4" w14:textId="5099C6BE" w:rsidR="00386BAA" w:rsidRDefault="00EF16EB" w:rsidP="6C41FE65">
      <w:pPr>
        <w:rPr>
          <w:rFonts w:ascii="Arial" w:hAnsi="Arial"/>
          <w:b/>
          <w:bCs/>
          <w:lang w:val="fi-FI"/>
        </w:rPr>
      </w:pPr>
      <w:r>
        <w:rPr>
          <w:rFonts w:ascii="Arial" w:hAnsi="Arial"/>
          <w:b/>
          <w:bCs/>
          <w:lang w:val="fi-FI"/>
        </w:rPr>
        <w:t>P</w:t>
      </w:r>
      <w:r w:rsidR="00EA6669" w:rsidRPr="005C77C7">
        <w:rPr>
          <w:rFonts w:ascii="Arial" w:hAnsi="Arial"/>
          <w:b/>
          <w:bCs/>
          <w:lang w:val="fi-FI"/>
        </w:rPr>
        <w:t>rosessitavoittee</w:t>
      </w:r>
      <w:r w:rsidR="00554C88">
        <w:rPr>
          <w:rFonts w:ascii="Arial" w:hAnsi="Arial"/>
          <w:b/>
          <w:bCs/>
          <w:lang w:val="fi-FI"/>
        </w:rPr>
        <w:t>t</w:t>
      </w:r>
      <w:r w:rsidR="0078788C">
        <w:rPr>
          <w:rFonts w:ascii="Arial" w:hAnsi="Arial"/>
          <w:b/>
          <w:bCs/>
          <w:lang w:val="fi-FI"/>
        </w:rPr>
        <w:t>:</w:t>
      </w:r>
    </w:p>
    <w:p w14:paraId="6AC333CA" w14:textId="49459A5F" w:rsidR="00990D99" w:rsidRDefault="00990D99" w:rsidP="6C41FE65">
      <w:pPr>
        <w:rPr>
          <w:rFonts w:ascii="Arial" w:hAnsi="Arial"/>
          <w:b/>
          <w:bCs/>
          <w:lang w:val="fi-FI"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0E3FFA91" wp14:editId="6A9C8A47">
            <wp:extent cx="6120130" cy="3335471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7CDB" w14:textId="77777777" w:rsidR="00990D99" w:rsidRDefault="00990D99" w:rsidP="6C41FE65">
      <w:pPr>
        <w:rPr>
          <w:rFonts w:ascii="Arial" w:hAnsi="Arial"/>
          <w:b/>
          <w:bCs/>
          <w:lang w:val="fi-FI"/>
        </w:rPr>
      </w:pPr>
    </w:p>
    <w:p w14:paraId="06075A48" w14:textId="77777777" w:rsidR="00EF16EB" w:rsidRDefault="00EF16EB" w:rsidP="6C41FE65">
      <w:pPr>
        <w:rPr>
          <w:rFonts w:ascii="Arial" w:hAnsi="Arial"/>
          <w:b/>
          <w:bCs/>
          <w:lang w:val="fi-FI"/>
        </w:rPr>
      </w:pPr>
    </w:p>
    <w:p w14:paraId="77B4B68D" w14:textId="5559D503" w:rsidR="002F546D" w:rsidRPr="005C77C7" w:rsidRDefault="00165C20" w:rsidP="6C41FE65">
      <w:pPr>
        <w:rPr>
          <w:rFonts w:ascii="Arial" w:hAnsi="Arial"/>
          <w:b/>
          <w:bCs/>
          <w:lang w:val="fi-FI"/>
        </w:rPr>
      </w:pPr>
      <w:r w:rsidRPr="005C77C7">
        <w:rPr>
          <w:rFonts w:ascii="Arial" w:hAnsi="Arial"/>
          <w:b/>
          <w:bCs/>
          <w:lang w:val="fi-FI"/>
        </w:rPr>
        <w:t>Mittarit</w:t>
      </w:r>
    </w:p>
    <w:p w14:paraId="5B8E4217" w14:textId="16B2304C" w:rsidR="25ABE755" w:rsidRPr="005C77C7" w:rsidRDefault="3D3EA419" w:rsidP="1DBE691B">
      <w:pPr>
        <w:rPr>
          <w:rFonts w:ascii="Arial" w:hAnsi="Arial"/>
          <w:b/>
          <w:bCs/>
          <w:u w:val="single"/>
          <w:lang w:val="fi-FI"/>
        </w:rPr>
      </w:pPr>
      <w:r w:rsidRPr="005C77C7">
        <w:rPr>
          <w:rFonts w:ascii="Arial" w:hAnsi="Arial"/>
          <w:b/>
          <w:bCs/>
          <w:u w:val="single"/>
          <w:lang w:val="fi-FI"/>
        </w:rPr>
        <w:t>Lapset ja nuoret</w:t>
      </w:r>
    </w:p>
    <w:p w14:paraId="340AA563" w14:textId="486C0305" w:rsidR="25ABE755" w:rsidRPr="005C77C7" w:rsidRDefault="3D3EA419" w:rsidP="1DBE691B">
      <w:pPr>
        <w:rPr>
          <w:rFonts w:ascii="Arial" w:eastAsia="Calibri" w:hAnsi="Arial" w:cs="Calibri"/>
          <w:color w:val="000000" w:themeColor="text1"/>
          <w:lang w:val="fi-FI"/>
        </w:rPr>
      </w:pPr>
      <w:r w:rsidRPr="005C77C7">
        <w:rPr>
          <w:rFonts w:ascii="Arial" w:eastAsia="Calibri" w:hAnsi="Arial" w:cs="Calibri"/>
          <w:color w:val="000000" w:themeColor="text1"/>
          <w:lang w:val="fi-FI"/>
        </w:rPr>
        <w:t>Perhekeskustoimin</w:t>
      </w:r>
      <w:r w:rsidR="00FF74C2" w:rsidRPr="005C77C7">
        <w:rPr>
          <w:rFonts w:ascii="Arial" w:eastAsia="Calibri" w:hAnsi="Arial" w:cs="Calibri"/>
          <w:color w:val="000000" w:themeColor="text1"/>
          <w:lang w:val="fi-FI"/>
        </w:rPr>
        <w:t>nan juur</w:t>
      </w:r>
      <w:r w:rsidR="00121FC4" w:rsidRPr="005C77C7">
        <w:rPr>
          <w:rFonts w:ascii="Arial" w:eastAsia="Calibri" w:hAnsi="Arial" w:cs="Calibri"/>
          <w:color w:val="000000" w:themeColor="text1"/>
          <w:lang w:val="fi-FI"/>
        </w:rPr>
        <w:t>r</w:t>
      </w:r>
      <w:r w:rsidR="00FF74C2" w:rsidRPr="005C77C7">
        <w:rPr>
          <w:rFonts w:ascii="Arial" w:eastAsia="Calibri" w:hAnsi="Arial" w:cs="Calibri"/>
          <w:color w:val="000000" w:themeColor="text1"/>
          <w:lang w:val="fi-FI"/>
        </w:rPr>
        <w:t>uttaminen</w:t>
      </w:r>
      <w:r w:rsidRPr="005C77C7">
        <w:rPr>
          <w:rFonts w:ascii="Arial" w:eastAsia="Calibri" w:hAnsi="Arial" w:cs="Calibri"/>
          <w:color w:val="000000" w:themeColor="text1"/>
          <w:lang w:val="fi-FI"/>
        </w:rPr>
        <w:t xml:space="preserve">: </w:t>
      </w:r>
    </w:p>
    <w:p w14:paraId="5B2D65AA" w14:textId="1685C20B" w:rsidR="25ABE755" w:rsidRPr="005C77C7" w:rsidRDefault="3D3EA419" w:rsidP="6756A0BD">
      <w:pPr>
        <w:pStyle w:val="Luettelokappale"/>
        <w:numPr>
          <w:ilvl w:val="0"/>
          <w:numId w:val="11"/>
        </w:numPr>
        <w:spacing w:after="160" w:line="259" w:lineRule="auto"/>
        <w:rPr>
          <w:rFonts w:ascii="Arial" w:eastAsiaTheme="minorEastAsia" w:hAnsi="Arial"/>
          <w:color w:val="000000" w:themeColor="text1"/>
          <w:lang w:val="fi-FI"/>
        </w:rPr>
      </w:pPr>
      <w:r w:rsidRPr="005C77C7">
        <w:rPr>
          <w:rFonts w:ascii="Arial" w:eastAsia="Calibri" w:hAnsi="Arial" w:cs="Calibri"/>
          <w:color w:val="000000" w:themeColor="text1"/>
          <w:lang w:val="fi-FI"/>
        </w:rPr>
        <w:t xml:space="preserve">toimijoiden </w:t>
      </w:r>
      <w:r w:rsidR="00121FC4" w:rsidRPr="005C77C7">
        <w:rPr>
          <w:rFonts w:ascii="Arial" w:eastAsia="Calibri" w:hAnsi="Arial" w:cs="Calibri"/>
          <w:color w:val="000000" w:themeColor="text1"/>
          <w:lang w:val="fi-FI"/>
        </w:rPr>
        <w:t xml:space="preserve">(sote, kunta, järjestöt, seurankunta ja yritykset) </w:t>
      </w:r>
      <w:r w:rsidRPr="005C77C7">
        <w:rPr>
          <w:rFonts w:ascii="Arial" w:eastAsia="Calibri" w:hAnsi="Arial" w:cs="Calibri"/>
          <w:color w:val="000000" w:themeColor="text1"/>
          <w:lang w:val="fi-FI"/>
        </w:rPr>
        <w:t xml:space="preserve">näkökulma </w:t>
      </w:r>
    </w:p>
    <w:p w14:paraId="23933441" w14:textId="53E8B0BD" w:rsidR="25ABE755" w:rsidRPr="005C77C7" w:rsidRDefault="3D3EA419" w:rsidP="6756A0BD">
      <w:pPr>
        <w:pStyle w:val="Luettelokappale"/>
        <w:numPr>
          <w:ilvl w:val="0"/>
          <w:numId w:val="11"/>
        </w:numPr>
        <w:spacing w:after="0" w:line="240" w:lineRule="auto"/>
        <w:rPr>
          <w:rFonts w:ascii="Arial" w:eastAsiaTheme="minorEastAsia" w:hAnsi="Arial"/>
          <w:color w:val="000000" w:themeColor="text1"/>
          <w:lang w:val="fi-FI"/>
        </w:rPr>
      </w:pPr>
      <w:r w:rsidRPr="005C77C7">
        <w:rPr>
          <w:rFonts w:ascii="Arial" w:eastAsia="Calibri" w:hAnsi="Arial" w:cs="Calibri"/>
          <w:color w:val="000000" w:themeColor="text1"/>
          <w:lang w:val="fi-FI"/>
        </w:rPr>
        <w:t>perheiden näkökulma (lasten, nuorten ja perheiden hyvinvointi-indikaattorit/perheiden kysely)</w:t>
      </w:r>
    </w:p>
    <w:p w14:paraId="2330DE1E" w14:textId="2D6A94F8" w:rsidR="25ABE755" w:rsidRPr="005C77C7" w:rsidRDefault="3D3EA419" w:rsidP="3AB7FCD7">
      <w:pPr>
        <w:pStyle w:val="Luettelokappale"/>
        <w:numPr>
          <w:ilvl w:val="0"/>
          <w:numId w:val="11"/>
        </w:numPr>
        <w:rPr>
          <w:rFonts w:ascii="Arial" w:eastAsiaTheme="minorEastAsia" w:hAnsi="Arial"/>
          <w:lang w:val="fi-FI"/>
        </w:rPr>
      </w:pPr>
      <w:r w:rsidRPr="005C77C7">
        <w:rPr>
          <w:rFonts w:ascii="Arial" w:hAnsi="Arial"/>
          <w:lang w:val="fi-FI"/>
        </w:rPr>
        <w:t>NMOK</w:t>
      </w:r>
      <w:r w:rsidR="5E84A07B" w:rsidRPr="005C77C7">
        <w:rPr>
          <w:rFonts w:ascii="Arial" w:hAnsi="Arial"/>
          <w:lang w:val="fi-FI"/>
        </w:rPr>
        <w:t xml:space="preserve">; psykososiaalisen tuen näyttöön perustuvien menetelmien </w:t>
      </w:r>
    </w:p>
    <w:p w14:paraId="56DF3AF1" w14:textId="5655AB52" w:rsidR="25ABE755" w:rsidRPr="005C77C7" w:rsidRDefault="25ABE755" w:rsidP="1DBE691B">
      <w:pPr>
        <w:rPr>
          <w:rFonts w:ascii="Arial" w:eastAsia="Source Sans Pro" w:hAnsi="Arial" w:cs="Source Sans Pro"/>
          <w:b/>
          <w:bCs/>
          <w:lang w:val="fi-FI"/>
        </w:rPr>
      </w:pPr>
    </w:p>
    <w:p w14:paraId="41274ADE" w14:textId="1BC1A9DF" w:rsidR="25ABE755" w:rsidRPr="005C77C7" w:rsidRDefault="1E891233" w:rsidP="1DBE691B">
      <w:pPr>
        <w:rPr>
          <w:rFonts w:ascii="Arial" w:eastAsia="Source Sans Pro" w:hAnsi="Arial" w:cs="Source Sans Pro"/>
          <w:u w:val="single"/>
          <w:lang w:val="fi-FI"/>
        </w:rPr>
      </w:pPr>
      <w:r w:rsidRPr="005C77C7">
        <w:rPr>
          <w:rFonts w:ascii="Arial" w:eastAsia="Source Sans Pro" w:hAnsi="Arial" w:cs="Source Sans Pro"/>
          <w:b/>
          <w:bCs/>
          <w:u w:val="single"/>
          <w:lang w:val="fi-FI"/>
        </w:rPr>
        <w:t>Työikäiset</w:t>
      </w:r>
    </w:p>
    <w:p w14:paraId="61CB3C04" w14:textId="543F8F6C" w:rsidR="25ABE755" w:rsidRPr="005C77C7" w:rsidRDefault="37EF7810" w:rsidP="00D877C7">
      <w:pPr>
        <w:rPr>
          <w:rFonts w:ascii="Arial" w:eastAsiaTheme="minorEastAsia" w:hAnsi="Arial"/>
          <w:lang w:val="fi-FI"/>
        </w:rPr>
      </w:pPr>
      <w:r w:rsidRPr="005C77C7">
        <w:rPr>
          <w:rFonts w:ascii="Arial" w:eastAsia="Source Sans Pro" w:hAnsi="Arial" w:cs="Source Sans Pro"/>
          <w:lang w:val="fi-FI"/>
        </w:rPr>
        <w:t>Asiakasohjau</w:t>
      </w:r>
      <w:r w:rsidR="007E1A25" w:rsidRPr="005C77C7">
        <w:rPr>
          <w:rFonts w:ascii="Arial" w:eastAsia="Source Sans Pro" w:hAnsi="Arial" w:cs="Source Sans Pro"/>
          <w:lang w:val="fi-FI"/>
        </w:rPr>
        <w:t>ksen kehittäminen</w:t>
      </w:r>
    </w:p>
    <w:p w14:paraId="7C7F6743" w14:textId="1534C39B" w:rsidR="006961A2" w:rsidRPr="005C77C7" w:rsidRDefault="00DC69B9" w:rsidP="00B60649">
      <w:pPr>
        <w:pStyle w:val="Luettelokappale"/>
        <w:numPr>
          <w:ilvl w:val="0"/>
          <w:numId w:val="10"/>
        </w:numPr>
        <w:rPr>
          <w:rFonts w:ascii="Arial" w:eastAsiaTheme="minorEastAsia" w:hAnsi="Arial"/>
          <w:lang w:val="fi-FI"/>
        </w:rPr>
      </w:pPr>
      <w:r w:rsidRPr="005C77C7">
        <w:rPr>
          <w:rFonts w:ascii="Arial" w:eastAsia="Source Sans Pro" w:hAnsi="Arial" w:cs="Source Sans Pro"/>
          <w:lang w:val="fi-FI"/>
        </w:rPr>
        <w:t>Tavoitteena on</w:t>
      </w:r>
      <w:r w:rsidR="004D3671" w:rsidRPr="005C77C7">
        <w:rPr>
          <w:rFonts w:ascii="Arial" w:eastAsia="Source Sans Pro" w:hAnsi="Arial" w:cs="Source Sans Pro"/>
          <w:lang w:val="fi-FI"/>
        </w:rPr>
        <w:t xml:space="preserve"> monialaisen verkostoyhteistyön </w:t>
      </w:r>
      <w:r w:rsidR="00A4541C" w:rsidRPr="005C77C7">
        <w:rPr>
          <w:rFonts w:ascii="Arial" w:eastAsiaTheme="minorEastAsia" w:hAnsi="Arial"/>
          <w:lang w:val="fi-FI"/>
        </w:rPr>
        <w:t xml:space="preserve">(kuntien työllisyyspalvelut, </w:t>
      </w:r>
      <w:r w:rsidR="00B60649" w:rsidRPr="005C77C7">
        <w:rPr>
          <w:rFonts w:ascii="Arial" w:eastAsiaTheme="minorEastAsia" w:hAnsi="Arial"/>
          <w:lang w:val="fi-FI"/>
        </w:rPr>
        <w:t>K</w:t>
      </w:r>
      <w:r w:rsidR="00A4541C" w:rsidRPr="005C77C7">
        <w:rPr>
          <w:rFonts w:ascii="Arial" w:eastAsiaTheme="minorEastAsia" w:hAnsi="Arial"/>
          <w:lang w:val="fi-FI"/>
        </w:rPr>
        <w:t>e</w:t>
      </w:r>
      <w:r w:rsidR="00B60649" w:rsidRPr="005C77C7">
        <w:rPr>
          <w:rFonts w:ascii="Arial" w:eastAsiaTheme="minorEastAsia" w:hAnsi="Arial"/>
          <w:lang w:val="fi-FI"/>
        </w:rPr>
        <w:t>l</w:t>
      </w:r>
      <w:r w:rsidR="00A4541C" w:rsidRPr="005C77C7">
        <w:rPr>
          <w:rFonts w:ascii="Arial" w:eastAsiaTheme="minorEastAsia" w:hAnsi="Arial"/>
          <w:lang w:val="fi-FI"/>
        </w:rPr>
        <w:t>a</w:t>
      </w:r>
      <w:r w:rsidR="00B60649" w:rsidRPr="005C77C7">
        <w:rPr>
          <w:rFonts w:ascii="Arial" w:eastAsiaTheme="minorEastAsia" w:hAnsi="Arial"/>
          <w:lang w:val="fi-FI"/>
        </w:rPr>
        <w:t xml:space="preserve">) </w:t>
      </w:r>
      <w:r w:rsidR="004D3671" w:rsidRPr="005C77C7">
        <w:rPr>
          <w:rFonts w:ascii="Arial" w:eastAsia="Source Sans Pro" w:hAnsi="Arial" w:cs="Source Sans Pro"/>
          <w:lang w:val="fi-FI"/>
        </w:rPr>
        <w:t>luominen</w:t>
      </w:r>
    </w:p>
    <w:p w14:paraId="3E5EF3B2" w14:textId="6D49F927" w:rsidR="00445171" w:rsidRPr="005C77C7" w:rsidRDefault="004D3671" w:rsidP="6756A0BD">
      <w:pPr>
        <w:pStyle w:val="Luettelokappale"/>
        <w:numPr>
          <w:ilvl w:val="0"/>
          <w:numId w:val="10"/>
        </w:numPr>
        <w:rPr>
          <w:rFonts w:ascii="Arial" w:eastAsiaTheme="minorEastAsia" w:hAnsi="Arial"/>
          <w:lang w:val="fi-FI"/>
        </w:rPr>
      </w:pPr>
      <w:r w:rsidRPr="005C77C7">
        <w:rPr>
          <w:rFonts w:ascii="Arial" w:eastAsia="Source Sans Pro" w:hAnsi="Arial" w:cs="Source Sans Pro"/>
          <w:lang w:val="fi-FI"/>
        </w:rPr>
        <w:t xml:space="preserve">Kehitetään </w:t>
      </w:r>
      <w:r w:rsidR="00445171" w:rsidRPr="005C77C7">
        <w:rPr>
          <w:rFonts w:ascii="Arial" w:eastAsia="Source Sans Pro" w:hAnsi="Arial" w:cs="Source Sans Pro"/>
          <w:lang w:val="fi-FI"/>
        </w:rPr>
        <w:t>asiakaslähtöisiä toimintamalleja ja palvelupolkuja</w:t>
      </w:r>
    </w:p>
    <w:p w14:paraId="165F8D68" w14:textId="73F8E318" w:rsidR="00CF5980" w:rsidRPr="005C77C7" w:rsidRDefault="00F64C47" w:rsidP="2F091FCA">
      <w:pPr>
        <w:pStyle w:val="Luettelokappale"/>
        <w:numPr>
          <w:ilvl w:val="0"/>
          <w:numId w:val="10"/>
        </w:numPr>
        <w:rPr>
          <w:rFonts w:ascii="Arial" w:eastAsiaTheme="minorEastAsia" w:hAnsi="Arial"/>
          <w:lang w:val="fi-FI"/>
        </w:rPr>
      </w:pPr>
      <w:r w:rsidRPr="005C77C7">
        <w:rPr>
          <w:rFonts w:ascii="Arial" w:eastAsia="Source Sans Pro" w:hAnsi="Arial" w:cs="Source Sans Pro"/>
          <w:lang w:val="fi-FI"/>
        </w:rPr>
        <w:t>Vahvistetaan matalankynnyksen palveluita</w:t>
      </w:r>
      <w:r w:rsidR="00E23489" w:rsidRPr="005C77C7">
        <w:rPr>
          <w:rFonts w:ascii="Arial" w:eastAsia="Source Sans Pro" w:hAnsi="Arial" w:cs="Source Sans Pro"/>
          <w:lang w:val="fi-FI"/>
        </w:rPr>
        <w:t xml:space="preserve"> </w:t>
      </w:r>
    </w:p>
    <w:p w14:paraId="51985126" w14:textId="07DA66BD" w:rsidR="25ABE755" w:rsidRPr="005C77C7" w:rsidRDefault="25ABE755" w:rsidP="1DBE691B">
      <w:pPr>
        <w:rPr>
          <w:rFonts w:ascii="Arial" w:eastAsia="Source Sans Pro" w:hAnsi="Arial" w:cs="Source Sans Pro"/>
          <w:lang w:val="fi-FI"/>
        </w:rPr>
      </w:pPr>
    </w:p>
    <w:p w14:paraId="1F083959" w14:textId="57B41CC2" w:rsidR="25ABE755" w:rsidRPr="005C77C7" w:rsidRDefault="4CDAB8B7" w:rsidP="1DBE691B">
      <w:pPr>
        <w:rPr>
          <w:rFonts w:ascii="Arial" w:eastAsia="Source Sans Pro" w:hAnsi="Arial" w:cs="Source Sans Pro"/>
          <w:u w:val="single"/>
          <w:lang w:val="fi-FI"/>
        </w:rPr>
      </w:pPr>
      <w:r w:rsidRPr="005C77C7">
        <w:rPr>
          <w:rFonts w:ascii="Arial" w:eastAsia="Source Sans Pro" w:hAnsi="Arial" w:cs="Source Sans Pro"/>
          <w:b/>
          <w:bCs/>
          <w:u w:val="single"/>
          <w:lang w:val="fi-FI"/>
        </w:rPr>
        <w:t>Ikä</w:t>
      </w:r>
      <w:r w:rsidR="001017F5" w:rsidRPr="005C77C7">
        <w:rPr>
          <w:rFonts w:ascii="Arial" w:eastAsia="Source Sans Pro" w:hAnsi="Arial" w:cs="Source Sans Pro"/>
          <w:b/>
          <w:bCs/>
          <w:u w:val="single"/>
          <w:lang w:val="fi-FI"/>
        </w:rPr>
        <w:t>ihmiset</w:t>
      </w:r>
    </w:p>
    <w:p w14:paraId="38E08FE3" w14:textId="72A52633" w:rsidR="25ABE755" w:rsidRPr="005C77C7" w:rsidRDefault="4CDAB8B7" w:rsidP="1DBE691B">
      <w:pPr>
        <w:pStyle w:val="Luettelokappale"/>
        <w:numPr>
          <w:ilvl w:val="0"/>
          <w:numId w:val="5"/>
        </w:numPr>
        <w:rPr>
          <w:rFonts w:ascii="Arial" w:eastAsiaTheme="minorEastAsia" w:hAnsi="Arial"/>
        </w:rPr>
      </w:pPr>
      <w:r w:rsidRPr="005C77C7">
        <w:rPr>
          <w:rFonts w:ascii="Arial" w:eastAsia="Source Sans Pro" w:hAnsi="Arial" w:cs="Source Sans Pro"/>
          <w:lang w:val="fi-FI"/>
        </w:rPr>
        <w:t>Tavoitteena palvelurakenteen keventämisen jatkaminen, jossa nykytilanne 92,3 % ja uutena tavoitteena 94 % yli 75 v asuu kotona</w:t>
      </w:r>
    </w:p>
    <w:p w14:paraId="47A353BE" w14:textId="347B9F94" w:rsidR="25ABE755" w:rsidRPr="005C77C7" w:rsidRDefault="4CDAB8B7" w:rsidP="1DBE691B">
      <w:pPr>
        <w:pStyle w:val="Luettelokappale"/>
        <w:numPr>
          <w:ilvl w:val="0"/>
          <w:numId w:val="5"/>
        </w:numPr>
        <w:rPr>
          <w:rFonts w:ascii="Arial" w:eastAsiaTheme="minorEastAsia" w:hAnsi="Arial"/>
          <w:lang w:val="fi-FI"/>
        </w:rPr>
      </w:pPr>
      <w:r w:rsidRPr="005C77C7">
        <w:rPr>
          <w:rFonts w:ascii="Arial" w:eastAsia="Source Sans Pro" w:hAnsi="Arial" w:cs="Source Sans Pro"/>
          <w:lang w:val="fi-FI"/>
        </w:rPr>
        <w:t>Virtuaalinen kotihoito</w:t>
      </w:r>
    </w:p>
    <w:p w14:paraId="0BA97B40" w14:textId="5EACCFBB" w:rsidR="0079487A" w:rsidRPr="005C77C7" w:rsidRDefault="00104D58" w:rsidP="1DBE691B">
      <w:pPr>
        <w:pStyle w:val="Luettelokappale"/>
        <w:numPr>
          <w:ilvl w:val="0"/>
          <w:numId w:val="5"/>
        </w:numPr>
        <w:rPr>
          <w:rFonts w:ascii="Arial" w:eastAsiaTheme="minorEastAsia" w:hAnsi="Arial"/>
          <w:lang w:val="fi-FI"/>
        </w:rPr>
      </w:pPr>
      <w:r w:rsidRPr="005C77C7">
        <w:rPr>
          <w:rFonts w:ascii="Arial" w:eastAsia="Source Sans Pro" w:hAnsi="Arial" w:cs="Source Sans Pro"/>
          <w:lang w:val="fi-FI"/>
        </w:rPr>
        <w:t>Palveluketju</w:t>
      </w:r>
      <w:r w:rsidR="0000125D" w:rsidRPr="005C77C7">
        <w:rPr>
          <w:rFonts w:ascii="Arial" w:eastAsia="Source Sans Pro" w:hAnsi="Arial" w:cs="Source Sans Pro"/>
          <w:lang w:val="fi-FI"/>
        </w:rPr>
        <w:t>jen integraatio</w:t>
      </w:r>
      <w:r w:rsidR="00612DEF" w:rsidRPr="005C77C7">
        <w:rPr>
          <w:rFonts w:ascii="Arial" w:eastAsia="Source Sans Pro" w:hAnsi="Arial" w:cs="Source Sans Pro"/>
          <w:lang w:val="fi-FI"/>
        </w:rPr>
        <w:t xml:space="preserve"> ja </w:t>
      </w:r>
      <w:r w:rsidR="00F8408F" w:rsidRPr="005C77C7">
        <w:rPr>
          <w:rFonts w:ascii="Arial" w:eastAsia="Source Sans Pro" w:hAnsi="Arial" w:cs="Source Sans Pro"/>
          <w:lang w:val="fi-FI"/>
        </w:rPr>
        <w:t>verkosto</w:t>
      </w:r>
      <w:r w:rsidR="00612DEF" w:rsidRPr="005C77C7">
        <w:rPr>
          <w:rFonts w:ascii="Arial" w:eastAsia="Source Sans Pro" w:hAnsi="Arial" w:cs="Source Sans Pro"/>
          <w:lang w:val="fi-FI"/>
        </w:rPr>
        <w:t>yhteistyö</w:t>
      </w:r>
      <w:r w:rsidR="00A150CF" w:rsidRPr="005C77C7">
        <w:rPr>
          <w:rFonts w:ascii="Arial" w:eastAsia="Source Sans Pro" w:hAnsi="Arial" w:cs="Source Sans Pro"/>
          <w:lang w:val="fi-FI"/>
        </w:rPr>
        <w:t xml:space="preserve"> (kolmas sektori, terveyspalvelut ja sosiaalipalvelut)</w:t>
      </w:r>
    </w:p>
    <w:p w14:paraId="21DCD7F2" w14:textId="06B3D6FD" w:rsidR="00E26210" w:rsidRPr="005C77C7" w:rsidRDefault="00E26210" w:rsidP="1DBE691B">
      <w:pPr>
        <w:pStyle w:val="Luettelokappale"/>
        <w:numPr>
          <w:ilvl w:val="0"/>
          <w:numId w:val="5"/>
        </w:numPr>
        <w:rPr>
          <w:rFonts w:ascii="Arial" w:eastAsiaTheme="minorEastAsia" w:hAnsi="Arial"/>
          <w:lang w:val="fi-FI"/>
        </w:rPr>
      </w:pPr>
      <w:r w:rsidRPr="005C77C7">
        <w:rPr>
          <w:rFonts w:ascii="Arial" w:eastAsia="Source Sans Pro" w:hAnsi="Arial" w:cs="Source Sans Pro"/>
          <w:lang w:val="fi-FI"/>
        </w:rPr>
        <w:t xml:space="preserve">Yhteistyö </w:t>
      </w:r>
      <w:r w:rsidR="002A7FEF" w:rsidRPr="005C77C7">
        <w:rPr>
          <w:rFonts w:ascii="Arial" w:eastAsia="Source Sans Pro" w:hAnsi="Arial" w:cs="Source Sans Pro"/>
          <w:lang w:val="fi-FI"/>
        </w:rPr>
        <w:t>V</w:t>
      </w:r>
      <w:r w:rsidRPr="005C77C7">
        <w:rPr>
          <w:rFonts w:ascii="Arial" w:eastAsia="Source Sans Pro" w:hAnsi="Arial" w:cs="Source Sans Pro"/>
          <w:lang w:val="fi-FI"/>
        </w:rPr>
        <w:t>etovoimainen</w:t>
      </w:r>
      <w:r w:rsidR="002A7FEF" w:rsidRPr="005C77C7">
        <w:rPr>
          <w:rFonts w:ascii="Arial" w:eastAsia="Source Sans Pro" w:hAnsi="Arial" w:cs="Source Sans Pro"/>
          <w:lang w:val="fi-FI"/>
        </w:rPr>
        <w:t xml:space="preserve"> kotihoito -hankkeen kanssa</w:t>
      </w:r>
    </w:p>
    <w:p w14:paraId="341374B1" w14:textId="77777777" w:rsidR="00F13C8D" w:rsidRPr="005C77C7" w:rsidRDefault="00F13C8D" w:rsidP="00F13C8D">
      <w:pPr>
        <w:pStyle w:val="Luettelokappale"/>
        <w:rPr>
          <w:rFonts w:ascii="Arial" w:eastAsiaTheme="minorEastAsia" w:hAnsi="Arial"/>
          <w:lang w:val="fi-FI"/>
        </w:rPr>
      </w:pPr>
    </w:p>
    <w:p w14:paraId="23E4B4BD" w14:textId="38AFE172" w:rsidR="25ABE755" w:rsidRPr="005C77C7" w:rsidRDefault="004D71BC" w:rsidP="1DBE691B">
      <w:pPr>
        <w:rPr>
          <w:rFonts w:ascii="Arial" w:hAnsi="Arial"/>
          <w:b/>
          <w:bCs/>
          <w:u w:val="single"/>
          <w:lang w:val="fi-FI"/>
        </w:rPr>
      </w:pPr>
      <w:r w:rsidRPr="005C77C7">
        <w:rPr>
          <w:rFonts w:ascii="Arial" w:hAnsi="Arial"/>
          <w:b/>
          <w:bCs/>
          <w:u w:val="single"/>
          <w:lang w:val="fi-FI"/>
        </w:rPr>
        <w:t>Saatavuus, oikea-aikaisuus ja jatku</w:t>
      </w:r>
      <w:r w:rsidR="00795C9F" w:rsidRPr="005C77C7">
        <w:rPr>
          <w:rFonts w:ascii="Arial" w:hAnsi="Arial"/>
          <w:b/>
          <w:bCs/>
          <w:u w:val="single"/>
          <w:lang w:val="fi-FI"/>
        </w:rPr>
        <w:t>v</w:t>
      </w:r>
      <w:r w:rsidRPr="005C77C7">
        <w:rPr>
          <w:rFonts w:ascii="Arial" w:hAnsi="Arial"/>
          <w:b/>
          <w:bCs/>
          <w:u w:val="single"/>
          <w:lang w:val="fi-FI"/>
        </w:rPr>
        <w:t>uus</w:t>
      </w:r>
    </w:p>
    <w:p w14:paraId="69FFDABE" w14:textId="6AF87258" w:rsidR="007321D3" w:rsidRPr="005C77C7" w:rsidRDefault="004D71BC" w:rsidP="007321D3">
      <w:pPr>
        <w:pStyle w:val="Luettelokappale"/>
        <w:numPr>
          <w:ilvl w:val="0"/>
          <w:numId w:val="14"/>
        </w:numPr>
        <w:rPr>
          <w:rFonts w:ascii="Arial" w:hAnsi="Arial"/>
          <w:lang w:val="fi-FI"/>
        </w:rPr>
      </w:pPr>
      <w:r w:rsidRPr="005C77C7">
        <w:rPr>
          <w:rFonts w:ascii="Arial" w:hAnsi="Arial"/>
          <w:lang w:val="fi-FI"/>
        </w:rPr>
        <w:t>Moniammatillisten tiimien ja joustavan</w:t>
      </w:r>
      <w:r w:rsidR="00BF0C03" w:rsidRPr="005C77C7">
        <w:rPr>
          <w:rFonts w:ascii="Arial" w:hAnsi="Arial"/>
          <w:lang w:val="fi-FI"/>
        </w:rPr>
        <w:t xml:space="preserve"> yhteistyöskentelyn avulla</w:t>
      </w:r>
      <w:r w:rsidR="002D647A" w:rsidRPr="005C77C7">
        <w:rPr>
          <w:rFonts w:ascii="Arial" w:hAnsi="Arial"/>
          <w:lang w:val="fi-FI"/>
        </w:rPr>
        <w:t xml:space="preserve">. </w:t>
      </w:r>
      <w:r w:rsidR="00C23C8D" w:rsidRPr="005C77C7">
        <w:rPr>
          <w:rFonts w:ascii="Arial" w:hAnsi="Arial"/>
          <w:lang w:val="fi-FI"/>
        </w:rPr>
        <w:t xml:space="preserve">Eri ammattilaisten yhteistyölle määritellään </w:t>
      </w:r>
      <w:r w:rsidR="002D647A" w:rsidRPr="005C77C7">
        <w:rPr>
          <w:rFonts w:ascii="Arial" w:hAnsi="Arial"/>
          <w:lang w:val="fi-FI"/>
        </w:rPr>
        <w:t>toimintamalli</w:t>
      </w:r>
      <w:r w:rsidR="00F13C8D" w:rsidRPr="005C77C7">
        <w:rPr>
          <w:rFonts w:ascii="Arial" w:hAnsi="Arial"/>
          <w:lang w:val="fi-FI"/>
        </w:rPr>
        <w:t>t.</w:t>
      </w:r>
      <w:r w:rsidR="002D647A" w:rsidRPr="005C77C7">
        <w:rPr>
          <w:rFonts w:ascii="Arial" w:hAnsi="Arial"/>
          <w:lang w:val="fi-FI"/>
        </w:rPr>
        <w:t xml:space="preserve"> </w:t>
      </w:r>
    </w:p>
    <w:p w14:paraId="254272CA" w14:textId="1F10662F" w:rsidR="004D71BC" w:rsidRPr="005C77C7" w:rsidRDefault="00F13C8D" w:rsidP="007321D3">
      <w:pPr>
        <w:pStyle w:val="Luettelokappale"/>
        <w:numPr>
          <w:ilvl w:val="0"/>
          <w:numId w:val="14"/>
        </w:numPr>
        <w:rPr>
          <w:rFonts w:ascii="Arial" w:hAnsi="Arial"/>
          <w:lang w:val="fi-FI"/>
        </w:rPr>
      </w:pPr>
      <w:r w:rsidRPr="005C77C7">
        <w:rPr>
          <w:rFonts w:ascii="Arial" w:hAnsi="Arial"/>
          <w:lang w:val="fi-FI"/>
        </w:rPr>
        <w:t>Asiakasohja</w:t>
      </w:r>
      <w:r w:rsidR="007321D3" w:rsidRPr="005C77C7">
        <w:rPr>
          <w:rFonts w:ascii="Arial" w:hAnsi="Arial"/>
          <w:lang w:val="fi-FI"/>
        </w:rPr>
        <w:t>uksen sujuvammaksi kehittäminen</w:t>
      </w:r>
      <w:r w:rsidR="00A52FB1" w:rsidRPr="005C77C7">
        <w:rPr>
          <w:rFonts w:ascii="Arial" w:hAnsi="Arial"/>
          <w:lang w:val="fi-FI"/>
        </w:rPr>
        <w:t>. Yhteyde</w:t>
      </w:r>
      <w:r w:rsidR="00017420" w:rsidRPr="005C77C7">
        <w:rPr>
          <w:rFonts w:ascii="Arial" w:hAnsi="Arial"/>
          <w:lang w:val="fi-FI"/>
        </w:rPr>
        <w:t>not</w:t>
      </w:r>
      <w:r w:rsidR="0034608C" w:rsidRPr="005C77C7">
        <w:rPr>
          <w:rFonts w:ascii="Arial" w:hAnsi="Arial"/>
          <w:lang w:val="fi-FI"/>
        </w:rPr>
        <w:t>to sote-keskukseen toteutetaan helposti.</w:t>
      </w:r>
    </w:p>
    <w:p w14:paraId="5D7CA00F" w14:textId="539EC465" w:rsidR="66B7D608" w:rsidRPr="005C77C7" w:rsidRDefault="66B7D608" w:rsidP="1DBE691B">
      <w:pPr>
        <w:rPr>
          <w:rFonts w:ascii="Arial" w:hAnsi="Arial"/>
          <w:lang w:val="fi-FI"/>
        </w:rPr>
      </w:pPr>
    </w:p>
    <w:p w14:paraId="1ED2EDC8" w14:textId="4478E645" w:rsidR="00D9255A" w:rsidRPr="005C77C7" w:rsidRDefault="00DB521B" w:rsidP="00DB521B">
      <w:pPr>
        <w:rPr>
          <w:rFonts w:ascii="Arial" w:hAnsi="Arial"/>
          <w:b/>
          <w:bCs/>
          <w:lang w:val="fi-FI"/>
        </w:rPr>
      </w:pPr>
      <w:r w:rsidRPr="005C77C7">
        <w:rPr>
          <w:rFonts w:ascii="Arial" w:hAnsi="Arial"/>
          <w:b/>
          <w:bCs/>
          <w:lang w:val="fi-FI"/>
        </w:rPr>
        <w:t>mittarit/kriteer</w:t>
      </w:r>
      <w:r w:rsidR="00777B4D" w:rsidRPr="005C77C7">
        <w:rPr>
          <w:rFonts w:ascii="Arial" w:hAnsi="Arial"/>
          <w:b/>
          <w:bCs/>
          <w:lang w:val="fi-FI"/>
        </w:rPr>
        <w:t>it</w:t>
      </w:r>
    </w:p>
    <w:p w14:paraId="5D80CC04" w14:textId="77777777" w:rsidR="007130AF" w:rsidRPr="005C77C7" w:rsidRDefault="001A394B" w:rsidP="00DB521B">
      <w:pPr>
        <w:rPr>
          <w:rFonts w:ascii="Arial" w:hAnsi="Arial"/>
          <w:b/>
          <w:lang w:val="fi-FI"/>
        </w:rPr>
      </w:pPr>
      <w:r w:rsidRPr="005C77C7">
        <w:rPr>
          <w:rFonts w:ascii="Arial" w:hAnsi="Arial"/>
          <w:b/>
          <w:lang w:val="fi-FI"/>
        </w:rPr>
        <w:t>Tiedonkeruun</w:t>
      </w:r>
      <w:r w:rsidR="00DB521B" w:rsidRPr="005C77C7">
        <w:rPr>
          <w:rFonts w:ascii="Arial" w:hAnsi="Arial"/>
          <w:b/>
          <w:lang w:val="fi-FI"/>
        </w:rPr>
        <w:t xml:space="preserve"> </w:t>
      </w:r>
      <w:r w:rsidR="00E22F6A" w:rsidRPr="005C77C7">
        <w:rPr>
          <w:rFonts w:ascii="Arial" w:hAnsi="Arial"/>
          <w:b/>
          <w:lang w:val="fi-FI"/>
        </w:rPr>
        <w:t xml:space="preserve">ja arvioinnin </w:t>
      </w:r>
      <w:r w:rsidR="00DB521B" w:rsidRPr="005C77C7">
        <w:rPr>
          <w:rFonts w:ascii="Arial" w:hAnsi="Arial"/>
          <w:b/>
          <w:lang w:val="fi-FI"/>
        </w:rPr>
        <w:t>menetelmä</w:t>
      </w:r>
      <w:r w:rsidR="007130AF" w:rsidRPr="005C77C7">
        <w:rPr>
          <w:rFonts w:ascii="Arial" w:hAnsi="Arial"/>
          <w:b/>
          <w:lang w:val="fi-FI"/>
        </w:rPr>
        <w:t xml:space="preserve">t </w:t>
      </w:r>
    </w:p>
    <w:p w14:paraId="413C0E4B" w14:textId="77777777" w:rsidR="0029719B" w:rsidRPr="005C77C7" w:rsidRDefault="0029719B" w:rsidP="0029719B">
      <w:pPr>
        <w:rPr>
          <w:rFonts w:ascii="Arial" w:hAnsi="Arial"/>
          <w:b/>
          <w:bCs/>
          <w:u w:val="single"/>
          <w:lang w:val="fi-FI"/>
        </w:rPr>
      </w:pPr>
      <w:r w:rsidRPr="005C77C7">
        <w:rPr>
          <w:rFonts w:ascii="Arial" w:hAnsi="Arial"/>
          <w:b/>
          <w:bCs/>
          <w:u w:val="single"/>
          <w:lang w:val="fi-FI"/>
        </w:rPr>
        <w:t>Lapset ja nuoret</w:t>
      </w:r>
    </w:p>
    <w:p w14:paraId="15F4BD2F" w14:textId="3D234A09" w:rsidR="0029719B" w:rsidRPr="006265AE" w:rsidRDefault="0029719B" w:rsidP="006265AE">
      <w:pPr>
        <w:spacing w:after="160" w:line="259" w:lineRule="auto"/>
        <w:rPr>
          <w:rFonts w:ascii="Arial" w:eastAsia="Calibri" w:hAnsi="Arial" w:cs="Calibri"/>
          <w:color w:val="000000" w:themeColor="text1"/>
          <w:lang w:val="fi-FI"/>
        </w:rPr>
      </w:pPr>
      <w:r w:rsidRPr="005C77C7">
        <w:rPr>
          <w:rFonts w:ascii="Arial" w:eastAsia="Calibri" w:hAnsi="Arial" w:cs="Calibri"/>
          <w:color w:val="000000" w:themeColor="text1"/>
          <w:lang w:val="fi-FI"/>
        </w:rPr>
        <w:t>monitoimijainen kysely/ tilasto/asiakasmäärätiedot/palveluiden käyttö/osaaminen/resurssit</w:t>
      </w:r>
    </w:p>
    <w:p w14:paraId="008C6EB8" w14:textId="77777777" w:rsidR="00DB521B" w:rsidRPr="005C77C7" w:rsidRDefault="00012520" w:rsidP="00DB521B">
      <w:pPr>
        <w:rPr>
          <w:rFonts w:ascii="Arial" w:hAnsi="Arial"/>
          <w:b/>
          <w:lang w:val="fi-FI"/>
        </w:rPr>
      </w:pPr>
      <w:r w:rsidRPr="005C77C7">
        <w:rPr>
          <w:rFonts w:ascii="Arial" w:hAnsi="Arial"/>
          <w:b/>
          <w:lang w:val="fi-FI"/>
        </w:rPr>
        <w:t>L</w:t>
      </w:r>
      <w:r w:rsidR="00DB521B" w:rsidRPr="005C77C7">
        <w:rPr>
          <w:rFonts w:ascii="Arial" w:hAnsi="Arial"/>
          <w:b/>
          <w:lang w:val="fi-FI"/>
        </w:rPr>
        <w:t>ähtötilantee</w:t>
      </w:r>
      <w:r w:rsidR="007130AF" w:rsidRPr="005C77C7">
        <w:rPr>
          <w:rFonts w:ascii="Arial" w:hAnsi="Arial"/>
          <w:b/>
          <w:lang w:val="fi-FI"/>
        </w:rPr>
        <w:t>n arvioinni</w:t>
      </w:r>
      <w:r w:rsidRPr="005C77C7">
        <w:rPr>
          <w:rFonts w:ascii="Arial" w:hAnsi="Arial"/>
          <w:b/>
          <w:lang w:val="fi-FI"/>
        </w:rPr>
        <w:t>n tulokset</w:t>
      </w:r>
    </w:p>
    <w:p w14:paraId="2C8E5781" w14:textId="29FC3765" w:rsidR="00012520" w:rsidRPr="005C77C7" w:rsidRDefault="002A096D" w:rsidP="00DB521B">
      <w:pPr>
        <w:rPr>
          <w:rFonts w:ascii="Arial" w:hAnsi="Arial"/>
          <w:i/>
          <w:lang w:val="fi-FI"/>
        </w:rPr>
      </w:pPr>
      <w:r w:rsidRPr="005C77C7">
        <w:rPr>
          <w:rFonts w:ascii="Arial" w:hAnsi="Arial"/>
          <w:i/>
          <w:lang w:val="fi-FI"/>
        </w:rPr>
        <w:t>meneillään</w:t>
      </w:r>
    </w:p>
    <w:p w14:paraId="6F2AD3F4" w14:textId="77777777" w:rsidR="001B584D" w:rsidRPr="005C77C7" w:rsidRDefault="00114213" w:rsidP="00DB521B">
      <w:pPr>
        <w:rPr>
          <w:rFonts w:ascii="Arial" w:hAnsi="Arial"/>
          <w:b/>
          <w:lang w:val="fi-FI"/>
        </w:rPr>
      </w:pPr>
      <w:r w:rsidRPr="005C77C7">
        <w:rPr>
          <w:rFonts w:ascii="Arial" w:hAnsi="Arial"/>
          <w:b/>
          <w:lang w:val="fi-FI"/>
        </w:rPr>
        <w:t>T</w:t>
      </w:r>
      <w:r w:rsidR="00DB521B" w:rsidRPr="005C77C7">
        <w:rPr>
          <w:rFonts w:ascii="Arial" w:hAnsi="Arial"/>
          <w:b/>
          <w:lang w:val="fi-FI"/>
        </w:rPr>
        <w:t>ehdyt kehittämistoimenpite</w:t>
      </w:r>
      <w:r w:rsidRPr="005C77C7">
        <w:rPr>
          <w:rFonts w:ascii="Arial" w:hAnsi="Arial"/>
          <w:b/>
          <w:lang w:val="fi-FI"/>
        </w:rPr>
        <w:t>et</w:t>
      </w:r>
      <w:r w:rsidR="00DB521B" w:rsidRPr="005C77C7">
        <w:rPr>
          <w:rFonts w:ascii="Arial" w:hAnsi="Arial"/>
          <w:b/>
          <w:lang w:val="fi-FI"/>
        </w:rPr>
        <w:t xml:space="preserve"> </w:t>
      </w:r>
    </w:p>
    <w:p w14:paraId="1C87995F" w14:textId="4E767FA1" w:rsidR="007F14B5" w:rsidRPr="005C77C7" w:rsidRDefault="007F14B5" w:rsidP="00DB521B">
      <w:pPr>
        <w:rPr>
          <w:rFonts w:ascii="Arial" w:hAnsi="Arial"/>
          <w:b/>
          <w:bCs/>
          <w:u w:val="single"/>
          <w:lang w:val="fi-FI"/>
        </w:rPr>
      </w:pPr>
      <w:r w:rsidRPr="005C77C7">
        <w:rPr>
          <w:rFonts w:ascii="Arial" w:hAnsi="Arial"/>
          <w:b/>
          <w:bCs/>
          <w:u w:val="single"/>
          <w:lang w:val="fi-FI"/>
        </w:rPr>
        <w:t>Lapset ja nuoret</w:t>
      </w:r>
    </w:p>
    <w:p w14:paraId="1559366C" w14:textId="77777777" w:rsidR="007F14B5" w:rsidRPr="005C77C7" w:rsidRDefault="007F14B5" w:rsidP="007F14B5">
      <w:pPr>
        <w:rPr>
          <w:rFonts w:ascii="Arial" w:hAnsi="Arial"/>
          <w:b/>
          <w:lang w:val="fi-FI"/>
        </w:rPr>
      </w:pPr>
      <w:r w:rsidRPr="005C77C7">
        <w:rPr>
          <w:rFonts w:ascii="Arial" w:hAnsi="Arial"/>
          <w:b/>
          <w:lang w:val="fi-FI"/>
        </w:rPr>
        <w:t>Tehtävät toimenpiteet</w:t>
      </w:r>
    </w:p>
    <w:p w14:paraId="1A899C23" w14:textId="4CCEEB1E" w:rsidR="007F14B5" w:rsidRPr="005C77C7" w:rsidRDefault="007F14B5" w:rsidP="007F14B5">
      <w:pPr>
        <w:rPr>
          <w:rFonts w:ascii="Arial" w:hAnsi="Arial"/>
          <w:bCs/>
          <w:lang w:val="fi-FI"/>
        </w:rPr>
      </w:pPr>
      <w:r w:rsidRPr="005C77C7">
        <w:rPr>
          <w:rFonts w:ascii="Arial" w:hAnsi="Arial"/>
          <w:bCs/>
          <w:lang w:val="fi-FI"/>
        </w:rPr>
        <w:t xml:space="preserve">Varhaisen tuen toimintamuotojen lisääminen ja peruspalvelutason </w:t>
      </w:r>
      <w:proofErr w:type="gramStart"/>
      <w:r w:rsidRPr="005C77C7">
        <w:rPr>
          <w:rFonts w:ascii="Arial" w:hAnsi="Arial"/>
          <w:bCs/>
          <w:lang w:val="fi-FI"/>
        </w:rPr>
        <w:t xml:space="preserve">vahvistaminen </w:t>
      </w:r>
      <w:r w:rsidR="002A096D" w:rsidRPr="005C77C7">
        <w:rPr>
          <w:rFonts w:ascii="Arial" w:hAnsi="Arial"/>
          <w:bCs/>
          <w:lang w:val="fi-FI"/>
        </w:rPr>
        <w:t>,</w:t>
      </w:r>
      <w:proofErr w:type="gramEnd"/>
      <w:r w:rsidR="002A096D" w:rsidRPr="005C77C7">
        <w:rPr>
          <w:rFonts w:ascii="Arial" w:hAnsi="Arial"/>
          <w:bCs/>
          <w:lang w:val="fi-FI"/>
        </w:rPr>
        <w:t xml:space="preserve"> NMOK</w:t>
      </w:r>
    </w:p>
    <w:p w14:paraId="01F038C5" w14:textId="77777777" w:rsidR="00DB521B" w:rsidRPr="005C77C7" w:rsidRDefault="00012520" w:rsidP="00DB521B">
      <w:pPr>
        <w:rPr>
          <w:rFonts w:ascii="Arial" w:hAnsi="Arial"/>
          <w:b/>
          <w:lang w:val="fi-FI"/>
        </w:rPr>
      </w:pPr>
      <w:r w:rsidRPr="005C77C7">
        <w:rPr>
          <w:rFonts w:ascii="Arial" w:hAnsi="Arial"/>
          <w:b/>
          <w:lang w:val="fi-FI"/>
        </w:rPr>
        <w:t>S</w:t>
      </w:r>
      <w:r w:rsidR="00DB521B" w:rsidRPr="005C77C7">
        <w:rPr>
          <w:rFonts w:ascii="Arial" w:hAnsi="Arial"/>
          <w:b/>
          <w:lang w:val="fi-FI"/>
        </w:rPr>
        <w:t>eurannan ja arvioinnin tuloks</w:t>
      </w:r>
      <w:r w:rsidRPr="005C77C7">
        <w:rPr>
          <w:rFonts w:ascii="Arial" w:hAnsi="Arial"/>
          <w:b/>
          <w:lang w:val="fi-FI"/>
        </w:rPr>
        <w:t>et</w:t>
      </w:r>
    </w:p>
    <w:p w14:paraId="53128261" w14:textId="77777777" w:rsidR="009846EE" w:rsidRPr="005C77C7" w:rsidRDefault="009846EE" w:rsidP="00DB521B">
      <w:pPr>
        <w:rPr>
          <w:rFonts w:ascii="Arial" w:hAnsi="Arial"/>
          <w:lang w:val="fi-FI"/>
        </w:rPr>
      </w:pPr>
    </w:p>
    <w:p w14:paraId="62486C05" w14:textId="77777777" w:rsidR="00BB5BDC" w:rsidRPr="005C77C7" w:rsidRDefault="00BB5BDC" w:rsidP="00BB5BDC">
      <w:pPr>
        <w:rPr>
          <w:rFonts w:ascii="Arial" w:hAnsi="Arial"/>
          <w:lang w:val="fi-FI"/>
        </w:rPr>
      </w:pPr>
    </w:p>
    <w:p w14:paraId="4101652C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4B99056E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sectPr w:rsidR="00DB521B" w:rsidRPr="00DB52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irsi Leinonen" w:date="2020-11-15T09:36:00Z" w:initials="KL">
    <w:p w14:paraId="066D32FF" w14:textId="264A1D41" w:rsidR="000D4C82" w:rsidRDefault="000D4C82">
      <w:pPr>
        <w:pStyle w:val="Kommentinteksti"/>
      </w:pPr>
      <w:r>
        <w:rPr>
          <w:rStyle w:val="Kommentinviit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6D32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B7511" w16cex:dateUtc="2020-11-15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6D32FF" w16cid:durableId="235B75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021"/>
    <w:multiLevelType w:val="hybridMultilevel"/>
    <w:tmpl w:val="8BE2C4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04F9"/>
    <w:multiLevelType w:val="hybridMultilevel"/>
    <w:tmpl w:val="F1F86B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4D5"/>
    <w:multiLevelType w:val="hybridMultilevel"/>
    <w:tmpl w:val="D382B610"/>
    <w:lvl w:ilvl="0" w:tplc="040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4741DA"/>
    <w:multiLevelType w:val="hybridMultilevel"/>
    <w:tmpl w:val="00507442"/>
    <w:lvl w:ilvl="0" w:tplc="040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A53FE0"/>
    <w:multiLevelType w:val="hybridMultilevel"/>
    <w:tmpl w:val="FFFFFFFF"/>
    <w:lvl w:ilvl="0" w:tplc="4D9CC128">
      <w:start w:val="1"/>
      <w:numFmt w:val="decimal"/>
      <w:lvlText w:val="%1."/>
      <w:lvlJc w:val="left"/>
      <w:pPr>
        <w:ind w:left="720" w:hanging="360"/>
      </w:pPr>
    </w:lvl>
    <w:lvl w:ilvl="1" w:tplc="D1BCC958">
      <w:start w:val="1"/>
      <w:numFmt w:val="lowerLetter"/>
      <w:lvlText w:val="%2."/>
      <w:lvlJc w:val="left"/>
      <w:pPr>
        <w:ind w:left="1440" w:hanging="360"/>
      </w:pPr>
    </w:lvl>
    <w:lvl w:ilvl="2" w:tplc="EF5AE1F0">
      <w:start w:val="1"/>
      <w:numFmt w:val="lowerRoman"/>
      <w:lvlText w:val="%3."/>
      <w:lvlJc w:val="right"/>
      <w:pPr>
        <w:ind w:left="2160" w:hanging="180"/>
      </w:pPr>
    </w:lvl>
    <w:lvl w:ilvl="3" w:tplc="6F92983C">
      <w:start w:val="1"/>
      <w:numFmt w:val="decimal"/>
      <w:lvlText w:val="%4."/>
      <w:lvlJc w:val="left"/>
      <w:pPr>
        <w:ind w:left="2880" w:hanging="360"/>
      </w:pPr>
    </w:lvl>
    <w:lvl w:ilvl="4" w:tplc="99A02230">
      <w:start w:val="1"/>
      <w:numFmt w:val="lowerLetter"/>
      <w:lvlText w:val="%5."/>
      <w:lvlJc w:val="left"/>
      <w:pPr>
        <w:ind w:left="3600" w:hanging="360"/>
      </w:pPr>
    </w:lvl>
    <w:lvl w:ilvl="5" w:tplc="06483D76">
      <w:start w:val="1"/>
      <w:numFmt w:val="lowerRoman"/>
      <w:lvlText w:val="%6."/>
      <w:lvlJc w:val="right"/>
      <w:pPr>
        <w:ind w:left="4320" w:hanging="180"/>
      </w:pPr>
    </w:lvl>
    <w:lvl w:ilvl="6" w:tplc="3D0073A8">
      <w:start w:val="1"/>
      <w:numFmt w:val="decimal"/>
      <w:lvlText w:val="%7."/>
      <w:lvlJc w:val="left"/>
      <w:pPr>
        <w:ind w:left="5040" w:hanging="360"/>
      </w:pPr>
    </w:lvl>
    <w:lvl w:ilvl="7" w:tplc="6D247834">
      <w:start w:val="1"/>
      <w:numFmt w:val="lowerLetter"/>
      <w:lvlText w:val="%8."/>
      <w:lvlJc w:val="left"/>
      <w:pPr>
        <w:ind w:left="5760" w:hanging="360"/>
      </w:pPr>
    </w:lvl>
    <w:lvl w:ilvl="8" w:tplc="F6A26B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B7A"/>
    <w:multiLevelType w:val="hybridMultilevel"/>
    <w:tmpl w:val="4B488C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44DB"/>
    <w:multiLevelType w:val="hybridMultilevel"/>
    <w:tmpl w:val="FFFFFFFF"/>
    <w:lvl w:ilvl="0" w:tplc="910AB7F2">
      <w:start w:val="1"/>
      <w:numFmt w:val="decimal"/>
      <w:lvlText w:val="%1)"/>
      <w:lvlJc w:val="left"/>
      <w:pPr>
        <w:ind w:left="720" w:hanging="360"/>
      </w:pPr>
    </w:lvl>
    <w:lvl w:ilvl="1" w:tplc="6464B0BC">
      <w:start w:val="1"/>
      <w:numFmt w:val="lowerLetter"/>
      <w:lvlText w:val="%2."/>
      <w:lvlJc w:val="left"/>
      <w:pPr>
        <w:ind w:left="1440" w:hanging="360"/>
      </w:pPr>
    </w:lvl>
    <w:lvl w:ilvl="2" w:tplc="954891EC">
      <w:start w:val="1"/>
      <w:numFmt w:val="lowerRoman"/>
      <w:lvlText w:val="%3."/>
      <w:lvlJc w:val="right"/>
      <w:pPr>
        <w:ind w:left="2160" w:hanging="180"/>
      </w:pPr>
    </w:lvl>
    <w:lvl w:ilvl="3" w:tplc="6D8402C8">
      <w:start w:val="1"/>
      <w:numFmt w:val="decimal"/>
      <w:lvlText w:val="%4."/>
      <w:lvlJc w:val="left"/>
      <w:pPr>
        <w:ind w:left="2880" w:hanging="360"/>
      </w:pPr>
    </w:lvl>
    <w:lvl w:ilvl="4" w:tplc="202A5A48">
      <w:start w:val="1"/>
      <w:numFmt w:val="lowerLetter"/>
      <w:lvlText w:val="%5."/>
      <w:lvlJc w:val="left"/>
      <w:pPr>
        <w:ind w:left="3600" w:hanging="360"/>
      </w:pPr>
    </w:lvl>
    <w:lvl w:ilvl="5" w:tplc="F16EB2E2">
      <w:start w:val="1"/>
      <w:numFmt w:val="lowerRoman"/>
      <w:lvlText w:val="%6."/>
      <w:lvlJc w:val="right"/>
      <w:pPr>
        <w:ind w:left="4320" w:hanging="180"/>
      </w:pPr>
    </w:lvl>
    <w:lvl w:ilvl="6" w:tplc="04EAFAB8">
      <w:start w:val="1"/>
      <w:numFmt w:val="decimal"/>
      <w:lvlText w:val="%7."/>
      <w:lvlJc w:val="left"/>
      <w:pPr>
        <w:ind w:left="5040" w:hanging="360"/>
      </w:pPr>
    </w:lvl>
    <w:lvl w:ilvl="7" w:tplc="F6DE2E60">
      <w:start w:val="1"/>
      <w:numFmt w:val="lowerLetter"/>
      <w:lvlText w:val="%8."/>
      <w:lvlJc w:val="left"/>
      <w:pPr>
        <w:ind w:left="5760" w:hanging="360"/>
      </w:pPr>
    </w:lvl>
    <w:lvl w:ilvl="8" w:tplc="72B291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F5C95"/>
    <w:multiLevelType w:val="hybridMultilevel"/>
    <w:tmpl w:val="FFFFFFFF"/>
    <w:lvl w:ilvl="0" w:tplc="F29E44A8">
      <w:start w:val="1"/>
      <w:numFmt w:val="decimal"/>
      <w:lvlText w:val="%1."/>
      <w:lvlJc w:val="left"/>
      <w:pPr>
        <w:ind w:left="720" w:hanging="360"/>
      </w:pPr>
    </w:lvl>
    <w:lvl w:ilvl="1" w:tplc="43AA3550">
      <w:start w:val="1"/>
      <w:numFmt w:val="lowerLetter"/>
      <w:lvlText w:val="%2."/>
      <w:lvlJc w:val="left"/>
      <w:pPr>
        <w:ind w:left="1440" w:hanging="360"/>
      </w:pPr>
    </w:lvl>
    <w:lvl w:ilvl="2" w:tplc="926EF892">
      <w:start w:val="1"/>
      <w:numFmt w:val="lowerRoman"/>
      <w:lvlText w:val="%3."/>
      <w:lvlJc w:val="right"/>
      <w:pPr>
        <w:ind w:left="2160" w:hanging="180"/>
      </w:pPr>
    </w:lvl>
    <w:lvl w:ilvl="3" w:tplc="A1E209DE">
      <w:start w:val="1"/>
      <w:numFmt w:val="decimal"/>
      <w:lvlText w:val="%4."/>
      <w:lvlJc w:val="left"/>
      <w:pPr>
        <w:ind w:left="2880" w:hanging="360"/>
      </w:pPr>
    </w:lvl>
    <w:lvl w:ilvl="4" w:tplc="F5DEE6F8">
      <w:start w:val="1"/>
      <w:numFmt w:val="lowerLetter"/>
      <w:lvlText w:val="%5."/>
      <w:lvlJc w:val="left"/>
      <w:pPr>
        <w:ind w:left="3600" w:hanging="360"/>
      </w:pPr>
    </w:lvl>
    <w:lvl w:ilvl="5" w:tplc="7C9A8410">
      <w:start w:val="1"/>
      <w:numFmt w:val="lowerRoman"/>
      <w:lvlText w:val="%6."/>
      <w:lvlJc w:val="right"/>
      <w:pPr>
        <w:ind w:left="4320" w:hanging="180"/>
      </w:pPr>
    </w:lvl>
    <w:lvl w:ilvl="6" w:tplc="FA2E7B7E">
      <w:start w:val="1"/>
      <w:numFmt w:val="decimal"/>
      <w:lvlText w:val="%7."/>
      <w:lvlJc w:val="left"/>
      <w:pPr>
        <w:ind w:left="5040" w:hanging="360"/>
      </w:pPr>
    </w:lvl>
    <w:lvl w:ilvl="7" w:tplc="03788D8C">
      <w:start w:val="1"/>
      <w:numFmt w:val="lowerLetter"/>
      <w:lvlText w:val="%8."/>
      <w:lvlJc w:val="left"/>
      <w:pPr>
        <w:ind w:left="5760" w:hanging="360"/>
      </w:pPr>
    </w:lvl>
    <w:lvl w:ilvl="8" w:tplc="C96A62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79CB"/>
    <w:multiLevelType w:val="hybridMultilevel"/>
    <w:tmpl w:val="FFFFFFFF"/>
    <w:lvl w:ilvl="0" w:tplc="51361424">
      <w:start w:val="1"/>
      <w:numFmt w:val="decimal"/>
      <w:lvlText w:val="%1)"/>
      <w:lvlJc w:val="left"/>
      <w:pPr>
        <w:ind w:left="720" w:hanging="360"/>
      </w:pPr>
    </w:lvl>
    <w:lvl w:ilvl="1" w:tplc="026AEBC0">
      <w:start w:val="1"/>
      <w:numFmt w:val="lowerLetter"/>
      <w:lvlText w:val="%2."/>
      <w:lvlJc w:val="left"/>
      <w:pPr>
        <w:ind w:left="1440" w:hanging="360"/>
      </w:pPr>
    </w:lvl>
    <w:lvl w:ilvl="2" w:tplc="DBFCF842">
      <w:start w:val="1"/>
      <w:numFmt w:val="lowerRoman"/>
      <w:lvlText w:val="%3."/>
      <w:lvlJc w:val="right"/>
      <w:pPr>
        <w:ind w:left="2160" w:hanging="180"/>
      </w:pPr>
    </w:lvl>
    <w:lvl w:ilvl="3" w:tplc="BBD20C48">
      <w:start w:val="1"/>
      <w:numFmt w:val="decimal"/>
      <w:lvlText w:val="%4."/>
      <w:lvlJc w:val="left"/>
      <w:pPr>
        <w:ind w:left="2880" w:hanging="360"/>
      </w:pPr>
    </w:lvl>
    <w:lvl w:ilvl="4" w:tplc="638ECE86">
      <w:start w:val="1"/>
      <w:numFmt w:val="lowerLetter"/>
      <w:lvlText w:val="%5."/>
      <w:lvlJc w:val="left"/>
      <w:pPr>
        <w:ind w:left="3600" w:hanging="360"/>
      </w:pPr>
    </w:lvl>
    <w:lvl w:ilvl="5" w:tplc="9E628A64">
      <w:start w:val="1"/>
      <w:numFmt w:val="lowerRoman"/>
      <w:lvlText w:val="%6."/>
      <w:lvlJc w:val="right"/>
      <w:pPr>
        <w:ind w:left="4320" w:hanging="180"/>
      </w:pPr>
    </w:lvl>
    <w:lvl w:ilvl="6" w:tplc="B464E856">
      <w:start w:val="1"/>
      <w:numFmt w:val="decimal"/>
      <w:lvlText w:val="%7."/>
      <w:lvlJc w:val="left"/>
      <w:pPr>
        <w:ind w:left="5040" w:hanging="360"/>
      </w:pPr>
    </w:lvl>
    <w:lvl w:ilvl="7" w:tplc="ADA8A0B8">
      <w:start w:val="1"/>
      <w:numFmt w:val="lowerLetter"/>
      <w:lvlText w:val="%8."/>
      <w:lvlJc w:val="left"/>
      <w:pPr>
        <w:ind w:left="5760" w:hanging="360"/>
      </w:pPr>
    </w:lvl>
    <w:lvl w:ilvl="8" w:tplc="4538EC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74A3"/>
    <w:multiLevelType w:val="hybridMultilevel"/>
    <w:tmpl w:val="DA1607E2"/>
    <w:lvl w:ilvl="0" w:tplc="FD52CB38">
      <w:start w:val="1"/>
      <w:numFmt w:val="bullet"/>
      <w:lvlText w:val="-"/>
      <w:lvlJc w:val="left"/>
      <w:pPr>
        <w:ind w:left="720" w:hanging="360"/>
      </w:pPr>
      <w:rPr>
        <w:rFonts w:ascii="CIDFont+F7" w:eastAsia="CIDFont+F7" w:hAnsi="CIDFont+F3" w:cs="CIDFont+F7" w:hint="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93476"/>
    <w:multiLevelType w:val="hybridMultilevel"/>
    <w:tmpl w:val="FFFFFFFF"/>
    <w:lvl w:ilvl="0" w:tplc="94F892BA">
      <w:start w:val="1"/>
      <w:numFmt w:val="decimal"/>
      <w:lvlText w:val="%1."/>
      <w:lvlJc w:val="left"/>
      <w:pPr>
        <w:ind w:left="720" w:hanging="360"/>
      </w:pPr>
    </w:lvl>
    <w:lvl w:ilvl="1" w:tplc="79A07846">
      <w:start w:val="1"/>
      <w:numFmt w:val="lowerLetter"/>
      <w:lvlText w:val="%2."/>
      <w:lvlJc w:val="left"/>
      <w:pPr>
        <w:ind w:left="1440" w:hanging="360"/>
      </w:pPr>
    </w:lvl>
    <w:lvl w:ilvl="2" w:tplc="7C36980C">
      <w:start w:val="1"/>
      <w:numFmt w:val="lowerRoman"/>
      <w:lvlText w:val="%3."/>
      <w:lvlJc w:val="right"/>
      <w:pPr>
        <w:ind w:left="2160" w:hanging="180"/>
      </w:pPr>
    </w:lvl>
    <w:lvl w:ilvl="3" w:tplc="9CF4AEB2">
      <w:start w:val="1"/>
      <w:numFmt w:val="decimal"/>
      <w:lvlText w:val="%4."/>
      <w:lvlJc w:val="left"/>
      <w:pPr>
        <w:ind w:left="2880" w:hanging="360"/>
      </w:pPr>
    </w:lvl>
    <w:lvl w:ilvl="4" w:tplc="70500804">
      <w:start w:val="1"/>
      <w:numFmt w:val="lowerLetter"/>
      <w:lvlText w:val="%5."/>
      <w:lvlJc w:val="left"/>
      <w:pPr>
        <w:ind w:left="3600" w:hanging="360"/>
      </w:pPr>
    </w:lvl>
    <w:lvl w:ilvl="5" w:tplc="E03CE4A8">
      <w:start w:val="1"/>
      <w:numFmt w:val="lowerRoman"/>
      <w:lvlText w:val="%6."/>
      <w:lvlJc w:val="right"/>
      <w:pPr>
        <w:ind w:left="4320" w:hanging="180"/>
      </w:pPr>
    </w:lvl>
    <w:lvl w:ilvl="6" w:tplc="AD285808">
      <w:start w:val="1"/>
      <w:numFmt w:val="decimal"/>
      <w:lvlText w:val="%7."/>
      <w:lvlJc w:val="left"/>
      <w:pPr>
        <w:ind w:left="5040" w:hanging="360"/>
      </w:pPr>
    </w:lvl>
    <w:lvl w:ilvl="7" w:tplc="A08A79A0">
      <w:start w:val="1"/>
      <w:numFmt w:val="lowerLetter"/>
      <w:lvlText w:val="%8."/>
      <w:lvlJc w:val="left"/>
      <w:pPr>
        <w:ind w:left="5760" w:hanging="360"/>
      </w:pPr>
    </w:lvl>
    <w:lvl w:ilvl="8" w:tplc="62D63B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64C56"/>
    <w:multiLevelType w:val="hybridMultilevel"/>
    <w:tmpl w:val="C0B0C942"/>
    <w:lvl w:ilvl="0" w:tplc="92EE634C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07455"/>
    <w:multiLevelType w:val="hybridMultilevel"/>
    <w:tmpl w:val="FFFFFFFF"/>
    <w:lvl w:ilvl="0" w:tplc="62A49D0E">
      <w:start w:val="1"/>
      <w:numFmt w:val="lowerLetter"/>
      <w:lvlText w:val="%1."/>
      <w:lvlJc w:val="left"/>
      <w:pPr>
        <w:ind w:left="720" w:hanging="360"/>
      </w:pPr>
    </w:lvl>
    <w:lvl w:ilvl="1" w:tplc="8B76D704">
      <w:start w:val="1"/>
      <w:numFmt w:val="lowerLetter"/>
      <w:lvlText w:val="%2."/>
      <w:lvlJc w:val="left"/>
      <w:pPr>
        <w:ind w:left="1440" w:hanging="360"/>
      </w:pPr>
    </w:lvl>
    <w:lvl w:ilvl="2" w:tplc="6C64C956">
      <w:start w:val="1"/>
      <w:numFmt w:val="lowerRoman"/>
      <w:lvlText w:val="%3."/>
      <w:lvlJc w:val="right"/>
      <w:pPr>
        <w:ind w:left="2160" w:hanging="180"/>
      </w:pPr>
    </w:lvl>
    <w:lvl w:ilvl="3" w:tplc="8800C8A4">
      <w:start w:val="1"/>
      <w:numFmt w:val="decimal"/>
      <w:lvlText w:val="%4."/>
      <w:lvlJc w:val="left"/>
      <w:pPr>
        <w:ind w:left="2880" w:hanging="360"/>
      </w:pPr>
    </w:lvl>
    <w:lvl w:ilvl="4" w:tplc="B846C38C">
      <w:start w:val="1"/>
      <w:numFmt w:val="lowerLetter"/>
      <w:lvlText w:val="%5."/>
      <w:lvlJc w:val="left"/>
      <w:pPr>
        <w:ind w:left="3600" w:hanging="360"/>
      </w:pPr>
    </w:lvl>
    <w:lvl w:ilvl="5" w:tplc="8550C9B4">
      <w:start w:val="1"/>
      <w:numFmt w:val="lowerRoman"/>
      <w:lvlText w:val="%6."/>
      <w:lvlJc w:val="right"/>
      <w:pPr>
        <w:ind w:left="4320" w:hanging="180"/>
      </w:pPr>
    </w:lvl>
    <w:lvl w:ilvl="6" w:tplc="AD982732">
      <w:start w:val="1"/>
      <w:numFmt w:val="decimal"/>
      <w:lvlText w:val="%7."/>
      <w:lvlJc w:val="left"/>
      <w:pPr>
        <w:ind w:left="5040" w:hanging="360"/>
      </w:pPr>
    </w:lvl>
    <w:lvl w:ilvl="7" w:tplc="2D240F9A">
      <w:start w:val="1"/>
      <w:numFmt w:val="lowerLetter"/>
      <w:lvlText w:val="%8."/>
      <w:lvlJc w:val="left"/>
      <w:pPr>
        <w:ind w:left="5760" w:hanging="360"/>
      </w:pPr>
    </w:lvl>
    <w:lvl w:ilvl="8" w:tplc="021081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D111E"/>
    <w:multiLevelType w:val="hybridMultilevel"/>
    <w:tmpl w:val="30800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1D70"/>
    <w:multiLevelType w:val="hybridMultilevel"/>
    <w:tmpl w:val="3B243D9E"/>
    <w:lvl w:ilvl="0" w:tplc="4538E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E1637"/>
    <w:multiLevelType w:val="hybridMultilevel"/>
    <w:tmpl w:val="D93C6F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8D29C64">
      <w:start w:val="1"/>
      <w:numFmt w:val="lowerLetter"/>
      <w:lvlText w:val="%2."/>
      <w:lvlJc w:val="left"/>
      <w:pPr>
        <w:ind w:left="1440" w:hanging="360"/>
      </w:pPr>
    </w:lvl>
    <w:lvl w:ilvl="2" w:tplc="442EF0C0">
      <w:start w:val="1"/>
      <w:numFmt w:val="lowerRoman"/>
      <w:lvlText w:val="%3."/>
      <w:lvlJc w:val="right"/>
      <w:pPr>
        <w:ind w:left="2160" w:hanging="180"/>
      </w:pPr>
    </w:lvl>
    <w:lvl w:ilvl="3" w:tplc="9DE0194A">
      <w:start w:val="1"/>
      <w:numFmt w:val="decimal"/>
      <w:lvlText w:val="%4."/>
      <w:lvlJc w:val="left"/>
      <w:pPr>
        <w:ind w:left="2880" w:hanging="360"/>
      </w:pPr>
    </w:lvl>
    <w:lvl w:ilvl="4" w:tplc="A1280B0A">
      <w:start w:val="1"/>
      <w:numFmt w:val="lowerLetter"/>
      <w:lvlText w:val="%5."/>
      <w:lvlJc w:val="left"/>
      <w:pPr>
        <w:ind w:left="3600" w:hanging="360"/>
      </w:pPr>
    </w:lvl>
    <w:lvl w:ilvl="5" w:tplc="BAC0E8EA">
      <w:start w:val="1"/>
      <w:numFmt w:val="lowerRoman"/>
      <w:lvlText w:val="%6."/>
      <w:lvlJc w:val="right"/>
      <w:pPr>
        <w:ind w:left="4320" w:hanging="180"/>
      </w:pPr>
    </w:lvl>
    <w:lvl w:ilvl="6" w:tplc="E9167E58">
      <w:start w:val="1"/>
      <w:numFmt w:val="decimal"/>
      <w:lvlText w:val="%7."/>
      <w:lvlJc w:val="left"/>
      <w:pPr>
        <w:ind w:left="5040" w:hanging="360"/>
      </w:pPr>
    </w:lvl>
    <w:lvl w:ilvl="7" w:tplc="649C31C6">
      <w:start w:val="1"/>
      <w:numFmt w:val="lowerLetter"/>
      <w:lvlText w:val="%8."/>
      <w:lvlJc w:val="left"/>
      <w:pPr>
        <w:ind w:left="5760" w:hanging="360"/>
      </w:pPr>
    </w:lvl>
    <w:lvl w:ilvl="8" w:tplc="FAC882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B2714"/>
    <w:multiLevelType w:val="hybridMultilevel"/>
    <w:tmpl w:val="FFFFFFFF"/>
    <w:lvl w:ilvl="0" w:tplc="B18027F2">
      <w:start w:val="1"/>
      <w:numFmt w:val="lowerLetter"/>
      <w:lvlText w:val="%1."/>
      <w:lvlJc w:val="left"/>
      <w:pPr>
        <w:ind w:left="720" w:hanging="360"/>
      </w:pPr>
    </w:lvl>
    <w:lvl w:ilvl="1" w:tplc="C1B27032">
      <w:start w:val="1"/>
      <w:numFmt w:val="lowerLetter"/>
      <w:lvlText w:val="%2."/>
      <w:lvlJc w:val="left"/>
      <w:pPr>
        <w:ind w:left="1440" w:hanging="360"/>
      </w:pPr>
    </w:lvl>
    <w:lvl w:ilvl="2" w:tplc="AD8413C4">
      <w:start w:val="1"/>
      <w:numFmt w:val="lowerRoman"/>
      <w:lvlText w:val="%3."/>
      <w:lvlJc w:val="right"/>
      <w:pPr>
        <w:ind w:left="2160" w:hanging="180"/>
      </w:pPr>
    </w:lvl>
    <w:lvl w:ilvl="3" w:tplc="CE007A9A">
      <w:start w:val="1"/>
      <w:numFmt w:val="decimal"/>
      <w:lvlText w:val="%4."/>
      <w:lvlJc w:val="left"/>
      <w:pPr>
        <w:ind w:left="2880" w:hanging="360"/>
      </w:pPr>
    </w:lvl>
    <w:lvl w:ilvl="4" w:tplc="E0A013FA">
      <w:start w:val="1"/>
      <w:numFmt w:val="lowerLetter"/>
      <w:lvlText w:val="%5."/>
      <w:lvlJc w:val="left"/>
      <w:pPr>
        <w:ind w:left="3600" w:hanging="360"/>
      </w:pPr>
    </w:lvl>
    <w:lvl w:ilvl="5" w:tplc="9C864BE2">
      <w:start w:val="1"/>
      <w:numFmt w:val="lowerRoman"/>
      <w:lvlText w:val="%6."/>
      <w:lvlJc w:val="right"/>
      <w:pPr>
        <w:ind w:left="4320" w:hanging="180"/>
      </w:pPr>
    </w:lvl>
    <w:lvl w:ilvl="6" w:tplc="702A9692">
      <w:start w:val="1"/>
      <w:numFmt w:val="decimal"/>
      <w:lvlText w:val="%7."/>
      <w:lvlJc w:val="left"/>
      <w:pPr>
        <w:ind w:left="5040" w:hanging="360"/>
      </w:pPr>
    </w:lvl>
    <w:lvl w:ilvl="7" w:tplc="D4264FB8">
      <w:start w:val="1"/>
      <w:numFmt w:val="lowerLetter"/>
      <w:lvlText w:val="%8."/>
      <w:lvlJc w:val="left"/>
      <w:pPr>
        <w:ind w:left="5760" w:hanging="360"/>
      </w:pPr>
    </w:lvl>
    <w:lvl w:ilvl="8" w:tplc="B2D066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9599D"/>
    <w:multiLevelType w:val="hybridMultilevel"/>
    <w:tmpl w:val="FFFFFFFF"/>
    <w:lvl w:ilvl="0" w:tplc="29ACF47E">
      <w:start w:val="1"/>
      <w:numFmt w:val="decimal"/>
      <w:lvlText w:val="%1."/>
      <w:lvlJc w:val="left"/>
      <w:pPr>
        <w:ind w:left="720" w:hanging="360"/>
      </w:pPr>
    </w:lvl>
    <w:lvl w:ilvl="1" w:tplc="2F80891A">
      <w:start w:val="1"/>
      <w:numFmt w:val="lowerLetter"/>
      <w:lvlText w:val="%2."/>
      <w:lvlJc w:val="left"/>
      <w:pPr>
        <w:ind w:left="1440" w:hanging="360"/>
      </w:pPr>
    </w:lvl>
    <w:lvl w:ilvl="2" w:tplc="1938F14C">
      <w:start w:val="1"/>
      <w:numFmt w:val="lowerRoman"/>
      <w:lvlText w:val="%3."/>
      <w:lvlJc w:val="right"/>
      <w:pPr>
        <w:ind w:left="2160" w:hanging="180"/>
      </w:pPr>
    </w:lvl>
    <w:lvl w:ilvl="3" w:tplc="7DE4027C">
      <w:start w:val="1"/>
      <w:numFmt w:val="decimal"/>
      <w:lvlText w:val="%4."/>
      <w:lvlJc w:val="left"/>
      <w:pPr>
        <w:ind w:left="2880" w:hanging="360"/>
      </w:pPr>
    </w:lvl>
    <w:lvl w:ilvl="4" w:tplc="8BA0FAF0">
      <w:start w:val="1"/>
      <w:numFmt w:val="lowerLetter"/>
      <w:lvlText w:val="%5."/>
      <w:lvlJc w:val="left"/>
      <w:pPr>
        <w:ind w:left="3600" w:hanging="360"/>
      </w:pPr>
    </w:lvl>
    <w:lvl w:ilvl="5" w:tplc="8084C18E">
      <w:start w:val="1"/>
      <w:numFmt w:val="lowerRoman"/>
      <w:lvlText w:val="%6."/>
      <w:lvlJc w:val="right"/>
      <w:pPr>
        <w:ind w:left="4320" w:hanging="180"/>
      </w:pPr>
    </w:lvl>
    <w:lvl w:ilvl="6" w:tplc="19BCBCD8">
      <w:start w:val="1"/>
      <w:numFmt w:val="decimal"/>
      <w:lvlText w:val="%7."/>
      <w:lvlJc w:val="left"/>
      <w:pPr>
        <w:ind w:left="5040" w:hanging="360"/>
      </w:pPr>
    </w:lvl>
    <w:lvl w:ilvl="7" w:tplc="43847C88">
      <w:start w:val="1"/>
      <w:numFmt w:val="lowerLetter"/>
      <w:lvlText w:val="%8."/>
      <w:lvlJc w:val="left"/>
      <w:pPr>
        <w:ind w:left="5760" w:hanging="360"/>
      </w:pPr>
    </w:lvl>
    <w:lvl w:ilvl="8" w:tplc="F95A99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15"/>
  </w:num>
  <w:num w:numId="11">
    <w:abstractNumId w:val="7"/>
  </w:num>
  <w:num w:numId="12">
    <w:abstractNumId w:val="16"/>
  </w:num>
  <w:num w:numId="13">
    <w:abstractNumId w:val="8"/>
  </w:num>
  <w:num w:numId="14">
    <w:abstractNumId w:val="11"/>
  </w:num>
  <w:num w:numId="15">
    <w:abstractNumId w:val="14"/>
  </w:num>
  <w:num w:numId="16">
    <w:abstractNumId w:val="1"/>
  </w:num>
  <w:num w:numId="17">
    <w:abstractNumId w:val="0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rsi Leinonen">
    <w15:presenceInfo w15:providerId="AD" w15:userId="S::kirsi.leinonen@etela-savo.fi::f93b2195-ffb0-444c-9814-26ddc8aa44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1B"/>
    <w:rsid w:val="0000125D"/>
    <w:rsid w:val="00012520"/>
    <w:rsid w:val="00014A7C"/>
    <w:rsid w:val="00017420"/>
    <w:rsid w:val="00017E24"/>
    <w:rsid w:val="00045F5E"/>
    <w:rsid w:val="00053625"/>
    <w:rsid w:val="0008325B"/>
    <w:rsid w:val="0009598D"/>
    <w:rsid w:val="000D4C82"/>
    <w:rsid w:val="000E513B"/>
    <w:rsid w:val="001017F5"/>
    <w:rsid w:val="00104D58"/>
    <w:rsid w:val="001129E3"/>
    <w:rsid w:val="00114213"/>
    <w:rsid w:val="00121FC4"/>
    <w:rsid w:val="001620AF"/>
    <w:rsid w:val="00165C20"/>
    <w:rsid w:val="00182841"/>
    <w:rsid w:val="00182B6C"/>
    <w:rsid w:val="00184D39"/>
    <w:rsid w:val="00194308"/>
    <w:rsid w:val="001A2C41"/>
    <w:rsid w:val="001A3891"/>
    <w:rsid w:val="001A394B"/>
    <w:rsid w:val="001B584D"/>
    <w:rsid w:val="001B63E7"/>
    <w:rsid w:val="001D1873"/>
    <w:rsid w:val="001D39C0"/>
    <w:rsid w:val="0020089F"/>
    <w:rsid w:val="00230718"/>
    <w:rsid w:val="00236F71"/>
    <w:rsid w:val="00244E4D"/>
    <w:rsid w:val="00257C91"/>
    <w:rsid w:val="00281166"/>
    <w:rsid w:val="00291976"/>
    <w:rsid w:val="0029719B"/>
    <w:rsid w:val="002A0372"/>
    <w:rsid w:val="002A096D"/>
    <w:rsid w:val="002A0E8E"/>
    <w:rsid w:val="002A7FEF"/>
    <w:rsid w:val="002D647A"/>
    <w:rsid w:val="002E017B"/>
    <w:rsid w:val="002F546D"/>
    <w:rsid w:val="00306B53"/>
    <w:rsid w:val="0032122E"/>
    <w:rsid w:val="00326728"/>
    <w:rsid w:val="0034608C"/>
    <w:rsid w:val="00362ADF"/>
    <w:rsid w:val="00375C2B"/>
    <w:rsid w:val="00386BAA"/>
    <w:rsid w:val="00390A12"/>
    <w:rsid w:val="003B5815"/>
    <w:rsid w:val="003D2311"/>
    <w:rsid w:val="003D269F"/>
    <w:rsid w:val="00402A11"/>
    <w:rsid w:val="00412F6B"/>
    <w:rsid w:val="00421443"/>
    <w:rsid w:val="00426AAA"/>
    <w:rsid w:val="00445171"/>
    <w:rsid w:val="0045466E"/>
    <w:rsid w:val="00474341"/>
    <w:rsid w:val="00483220"/>
    <w:rsid w:val="00493198"/>
    <w:rsid w:val="004A0462"/>
    <w:rsid w:val="004A4DDC"/>
    <w:rsid w:val="004B0E94"/>
    <w:rsid w:val="004B2047"/>
    <w:rsid w:val="004D21FE"/>
    <w:rsid w:val="004D3671"/>
    <w:rsid w:val="004D71BC"/>
    <w:rsid w:val="004F14CE"/>
    <w:rsid w:val="004F24C5"/>
    <w:rsid w:val="004F5C65"/>
    <w:rsid w:val="005062BD"/>
    <w:rsid w:val="0052564C"/>
    <w:rsid w:val="00525684"/>
    <w:rsid w:val="00533A98"/>
    <w:rsid w:val="00545D56"/>
    <w:rsid w:val="00554C88"/>
    <w:rsid w:val="00577CC7"/>
    <w:rsid w:val="00595CBD"/>
    <w:rsid w:val="005C77C7"/>
    <w:rsid w:val="005E5C32"/>
    <w:rsid w:val="005E64E7"/>
    <w:rsid w:val="005F2902"/>
    <w:rsid w:val="00607E6C"/>
    <w:rsid w:val="00612DEF"/>
    <w:rsid w:val="00624F95"/>
    <w:rsid w:val="006252B2"/>
    <w:rsid w:val="006265AE"/>
    <w:rsid w:val="00630DB3"/>
    <w:rsid w:val="006547B1"/>
    <w:rsid w:val="00674357"/>
    <w:rsid w:val="006810A7"/>
    <w:rsid w:val="006961A2"/>
    <w:rsid w:val="006A6145"/>
    <w:rsid w:val="006B1C08"/>
    <w:rsid w:val="006F17C8"/>
    <w:rsid w:val="006F7FAA"/>
    <w:rsid w:val="007130AF"/>
    <w:rsid w:val="00714D8D"/>
    <w:rsid w:val="00722701"/>
    <w:rsid w:val="00725568"/>
    <w:rsid w:val="007321D3"/>
    <w:rsid w:val="00752D5D"/>
    <w:rsid w:val="00760291"/>
    <w:rsid w:val="00761098"/>
    <w:rsid w:val="007620B2"/>
    <w:rsid w:val="00777B4D"/>
    <w:rsid w:val="007871A6"/>
    <w:rsid w:val="0078788C"/>
    <w:rsid w:val="0079487A"/>
    <w:rsid w:val="00795C9F"/>
    <w:rsid w:val="007B474C"/>
    <w:rsid w:val="007B5FFC"/>
    <w:rsid w:val="007C43A1"/>
    <w:rsid w:val="007D13C9"/>
    <w:rsid w:val="007D4E8B"/>
    <w:rsid w:val="007E1A25"/>
    <w:rsid w:val="007E6627"/>
    <w:rsid w:val="007F14B5"/>
    <w:rsid w:val="007F5634"/>
    <w:rsid w:val="00805EB8"/>
    <w:rsid w:val="008141B6"/>
    <w:rsid w:val="00832B44"/>
    <w:rsid w:val="008346A9"/>
    <w:rsid w:val="00846749"/>
    <w:rsid w:val="00850B0E"/>
    <w:rsid w:val="00866547"/>
    <w:rsid w:val="00872E69"/>
    <w:rsid w:val="00894A34"/>
    <w:rsid w:val="008B5B2A"/>
    <w:rsid w:val="008C6966"/>
    <w:rsid w:val="008D2410"/>
    <w:rsid w:val="008D3A47"/>
    <w:rsid w:val="008D6FB0"/>
    <w:rsid w:val="0090520F"/>
    <w:rsid w:val="00905645"/>
    <w:rsid w:val="009076A3"/>
    <w:rsid w:val="009103C4"/>
    <w:rsid w:val="00916AD0"/>
    <w:rsid w:val="0094653C"/>
    <w:rsid w:val="00950753"/>
    <w:rsid w:val="009530E0"/>
    <w:rsid w:val="009607B7"/>
    <w:rsid w:val="00962EA4"/>
    <w:rsid w:val="00966CCE"/>
    <w:rsid w:val="00971239"/>
    <w:rsid w:val="009846EE"/>
    <w:rsid w:val="009876D9"/>
    <w:rsid w:val="00990D99"/>
    <w:rsid w:val="00991171"/>
    <w:rsid w:val="009A01E4"/>
    <w:rsid w:val="009B2305"/>
    <w:rsid w:val="009E2902"/>
    <w:rsid w:val="009F125D"/>
    <w:rsid w:val="009F594A"/>
    <w:rsid w:val="009F611A"/>
    <w:rsid w:val="00A150CF"/>
    <w:rsid w:val="00A17037"/>
    <w:rsid w:val="00A27B1A"/>
    <w:rsid w:val="00A34255"/>
    <w:rsid w:val="00A42CA3"/>
    <w:rsid w:val="00A4541C"/>
    <w:rsid w:val="00A52C22"/>
    <w:rsid w:val="00A52FB1"/>
    <w:rsid w:val="00A61E07"/>
    <w:rsid w:val="00A92935"/>
    <w:rsid w:val="00AC0699"/>
    <w:rsid w:val="00AC4027"/>
    <w:rsid w:val="00AC453C"/>
    <w:rsid w:val="00AD4EBB"/>
    <w:rsid w:val="00AE5E35"/>
    <w:rsid w:val="00AF6B84"/>
    <w:rsid w:val="00B12C6E"/>
    <w:rsid w:val="00B37CEA"/>
    <w:rsid w:val="00B5581D"/>
    <w:rsid w:val="00B6050B"/>
    <w:rsid w:val="00B60649"/>
    <w:rsid w:val="00B71993"/>
    <w:rsid w:val="00B71F23"/>
    <w:rsid w:val="00B72F15"/>
    <w:rsid w:val="00B76A5D"/>
    <w:rsid w:val="00BB402D"/>
    <w:rsid w:val="00BB5BDC"/>
    <w:rsid w:val="00BC6E26"/>
    <w:rsid w:val="00BD11C3"/>
    <w:rsid w:val="00BF0C03"/>
    <w:rsid w:val="00BF3326"/>
    <w:rsid w:val="00C06472"/>
    <w:rsid w:val="00C23C8D"/>
    <w:rsid w:val="00C2695A"/>
    <w:rsid w:val="00C7565F"/>
    <w:rsid w:val="00CD378C"/>
    <w:rsid w:val="00CD5BDE"/>
    <w:rsid w:val="00CF3B51"/>
    <w:rsid w:val="00CF5980"/>
    <w:rsid w:val="00D0091F"/>
    <w:rsid w:val="00D06FCD"/>
    <w:rsid w:val="00D16B4B"/>
    <w:rsid w:val="00D41FCC"/>
    <w:rsid w:val="00D632D0"/>
    <w:rsid w:val="00D64825"/>
    <w:rsid w:val="00D7179A"/>
    <w:rsid w:val="00D81D3C"/>
    <w:rsid w:val="00D877C7"/>
    <w:rsid w:val="00D9255A"/>
    <w:rsid w:val="00DA118B"/>
    <w:rsid w:val="00DB50D7"/>
    <w:rsid w:val="00DB521B"/>
    <w:rsid w:val="00DC69B9"/>
    <w:rsid w:val="00DD2CF0"/>
    <w:rsid w:val="00DE04E2"/>
    <w:rsid w:val="00DF2C83"/>
    <w:rsid w:val="00E01F47"/>
    <w:rsid w:val="00E02441"/>
    <w:rsid w:val="00E03D61"/>
    <w:rsid w:val="00E05E14"/>
    <w:rsid w:val="00E16D81"/>
    <w:rsid w:val="00E22F6A"/>
    <w:rsid w:val="00E23489"/>
    <w:rsid w:val="00E24A8B"/>
    <w:rsid w:val="00E26210"/>
    <w:rsid w:val="00E40ABC"/>
    <w:rsid w:val="00E41588"/>
    <w:rsid w:val="00E566D4"/>
    <w:rsid w:val="00E90F3D"/>
    <w:rsid w:val="00E94F07"/>
    <w:rsid w:val="00E96C03"/>
    <w:rsid w:val="00EA4E02"/>
    <w:rsid w:val="00EA6669"/>
    <w:rsid w:val="00EB221D"/>
    <w:rsid w:val="00ED111B"/>
    <w:rsid w:val="00EE1460"/>
    <w:rsid w:val="00EE267C"/>
    <w:rsid w:val="00EE4DC2"/>
    <w:rsid w:val="00EE6999"/>
    <w:rsid w:val="00EF16EB"/>
    <w:rsid w:val="00F041A4"/>
    <w:rsid w:val="00F1054D"/>
    <w:rsid w:val="00F13C8D"/>
    <w:rsid w:val="00F30BF4"/>
    <w:rsid w:val="00F35B08"/>
    <w:rsid w:val="00F52AEB"/>
    <w:rsid w:val="00F60809"/>
    <w:rsid w:val="00F64C47"/>
    <w:rsid w:val="00F73F7D"/>
    <w:rsid w:val="00F8408F"/>
    <w:rsid w:val="00F92C26"/>
    <w:rsid w:val="00F9328D"/>
    <w:rsid w:val="00FB35F6"/>
    <w:rsid w:val="00FB4A8A"/>
    <w:rsid w:val="00FC6192"/>
    <w:rsid w:val="00FE08D0"/>
    <w:rsid w:val="00FE6494"/>
    <w:rsid w:val="00FF1D01"/>
    <w:rsid w:val="00FF74C2"/>
    <w:rsid w:val="01F2B346"/>
    <w:rsid w:val="02E1614C"/>
    <w:rsid w:val="08FF5475"/>
    <w:rsid w:val="0972CD3E"/>
    <w:rsid w:val="099C8A2B"/>
    <w:rsid w:val="0AC9DBF8"/>
    <w:rsid w:val="0F6BDD9D"/>
    <w:rsid w:val="105AA70D"/>
    <w:rsid w:val="1107ADFE"/>
    <w:rsid w:val="12C53B65"/>
    <w:rsid w:val="12D7D1EF"/>
    <w:rsid w:val="14D62157"/>
    <w:rsid w:val="1577ECA4"/>
    <w:rsid w:val="16647587"/>
    <w:rsid w:val="19360A72"/>
    <w:rsid w:val="1CC5A20D"/>
    <w:rsid w:val="1DBE691B"/>
    <w:rsid w:val="1E891233"/>
    <w:rsid w:val="20E9E285"/>
    <w:rsid w:val="2135C9E0"/>
    <w:rsid w:val="2259A75E"/>
    <w:rsid w:val="25ABE755"/>
    <w:rsid w:val="2713F024"/>
    <w:rsid w:val="272274E9"/>
    <w:rsid w:val="281BC687"/>
    <w:rsid w:val="2AA5BCB6"/>
    <w:rsid w:val="2AAAADA0"/>
    <w:rsid w:val="2B7D6481"/>
    <w:rsid w:val="2BE76147"/>
    <w:rsid w:val="2C32EC64"/>
    <w:rsid w:val="2C705D2B"/>
    <w:rsid w:val="2EBD386F"/>
    <w:rsid w:val="2EDBA530"/>
    <w:rsid w:val="2F091FCA"/>
    <w:rsid w:val="2FB0E792"/>
    <w:rsid w:val="301AE458"/>
    <w:rsid w:val="312B5BD9"/>
    <w:rsid w:val="314CB7F3"/>
    <w:rsid w:val="33A53530"/>
    <w:rsid w:val="37EF7810"/>
    <w:rsid w:val="38BCD2F9"/>
    <w:rsid w:val="39C3A318"/>
    <w:rsid w:val="3A024B77"/>
    <w:rsid w:val="3AB7FCD7"/>
    <w:rsid w:val="3D3EA419"/>
    <w:rsid w:val="3EC798FD"/>
    <w:rsid w:val="3EF4C57D"/>
    <w:rsid w:val="40C9E568"/>
    <w:rsid w:val="424595AF"/>
    <w:rsid w:val="43AF497C"/>
    <w:rsid w:val="47DFF3F4"/>
    <w:rsid w:val="482BDB4F"/>
    <w:rsid w:val="48CACD42"/>
    <w:rsid w:val="4AA3B22C"/>
    <w:rsid w:val="4CDAB8B7"/>
    <w:rsid w:val="4EE6080F"/>
    <w:rsid w:val="4EECD748"/>
    <w:rsid w:val="4EF91F60"/>
    <w:rsid w:val="4F32EB89"/>
    <w:rsid w:val="539B63C7"/>
    <w:rsid w:val="56512BE2"/>
    <w:rsid w:val="568427D6"/>
    <w:rsid w:val="568E406B"/>
    <w:rsid w:val="5AC469B7"/>
    <w:rsid w:val="5C45679F"/>
    <w:rsid w:val="5E84A07B"/>
    <w:rsid w:val="5F5BF4CE"/>
    <w:rsid w:val="61503097"/>
    <w:rsid w:val="618BBF2D"/>
    <w:rsid w:val="641E5CF0"/>
    <w:rsid w:val="6457E9A8"/>
    <w:rsid w:val="64B8BC57"/>
    <w:rsid w:val="66B7D608"/>
    <w:rsid w:val="6756A0BD"/>
    <w:rsid w:val="6765404B"/>
    <w:rsid w:val="6945A2F4"/>
    <w:rsid w:val="6A3430BD"/>
    <w:rsid w:val="6B3A2CDB"/>
    <w:rsid w:val="6C41FE65"/>
    <w:rsid w:val="6FEB5E09"/>
    <w:rsid w:val="6FF74BB1"/>
    <w:rsid w:val="707ECFC2"/>
    <w:rsid w:val="74C96D86"/>
    <w:rsid w:val="76AFA61C"/>
    <w:rsid w:val="79D2428B"/>
    <w:rsid w:val="7A1D9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70E4"/>
  <w15:docId w15:val="{E4076B6A-7C5D-45BA-83B2-5ED495E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B521B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D4C8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D4C8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D4C82"/>
    <w:rPr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4C8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4C82"/>
    <w:rPr>
      <w:b/>
      <w:bCs/>
      <w:sz w:val="20"/>
      <w:szCs w:val="2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4C8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77DE2E2D116874595935C3FD16E4C11" ma:contentTypeVersion="11" ma:contentTypeDescription="Luo uusi asiakirja." ma:contentTypeScope="" ma:versionID="de65cf42bcb88c6b203286b72f0abf6b">
  <xsd:schema xmlns:xsd="http://www.w3.org/2001/XMLSchema" xmlns:xs="http://www.w3.org/2001/XMLSchema" xmlns:p="http://schemas.microsoft.com/office/2006/metadata/properties" xmlns:ns2="5c41ac4e-189f-480e-9f00-25ecacedcb42" xmlns:ns3="341c1b5d-9335-43c1-9366-003b4e3ce767" targetNamespace="http://schemas.microsoft.com/office/2006/metadata/properties" ma:root="true" ma:fieldsID="e3fb41d7bbb8f7fd8e8baad03f2bd1b0" ns2:_="" ns3:_="">
    <xsd:import namespace="5c41ac4e-189f-480e-9f00-25ecacedcb42"/>
    <xsd:import namespace="341c1b5d-9335-43c1-9366-003b4e3ce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ac4e-189f-480e-9f00-25ecacedc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1b5d-9335-43c1-9366-003b4e3ce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0501-675F-439E-9CD9-23B0467C2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BF406-1C10-431C-A127-9156AD8BE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1D1FCB-C39F-47A7-A81B-157CA391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1ac4e-189f-480e-9f00-25ecacedcb42"/>
    <ds:schemaRef ds:uri="341c1b5d-9335-43c1-9366-003b4e3ce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C3B7A-A2ED-4C64-A83B-72A421A9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1084</Words>
  <Characters>8783</Characters>
  <Application>Microsoft Office Word</Application>
  <DocSecurity>0</DocSecurity>
  <Lines>73</Lines>
  <Paragraphs>19</Paragraphs>
  <ScaleCrop>false</ScaleCrop>
  <Company>THL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 Juha</dc:creator>
  <cp:keywords/>
  <cp:lastModifiedBy>Kirsi</cp:lastModifiedBy>
  <cp:revision>151</cp:revision>
  <cp:lastPrinted>2020-03-17T17:27:00Z</cp:lastPrinted>
  <dcterms:created xsi:type="dcterms:W3CDTF">2020-09-10T20:39:00Z</dcterms:created>
  <dcterms:modified xsi:type="dcterms:W3CDTF">2020-11-15T07:57:00Z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0x010100D77DE2E2D116874595935C3FD16E4C11</vt:lpwstr>
  </property>
</Properties>
</file>