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80" w:rsidRDefault="00255992">
      <w:pPr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VAMMAISTEN HENKILÖIDEN TYÖTOIMINTA SHL27e</w:t>
      </w:r>
    </w:p>
    <w:p w:rsidR="00F31B80" w:rsidRDefault="00F31B80"/>
    <w:p w:rsidR="00F31B80" w:rsidRDefault="00255992">
      <w:r>
        <w:t>Työelämässä, koulutuksessa &gt; ONNETTOMUUS, SAIRASTUMINEN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457200</wp:posOffset>
                </wp:positionV>
                <wp:extent cx="495300" cy="6000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457200</wp:posOffset>
                </wp:positionV>
                <wp:extent cx="495300" cy="60007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444500</wp:posOffset>
                </wp:positionV>
                <wp:extent cx="495300" cy="602701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444500</wp:posOffset>
                </wp:positionV>
                <wp:extent cx="495300" cy="602701"/>
                <wp:effectExtent b="0" l="0" r="0" t="0"/>
                <wp:wrapNone/>
                <wp:docPr id="2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6027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F31B80"/>
    <w:p w:rsidR="00F31B80" w:rsidRDefault="00F31B80"/>
    <w:p w:rsidR="00F31B80" w:rsidRDefault="00F31B80"/>
    <w:p w:rsidR="00F31B80" w:rsidRDefault="00255992">
      <w:r>
        <w:tab/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TYÖKYVYN ARVIOINTI: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TYÖTÖN TYÖNHAKIJA</w:t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  <w:t>TE</w:t>
      </w:r>
      <w:r>
        <w:rPr>
          <w:color w:val="000000"/>
        </w:rPr>
        <w:t>-palvelut käytös</w:t>
      </w:r>
      <w:r>
        <w:t xml:space="preserve">sä 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erikoissairaanhoito: </w:t>
      </w:r>
      <w:proofErr w:type="spellStart"/>
      <w:r>
        <w:rPr>
          <w:color w:val="000000"/>
        </w:rPr>
        <w:t>kuntoutuspkl</w:t>
      </w:r>
      <w:proofErr w:type="spellEnd"/>
      <w:r>
        <w:rPr>
          <w:color w:val="000000"/>
        </w:rPr>
        <w:t xml:space="preserve">, psykiatrian </w:t>
      </w:r>
      <w:proofErr w:type="spellStart"/>
      <w:r>
        <w:rPr>
          <w:color w:val="000000"/>
        </w:rPr>
        <w:t>pkl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* työhönvalmennus, työkokeilu</w:t>
      </w:r>
      <w:r>
        <w:tab/>
      </w:r>
      <w:r>
        <w:rPr>
          <w:color w:val="000000"/>
        </w:rPr>
        <w:t>perusterveydenhuolto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* TYP, kuntoutt</w:t>
      </w:r>
      <w:r>
        <w:t>ava työtoiminta</w:t>
      </w:r>
      <w:r>
        <w:rPr>
          <w:color w:val="000000"/>
        </w:rPr>
        <w:br/>
        <w:t>aikuiss</w:t>
      </w:r>
      <w:r>
        <w:t xml:space="preserve">osiaalityö, </w:t>
      </w:r>
      <w:proofErr w:type="spellStart"/>
      <w:r>
        <w:t>miepä</w:t>
      </w:r>
      <w:proofErr w:type="spellEnd"/>
      <w:r>
        <w:t xml:space="preserve">-palvelut  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t>-</w:t>
      </w:r>
      <w:proofErr w:type="gramEnd"/>
      <w:r>
        <w:t>&gt; palvelupäätös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139113</wp:posOffset>
                </wp:positionV>
                <wp:extent cx="495300" cy="81303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290796"/>
                          <a:ext cx="484632" cy="97840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139113</wp:posOffset>
                </wp:positionV>
                <wp:extent cx="495300" cy="81303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1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31281</wp:posOffset>
                </wp:positionV>
                <wp:extent cx="497332" cy="9144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638175</wp:posOffset>
                </wp:positionH>
                <wp:positionV relativeFrom="paragraph">
                  <wp:posOffset>31281</wp:posOffset>
                </wp:positionV>
                <wp:extent cx="497332" cy="91440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332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br/>
        <w:t>-</w:t>
      </w:r>
      <w:r>
        <w:rPr>
          <w:color w:val="000000"/>
        </w:rPr>
        <w:tab/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rPr>
          <w:color w:val="000000"/>
        </w:rPr>
      </w:pPr>
      <w:r>
        <w:rPr>
          <w:color w:val="000000"/>
        </w:rPr>
        <w:t>samaa reittiä joko määräaikainen (kuntoutustuki) tai pysyvä eläke</w:t>
      </w:r>
      <w:r>
        <w:t xml:space="preserve"> (harvoin osa-aikainen </w:t>
      </w:r>
      <w:proofErr w:type="gramStart"/>
      <w:r>
        <w:t>eläke)</w:t>
      </w:r>
      <w:r>
        <w:rPr>
          <w:color w:val="000000"/>
        </w:rPr>
        <w:t xml:space="preserve">            </w: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082675" cy="21494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9425" y="2710025"/>
                          <a:ext cx="1073150" cy="21399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190500</wp:posOffset>
                </wp:positionV>
                <wp:extent cx="1082675" cy="2149475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214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End"/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rPr>
          <w:color w:val="000000"/>
        </w:rPr>
      </w:pPr>
      <w:r>
        <w:rPr>
          <w:color w:val="000000"/>
        </w:rPr>
        <w:t xml:space="preserve">tai työtoimintaan 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44919</wp:posOffset>
                </wp:positionV>
                <wp:extent cx="679450" cy="10795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246600"/>
                          <a:ext cx="666750" cy="1066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44919</wp:posOffset>
                </wp:positionV>
                <wp:extent cx="679450" cy="10795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  <w:proofErr w:type="gramStart"/>
      <w:r>
        <w:t>-</w:t>
      </w:r>
      <w:proofErr w:type="gramEnd"/>
      <w:r>
        <w:t xml:space="preserve">Asiakassuunnitelma, jolla </w:t>
      </w:r>
      <w:r>
        <w:rPr>
          <w:color w:val="000000"/>
        </w:rPr>
        <w:t xml:space="preserve">työtoimintaan 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  <w:r>
        <w:rPr>
          <w:color w:val="000000"/>
        </w:rPr>
        <w:t>o</w:t>
      </w:r>
      <w:r>
        <w:t>hjataan vammaispalveluista</w:t>
      </w:r>
      <w:r>
        <w:rPr>
          <w:color w:val="000000"/>
        </w:rPr>
        <w:br/>
        <w:t>-</w:t>
      </w:r>
      <w:proofErr w:type="gramStart"/>
      <w:r>
        <w:t xml:space="preserve">Järjestetään </w:t>
      </w:r>
      <w:r>
        <w:rPr>
          <w:color w:val="000000"/>
        </w:rPr>
        <w:t xml:space="preserve"> kunnan</w:t>
      </w:r>
      <w:proofErr w:type="gramEnd"/>
      <w:r>
        <w:rPr>
          <w:color w:val="000000"/>
        </w:rPr>
        <w:t xml:space="preserve"> ostopalveluna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  <w:proofErr w:type="gramStart"/>
      <w:r>
        <w:t>-</w:t>
      </w:r>
      <w:proofErr w:type="gramEnd"/>
      <w:r>
        <w:t xml:space="preserve"> Askel ennen työllistymistä</w:t>
      </w:r>
      <w:r>
        <w:rPr>
          <w:color w:val="000000"/>
        </w:rPr>
        <w:br/>
      </w:r>
      <w:r>
        <w:rPr>
          <w:color w:val="000000"/>
        </w:rPr>
        <w:tab/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92544</wp:posOffset>
                </wp:positionV>
                <wp:extent cx="333375" cy="5111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84075" y="3529175"/>
                          <a:ext cx="323850" cy="5016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92544</wp:posOffset>
                </wp:positionV>
                <wp:extent cx="333375" cy="51117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51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134758</wp:posOffset>
                </wp:positionV>
                <wp:extent cx="327025" cy="54292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7250" y="3513300"/>
                          <a:ext cx="3175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134758</wp:posOffset>
                </wp:positionV>
                <wp:extent cx="327025" cy="542925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2920"/>
        <w:rPr>
          <w:color w:val="000000"/>
        </w:rPr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2920"/>
        <w:rPr>
          <w:color w:val="000000"/>
        </w:rPr>
      </w:pPr>
    </w:p>
    <w:p w:rsidR="00F31B80" w:rsidRDefault="00255992">
      <w:pPr>
        <w:tabs>
          <w:tab w:val="left" w:pos="2920"/>
        </w:tabs>
      </w:pPr>
      <w:r>
        <w:t>TYÖPAJATOIMINTA</w:t>
      </w:r>
      <w:r>
        <w:tab/>
      </w:r>
      <w:r>
        <w:tab/>
      </w:r>
      <w:r>
        <w:tab/>
        <w:t>AVOTYÖ</w:t>
      </w:r>
      <w:r>
        <w:br/>
      </w:r>
      <w:r>
        <w:t>- Yksilöllinen toteuttamissuunnitelma</w:t>
      </w:r>
      <w:r>
        <w:tab/>
      </w:r>
      <w:r>
        <w:tab/>
      </w:r>
      <w:r>
        <w:tab/>
        <w:t>- Yksilöllinen toteuttamissuunnitelma</w:t>
      </w:r>
    </w:p>
    <w:p w:rsidR="00F31B80" w:rsidRDefault="00F31B80">
      <w:pPr>
        <w:tabs>
          <w:tab w:val="left" w:pos="2920"/>
        </w:tabs>
      </w:pPr>
    </w:p>
    <w:p w:rsidR="00F31B80" w:rsidRDefault="00255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rPr>
          <w:color w:val="000000"/>
        </w:rPr>
        <w:t xml:space="preserve">Verkostotapaamiset: </w:t>
      </w:r>
    </w:p>
    <w:p w:rsidR="00F31B80" w:rsidRDefault="00255992">
      <w:pPr>
        <w:numPr>
          <w:ilvl w:val="0"/>
          <w:numId w:val="2"/>
        </w:numPr>
        <w:tabs>
          <w:tab w:val="left" w:pos="2920"/>
        </w:tabs>
        <w:spacing w:after="0"/>
      </w:pPr>
      <w:r>
        <w:t xml:space="preserve">työtoiminnan koordinaattori </w:t>
      </w:r>
    </w:p>
    <w:p w:rsidR="00F31B80" w:rsidRDefault="00255992">
      <w:pPr>
        <w:numPr>
          <w:ilvl w:val="0"/>
          <w:numId w:val="2"/>
        </w:numPr>
        <w:tabs>
          <w:tab w:val="left" w:pos="2920"/>
        </w:tabs>
        <w:spacing w:after="0"/>
      </w:pPr>
      <w:r>
        <w:t>asiakas</w:t>
      </w:r>
    </w:p>
    <w:p w:rsidR="00F31B80" w:rsidRDefault="00255992">
      <w:pPr>
        <w:numPr>
          <w:ilvl w:val="0"/>
          <w:numId w:val="2"/>
        </w:numPr>
        <w:tabs>
          <w:tab w:val="left" w:pos="2920"/>
        </w:tabs>
        <w:spacing w:after="0"/>
      </w:pPr>
      <w:r>
        <w:t>läheiset</w:t>
      </w:r>
    </w:p>
    <w:p w:rsidR="00F31B80" w:rsidRDefault="00255992">
      <w:pPr>
        <w:numPr>
          <w:ilvl w:val="0"/>
          <w:numId w:val="2"/>
        </w:numPr>
        <w:tabs>
          <w:tab w:val="left" w:pos="2920"/>
        </w:tabs>
        <w:spacing w:after="0"/>
      </w:pPr>
      <w:r>
        <w:t xml:space="preserve">yksilövalmentaja työpajoilla tai </w:t>
      </w:r>
    </w:p>
    <w:p w:rsidR="00F31B80" w:rsidRDefault="00255992">
      <w:pPr>
        <w:numPr>
          <w:ilvl w:val="0"/>
          <w:numId w:val="2"/>
        </w:numPr>
        <w:tabs>
          <w:tab w:val="left" w:pos="2920"/>
        </w:tabs>
        <w:spacing w:after="0"/>
      </w:pPr>
      <w:r>
        <w:t>avotyönohjaaja avotyössä</w:t>
      </w:r>
    </w:p>
    <w:p w:rsidR="00F31B80" w:rsidRDefault="00F31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 xml:space="preserve">Sovitaan tavoitteet, toiveet, tarpeet ja jatkosuunnitelma. Alussa kokoonnutaan 1 kk/kuukausi, jatkossa noin 3-6kk välein. Tarkistetaan tilanne. </w:t>
      </w:r>
      <w:proofErr w:type="gramStart"/>
      <w:r>
        <w:rPr>
          <w:color w:val="000000"/>
        </w:rPr>
        <w:t>Kes</w:t>
      </w:r>
      <w:r>
        <w:t>to muutama kk-vuosi.</w:t>
      </w:r>
      <w:proofErr w:type="gramEnd"/>
      <w:r>
        <w:t xml:space="preserve"> </w: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F31B80" w:rsidRDefault="00255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 xml:space="preserve">Kuntoutustuella olevien osalta tilanteen tarkistus 3 kk:n välein, hoitotaho mukana, esim. </w:t>
      </w:r>
      <w:proofErr w:type="spellStart"/>
      <w:r>
        <w:t>psyk</w:t>
      </w:r>
      <w:proofErr w:type="spellEnd"/>
      <w:r>
        <w:t xml:space="preserve">. </w:t>
      </w:r>
      <w:proofErr w:type="spellStart"/>
      <w:r>
        <w:t>plk</w:t>
      </w:r>
      <w:proofErr w:type="spellEnd"/>
      <w:r>
        <w:t>.</w: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</w:pPr>
      <w:r>
        <w:t xml:space="preserve">              “Toiminnallista työkyvyn arviointia” (tätä tarvitaan lisää, laajempaa, aidoissa ympäristöissä)</w: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rPr>
          <w:color w:val="000000"/>
        </w:rPr>
        <w:t>Päätökset palvelusta (työtoiminta, avotyö) t</w:t>
      </w:r>
      <w:r>
        <w:rPr>
          <w:color w:val="000000"/>
        </w:rPr>
        <w:t>ehdään aina määräajaksi ja tarkistetaan aina jatkon tarve.</w: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ab/>
      </w: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179325</wp:posOffset>
                </wp:positionV>
                <wp:extent cx="495300" cy="51435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179325</wp:posOffset>
                </wp:positionV>
                <wp:extent cx="495300" cy="51435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ab/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</w:pPr>
      <w:r>
        <w:tab/>
        <w:t xml:space="preserve">     JATKO-OHJAUTUMINEN</w: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t xml:space="preserve">                                     Työhön orientoitumisen tuen tärkeys!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spacing w:after="0"/>
        <w:ind w:left="720"/>
        <w:rPr>
          <w:color w:val="000000"/>
        </w:rPr>
      </w:pP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180975</wp:posOffset>
                </wp:positionV>
                <wp:extent cx="495300" cy="51435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180975</wp:posOffset>
                </wp:positionV>
                <wp:extent cx="495300" cy="514350"/>
                <wp:effectExtent b="0" l="0" r="0" t="0"/>
                <wp:wrapNone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5304473</wp:posOffset>
                </wp:positionH>
                <wp:positionV relativeFrom="paragraph">
                  <wp:posOffset>180975</wp:posOffset>
                </wp:positionV>
                <wp:extent cx="601028" cy="514350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5304473</wp:posOffset>
                </wp:positionH>
                <wp:positionV relativeFrom="paragraph">
                  <wp:posOffset>180975</wp:posOffset>
                </wp:positionV>
                <wp:extent cx="601028" cy="514350"/>
                <wp:effectExtent b="0" l="0" r="0" t="0"/>
                <wp:wrapNone/>
                <wp:docPr id="2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8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182383</wp:posOffset>
                </wp:positionV>
                <wp:extent cx="495300" cy="51435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182383</wp:posOffset>
                </wp:positionV>
                <wp:extent cx="495300" cy="51435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  <w:r>
        <w:tab/>
      </w:r>
      <w:r>
        <w:tab/>
      </w:r>
      <w:r>
        <w:tab/>
      </w:r>
      <w:r>
        <w:tab/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  <w:jc w:val="center"/>
      </w:pPr>
      <w:r>
        <w:t>Nuorten Ystävät/Klubitalo</w:t>
      </w:r>
      <w:r>
        <w:tab/>
        <w:t>Te-palvelut/ Työtön työnhakija</w:t>
      </w:r>
      <w:r>
        <w:tab/>
      </w:r>
      <w:r>
        <w:tab/>
      </w:r>
      <w:r>
        <w:tab/>
        <w:t xml:space="preserve">Ammatillinen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kuntoutus</w:t>
      </w:r>
      <w:r>
        <w:tab/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101976</wp:posOffset>
                </wp:positionV>
                <wp:extent cx="190500" cy="51435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101976</wp:posOffset>
                </wp:positionV>
                <wp:extent cx="190500" cy="51435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101976</wp:posOffset>
                </wp:positionV>
                <wp:extent cx="190500" cy="5143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684" y="3329150"/>
                          <a:ext cx="484632" cy="901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1B80" w:rsidRDefault="00F3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101976</wp:posOffset>
                </wp:positionV>
                <wp:extent cx="190500" cy="51435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</w:pPr>
      <w:r>
        <w:t xml:space="preserve">  </w:t>
      </w:r>
    </w:p>
    <w:p w:rsidR="00F31B80" w:rsidRDefault="00F31B80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ind w:left="720"/>
        <w:jc w:val="center"/>
      </w:pPr>
    </w:p>
    <w:p w:rsidR="00F31B80" w:rsidRDefault="00255992">
      <w:p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</w:pPr>
      <w:r>
        <w:tab/>
      </w:r>
      <w:r>
        <w:tab/>
        <w:t xml:space="preserve">                                                                        Opinnot</w:t>
      </w:r>
      <w:r>
        <w:tab/>
        <w:t xml:space="preserve">              Työelämä</w:t>
      </w:r>
      <w:r>
        <w:tab/>
        <w:t xml:space="preserve">  </w:t>
      </w:r>
    </w:p>
    <w:sectPr w:rsidR="00F31B80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810D1"/>
    <w:multiLevelType w:val="multilevel"/>
    <w:tmpl w:val="BBD8E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B57CC9"/>
    <w:multiLevelType w:val="multilevel"/>
    <w:tmpl w:val="1A069F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0"/>
    <w:rsid w:val="00255992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8D41-0BDD-4108-AF08-E144055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E00181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12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9.png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0KazLyX2a6WgItzvYKLXePGEg==">AMUW2mWyDfTh6awss23X2fO56F1iWM4Aoa2XnN1oSDeU4GQLDFEOrHhekPCyXNWfj/RXiIz1Yhp0wW4rktlV0q32grkV5gov9X8O3avWpcCJnuAZMvnQpeXheATT+Za0ARN5ttD2WFTv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Rovaniemen kaupunki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Suopajärvi Tiina Rovaniemi</dc:creator>
  <cp:lastModifiedBy>Suopajärvi Tiina Rovaniemi</cp:lastModifiedBy>
  <cp:revision>2</cp:revision>
  <dcterms:created xsi:type="dcterms:W3CDTF">2021-06-30T11:32:00Z</dcterms:created>
  <dcterms:modified xsi:type="dcterms:W3CDTF">2021-06-30T11:32:00Z</dcterms:modified>
</cp:coreProperties>
</file>