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E81A" w14:textId="3F132031" w:rsidR="00F228F5" w:rsidRDefault="00F228F5" w:rsidP="00387AFF">
      <w:pPr>
        <w:autoSpaceDE w:val="0"/>
        <w:autoSpaceDN w:val="0"/>
        <w:adjustRightInd w:val="0"/>
        <w:spacing w:after="0" w:line="276" w:lineRule="auto"/>
        <w:rPr>
          <w:rFonts w:ascii="Segoe UI" w:hAnsi="Segoe UI" w:cs="Segoe UI"/>
          <w:b/>
          <w:sz w:val="28"/>
          <w:szCs w:val="28"/>
        </w:rPr>
      </w:pPr>
      <w:r>
        <w:rPr>
          <w:rFonts w:ascii="Segoe UI" w:hAnsi="Segoe UI" w:cs="Segoe UI"/>
          <w:b/>
          <w:sz w:val="28"/>
          <w:szCs w:val="28"/>
        </w:rPr>
        <w:t>Palvelukuvaus</w:t>
      </w:r>
    </w:p>
    <w:p w14:paraId="3F780809" w14:textId="6F592106" w:rsidR="00E3685B" w:rsidRPr="00C20E95" w:rsidRDefault="00E3685B" w:rsidP="00387AFF">
      <w:pPr>
        <w:autoSpaceDE w:val="0"/>
        <w:autoSpaceDN w:val="0"/>
        <w:adjustRightInd w:val="0"/>
        <w:spacing w:after="0" w:line="276" w:lineRule="auto"/>
        <w:rPr>
          <w:rFonts w:ascii="Segoe UI" w:hAnsi="Segoe UI" w:cs="Segoe UI"/>
          <w:b/>
          <w:sz w:val="28"/>
          <w:szCs w:val="28"/>
        </w:rPr>
      </w:pPr>
      <w:r w:rsidRPr="00C20E95">
        <w:rPr>
          <w:rFonts w:ascii="Segoe UI" w:hAnsi="Segoe UI" w:cs="Segoe UI"/>
          <w:b/>
          <w:sz w:val="28"/>
          <w:szCs w:val="28"/>
        </w:rPr>
        <w:t>Kuntouttava työtoiminta Oulussa</w:t>
      </w:r>
    </w:p>
    <w:p w14:paraId="76D7C87F" w14:textId="77777777" w:rsidR="00E3685B" w:rsidRDefault="00E3685B" w:rsidP="00387AFF">
      <w:pPr>
        <w:autoSpaceDE w:val="0"/>
        <w:autoSpaceDN w:val="0"/>
        <w:adjustRightInd w:val="0"/>
        <w:spacing w:after="0" w:line="276" w:lineRule="auto"/>
        <w:rPr>
          <w:rFonts w:ascii="Segoe UI" w:hAnsi="Segoe UI" w:cs="Segoe UI"/>
          <w:sz w:val="24"/>
          <w:szCs w:val="24"/>
        </w:rPr>
      </w:pPr>
    </w:p>
    <w:p w14:paraId="5CC6A1EA" w14:textId="1D28F93F" w:rsidR="00387AFF" w:rsidRPr="00387AFF" w:rsidRDefault="00387AFF" w:rsidP="00387AFF">
      <w:pPr>
        <w:autoSpaceDE w:val="0"/>
        <w:autoSpaceDN w:val="0"/>
        <w:adjustRightInd w:val="0"/>
        <w:spacing w:after="0" w:line="276" w:lineRule="auto"/>
        <w:rPr>
          <w:rFonts w:ascii="Segoe UI" w:hAnsi="Segoe UI" w:cs="Segoe UI"/>
          <w:sz w:val="24"/>
          <w:szCs w:val="24"/>
        </w:rPr>
      </w:pPr>
      <w:r w:rsidRPr="00387AFF">
        <w:rPr>
          <w:rFonts w:ascii="Segoe UI" w:hAnsi="Segoe UI" w:cs="Segoe UI"/>
          <w:sz w:val="24"/>
          <w:szCs w:val="24"/>
        </w:rPr>
        <w:t xml:space="preserve">Kuntouttavan työtoiminnan asiakas on työtön työnhakija, jonka aktivointisuunnitelmaan tai monialaiseen työllistymissuunnitelmaan on kirjattu suunnitelma hakeutumisesta kuntouttavaan työtoimintaan. Aktivointisuunnitelman tarve on pääsääntöisesti tunnistettu TE-palveluissa, Kelassa, sosiaalipalveluissa, työllisyyspalveluissa tai se on laadittu asiakkaan pyynnöstä. Monialaiset työllistymissuunnitelmat toteutetaan </w:t>
      </w:r>
      <w:proofErr w:type="spellStart"/>
      <w:r w:rsidRPr="00387AFF">
        <w:rPr>
          <w:rFonts w:ascii="Segoe UI" w:hAnsi="Segoe UI" w:cs="Segoe UI"/>
          <w:sz w:val="24"/>
          <w:szCs w:val="24"/>
        </w:rPr>
        <w:t>TYP:ssä</w:t>
      </w:r>
      <w:proofErr w:type="spellEnd"/>
      <w:r w:rsidRPr="00387AFF">
        <w:rPr>
          <w:rFonts w:ascii="Segoe UI" w:hAnsi="Segoe UI" w:cs="Segoe UI"/>
          <w:sz w:val="24"/>
          <w:szCs w:val="24"/>
        </w:rPr>
        <w:t>. Asiakas tekee suunnitelman yhdessä sosiaali-/työllisyyspalveluiden työntekijän ja Oulun seudun kuntakokeilun/TE-palveluiden työntekijän kanssa. Suunnitelman tavoitteena on asiakkaan työllistymismahdollisuuksien ja elämän- ja arjenhallinnan edistäminen sekä työ- ja toimintakyvyn arvioiminen, koulutus- ja urasuunnittelun edistäminen. Kuntouttavaan työtoimintaan ohjautumis</w:t>
      </w:r>
      <w:r w:rsidR="00C13246">
        <w:rPr>
          <w:rFonts w:ascii="Segoe UI" w:hAnsi="Segoe UI" w:cs="Segoe UI"/>
          <w:sz w:val="24"/>
          <w:szCs w:val="24"/>
        </w:rPr>
        <w:t>een</w:t>
      </w:r>
      <w:r w:rsidRPr="00387AFF">
        <w:rPr>
          <w:rFonts w:ascii="Segoe UI" w:hAnsi="Segoe UI" w:cs="Segoe UI"/>
          <w:sz w:val="24"/>
          <w:szCs w:val="24"/>
        </w:rPr>
        <w:t xml:space="preserve"> </w:t>
      </w:r>
      <w:r w:rsidR="00C13246">
        <w:rPr>
          <w:rFonts w:ascii="Segoe UI" w:hAnsi="Segoe UI" w:cs="Segoe UI"/>
          <w:sz w:val="24"/>
          <w:szCs w:val="24"/>
        </w:rPr>
        <w:t>vaikuttavia</w:t>
      </w:r>
      <w:r w:rsidRPr="00387AFF">
        <w:rPr>
          <w:rFonts w:ascii="Segoe UI" w:hAnsi="Segoe UI" w:cs="Segoe UI"/>
          <w:sz w:val="24"/>
          <w:szCs w:val="24"/>
        </w:rPr>
        <w:t xml:space="preserve"> tekijöitä </w:t>
      </w:r>
      <w:r w:rsidR="005A5A4B">
        <w:rPr>
          <w:rFonts w:ascii="Segoe UI" w:hAnsi="Segoe UI" w:cs="Segoe UI"/>
          <w:sz w:val="24"/>
          <w:szCs w:val="24"/>
        </w:rPr>
        <w:t xml:space="preserve">ovat </w:t>
      </w:r>
      <w:r w:rsidRPr="00387AFF">
        <w:rPr>
          <w:rFonts w:ascii="Segoe UI" w:hAnsi="Segoe UI" w:cs="Segoe UI"/>
          <w:sz w:val="24"/>
          <w:szCs w:val="24"/>
        </w:rPr>
        <w:t xml:space="preserve">esimerkiksi sosiaaliset ja elämänhallinnan vaikeudet, somaattiset sairaudet sekä mielenterveys- ja päihdeongelmat. </w:t>
      </w:r>
    </w:p>
    <w:p w14:paraId="4B3E7B41" w14:textId="63FB97CC" w:rsidR="00387AFF" w:rsidRPr="00387AFF" w:rsidRDefault="00387AFF" w:rsidP="00387AFF">
      <w:pPr>
        <w:autoSpaceDE w:val="0"/>
        <w:autoSpaceDN w:val="0"/>
        <w:adjustRightInd w:val="0"/>
        <w:spacing w:after="0" w:line="276" w:lineRule="auto"/>
        <w:rPr>
          <w:rFonts w:ascii="Segoe UI" w:hAnsi="Segoe UI" w:cs="Segoe UI"/>
          <w:sz w:val="24"/>
          <w:szCs w:val="24"/>
        </w:rPr>
      </w:pPr>
    </w:p>
    <w:p w14:paraId="290C596F" w14:textId="77777777" w:rsidR="004441B5" w:rsidRDefault="00387AFF" w:rsidP="004441B5">
      <w:pPr>
        <w:autoSpaceDE w:val="0"/>
        <w:autoSpaceDN w:val="0"/>
        <w:adjustRightInd w:val="0"/>
        <w:spacing w:after="0" w:line="276" w:lineRule="auto"/>
        <w:rPr>
          <w:rFonts w:ascii="Segoe UI" w:hAnsi="Segoe UI" w:cs="Segoe UI"/>
          <w:sz w:val="24"/>
          <w:szCs w:val="24"/>
        </w:rPr>
      </w:pPr>
      <w:r w:rsidRPr="00387AFF">
        <w:rPr>
          <w:rFonts w:ascii="Segoe UI" w:hAnsi="Segoe UI" w:cs="Segoe UI"/>
          <w:sz w:val="24"/>
          <w:szCs w:val="24"/>
        </w:rPr>
        <w:t xml:space="preserve">Oulun kaupungissa kuntouttavaa työtoimintaa järjestää </w:t>
      </w:r>
      <w:proofErr w:type="spellStart"/>
      <w:r w:rsidRPr="00387AFF">
        <w:rPr>
          <w:rFonts w:ascii="Segoe UI" w:hAnsi="Segoe UI" w:cs="Segoe UI"/>
          <w:sz w:val="24"/>
          <w:szCs w:val="24"/>
        </w:rPr>
        <w:t>hyvinvointipalvelut</w:t>
      </w:r>
      <w:proofErr w:type="spellEnd"/>
      <w:r w:rsidRPr="00387AFF">
        <w:rPr>
          <w:rFonts w:ascii="Segoe UI" w:hAnsi="Segoe UI" w:cs="Segoe UI"/>
          <w:sz w:val="24"/>
          <w:szCs w:val="24"/>
        </w:rPr>
        <w:t xml:space="preserve"> ja </w:t>
      </w:r>
      <w:proofErr w:type="spellStart"/>
      <w:r w:rsidRPr="00387AFF">
        <w:rPr>
          <w:rFonts w:ascii="Segoe UI" w:hAnsi="Segoe UI" w:cs="Segoe UI"/>
          <w:sz w:val="24"/>
          <w:szCs w:val="24"/>
        </w:rPr>
        <w:t>työllisyyspalvelut</w:t>
      </w:r>
      <w:proofErr w:type="spellEnd"/>
      <w:r w:rsidRPr="00387AFF">
        <w:rPr>
          <w:rFonts w:ascii="Segoe UI" w:hAnsi="Segoe UI" w:cs="Segoe UI"/>
          <w:sz w:val="24"/>
          <w:szCs w:val="24"/>
        </w:rPr>
        <w:t xml:space="preserve"> verkostomallin mukaisesti joko yksilö- ja ryhmämuotoisena työtoimintana. Palvelua toteuttavat kunnan ja kolmannen sektorin toimijat, marginaalisesti valtio. Kuntouttavan työtoiminnan järjestämistä koordinoi </w:t>
      </w:r>
      <w:proofErr w:type="spellStart"/>
      <w:r w:rsidRPr="00387AFF">
        <w:rPr>
          <w:rFonts w:ascii="Segoe UI" w:hAnsi="Segoe UI" w:cs="Segoe UI"/>
          <w:sz w:val="24"/>
          <w:szCs w:val="24"/>
        </w:rPr>
        <w:t>työllisyyspalvelut</w:t>
      </w:r>
      <w:proofErr w:type="spellEnd"/>
      <w:r w:rsidRPr="00387AFF">
        <w:rPr>
          <w:rFonts w:ascii="Segoe UI" w:hAnsi="Segoe UI" w:cs="Segoe UI"/>
          <w:sz w:val="24"/>
          <w:szCs w:val="24"/>
        </w:rPr>
        <w:t>. Sosiaalipalveluissa toiminta suuntautuu enemmän elämänhallintaa ja osallisuutta vahvistavaan työtoimintaan ja työllisyyspalveluissa koulutukseen ja työelämään suuntaavaan työtoimintaan.</w:t>
      </w:r>
      <w:r w:rsidR="004441B5">
        <w:rPr>
          <w:rFonts w:ascii="Segoe UI" w:hAnsi="Segoe UI" w:cs="Segoe UI"/>
          <w:sz w:val="24"/>
          <w:szCs w:val="24"/>
        </w:rPr>
        <w:t xml:space="preserve"> </w:t>
      </w:r>
    </w:p>
    <w:p w14:paraId="1E694A6E" w14:textId="77777777" w:rsidR="00387AFF" w:rsidRPr="00387AFF" w:rsidRDefault="00387AFF" w:rsidP="00387AFF">
      <w:pPr>
        <w:autoSpaceDE w:val="0"/>
        <w:autoSpaceDN w:val="0"/>
        <w:adjustRightInd w:val="0"/>
        <w:spacing w:after="0" w:line="276" w:lineRule="auto"/>
        <w:rPr>
          <w:rFonts w:ascii="Segoe UI" w:hAnsi="Segoe UI" w:cs="Segoe UI"/>
          <w:sz w:val="24"/>
          <w:szCs w:val="24"/>
        </w:rPr>
      </w:pPr>
    </w:p>
    <w:p w14:paraId="485925AB" w14:textId="2A788B01" w:rsidR="00387AFF" w:rsidRPr="00B304B2" w:rsidRDefault="00387AFF" w:rsidP="00387AFF">
      <w:pPr>
        <w:autoSpaceDE w:val="0"/>
        <w:autoSpaceDN w:val="0"/>
        <w:adjustRightInd w:val="0"/>
        <w:spacing w:after="0" w:line="276" w:lineRule="auto"/>
        <w:rPr>
          <w:rFonts w:ascii="Segoe UI" w:hAnsi="Segoe UI" w:cs="Segoe UI"/>
          <w:sz w:val="24"/>
          <w:szCs w:val="24"/>
        </w:rPr>
      </w:pPr>
      <w:r w:rsidRPr="00387AFF">
        <w:rPr>
          <w:rFonts w:ascii="Segoe UI" w:hAnsi="Segoe UI" w:cs="Segoe UI"/>
          <w:sz w:val="24"/>
          <w:szCs w:val="24"/>
        </w:rPr>
        <w:t xml:space="preserve">Vuosittain kuntouttavassa työtoiminnassa on noin 1000 asiakasta. Vaihteluväli kuntouttavan työtoiminnan kestossa on kolmesta kuukaudesta useampaan vuoteen. Kuntouttavan työtoiminnan aikana asiakkaan ensisijainen etuus on työmarkkinatuki. Tämän lisäksi Kela maksaa asiakkaalle kulukorvausta jokaiselta työtoimintapäivältä 9 €/pvä. Sosiaalipalvelut tukevat asiakasta matkakuluissa julkisen liikenteen 30 vrk matkakortilla kuukausittain. Matkakorvauksen lisäksi sosiaalipalvelut myöntävät asiakkaalle kuntouttavan työtoiminnan liikuntapassin, joka mahdollistaa kaupungin omien liikuntapalveluiden </w:t>
      </w:r>
      <w:r w:rsidR="008F2FB2">
        <w:rPr>
          <w:rFonts w:ascii="Segoe UI" w:hAnsi="Segoe UI" w:cs="Segoe UI"/>
          <w:sz w:val="24"/>
          <w:szCs w:val="24"/>
        </w:rPr>
        <w:t xml:space="preserve">ja asiantuntijuuden </w:t>
      </w:r>
      <w:r w:rsidRPr="00387AFF">
        <w:rPr>
          <w:rFonts w:ascii="Segoe UI" w:hAnsi="Segoe UI" w:cs="Segoe UI"/>
          <w:sz w:val="24"/>
          <w:szCs w:val="24"/>
        </w:rPr>
        <w:t xml:space="preserve">käytön. Kuntouttavan työtoiminnan asiakkaat saavat myös Kaiku-kortin, jolla voi osallistua eri toimijoiden järjestämiin kulttuuritapahtumiin sekä kursseille maksutta. Lisäksi </w:t>
      </w:r>
      <w:r w:rsidR="00954525">
        <w:rPr>
          <w:rFonts w:ascii="Segoe UI" w:hAnsi="Segoe UI" w:cs="Segoe UI"/>
          <w:sz w:val="24"/>
          <w:szCs w:val="24"/>
        </w:rPr>
        <w:t xml:space="preserve">kuntouttavan työtoiminnan </w:t>
      </w:r>
      <w:r w:rsidRPr="00387AFF">
        <w:rPr>
          <w:rFonts w:ascii="Segoe UI" w:hAnsi="Segoe UI" w:cs="Segoe UI"/>
          <w:sz w:val="24"/>
          <w:szCs w:val="24"/>
        </w:rPr>
        <w:t xml:space="preserve">asiakkailla on mahdollisuus saada terveysliikuntaa, ravintotietoa sekä ohjattua toimintaa </w:t>
      </w:r>
      <w:proofErr w:type="spellStart"/>
      <w:r w:rsidRPr="00387AFF">
        <w:rPr>
          <w:rFonts w:ascii="Segoe UI" w:hAnsi="Segoe UI" w:cs="Segoe UI"/>
          <w:sz w:val="24"/>
          <w:szCs w:val="24"/>
        </w:rPr>
        <w:t>BusinessAseman</w:t>
      </w:r>
      <w:proofErr w:type="spellEnd"/>
      <w:r w:rsidRPr="00387AFF">
        <w:rPr>
          <w:rFonts w:ascii="Segoe UI" w:hAnsi="Segoe UI" w:cs="Segoe UI"/>
          <w:sz w:val="24"/>
          <w:szCs w:val="24"/>
        </w:rPr>
        <w:t xml:space="preserve"> </w:t>
      </w:r>
      <w:proofErr w:type="spellStart"/>
      <w:r w:rsidRPr="00387AFF">
        <w:rPr>
          <w:rFonts w:ascii="Segoe UI" w:hAnsi="Segoe UI" w:cs="Segoe UI"/>
          <w:sz w:val="24"/>
          <w:szCs w:val="24"/>
        </w:rPr>
        <w:t>FabLab:n</w:t>
      </w:r>
      <w:proofErr w:type="spellEnd"/>
      <w:r w:rsidRPr="00387AFF">
        <w:rPr>
          <w:rFonts w:ascii="Segoe UI" w:hAnsi="Segoe UI" w:cs="Segoe UI"/>
          <w:sz w:val="24"/>
          <w:szCs w:val="24"/>
        </w:rPr>
        <w:t xml:space="preserve"> digitaalisessa toimintaympäristössä.</w:t>
      </w:r>
      <w:r w:rsidR="00014192" w:rsidRPr="00014192">
        <w:rPr>
          <w:rFonts w:cstheme="minorHAnsi"/>
        </w:rPr>
        <w:t xml:space="preserve"> </w:t>
      </w:r>
      <w:r w:rsidR="00A872A3" w:rsidRPr="00A872A3">
        <w:rPr>
          <w:rFonts w:ascii="Segoe UI" w:hAnsi="Segoe UI" w:cs="Segoe UI"/>
          <w:sz w:val="24"/>
          <w:szCs w:val="24"/>
        </w:rPr>
        <w:t xml:space="preserve">Kuntouttavan työtoiminnan </w:t>
      </w:r>
      <w:proofErr w:type="spellStart"/>
      <w:r w:rsidR="00A872A3" w:rsidRPr="00A872A3">
        <w:rPr>
          <w:rFonts w:ascii="Segoe UI" w:hAnsi="Segoe UI" w:cs="Segoe UI"/>
          <w:sz w:val="24"/>
          <w:szCs w:val="24"/>
        </w:rPr>
        <w:t>opinnollistami</w:t>
      </w:r>
      <w:r w:rsidR="00474F32">
        <w:rPr>
          <w:rFonts w:ascii="Segoe UI" w:hAnsi="Segoe UI" w:cs="Segoe UI"/>
          <w:sz w:val="24"/>
          <w:szCs w:val="24"/>
        </w:rPr>
        <w:t>sen</w:t>
      </w:r>
      <w:proofErr w:type="spellEnd"/>
      <w:r w:rsidR="00474F32">
        <w:rPr>
          <w:rFonts w:ascii="Segoe UI" w:hAnsi="Segoe UI" w:cs="Segoe UI"/>
          <w:sz w:val="24"/>
          <w:szCs w:val="24"/>
        </w:rPr>
        <w:t xml:space="preserve"> aikana </w:t>
      </w:r>
      <w:r w:rsidR="00B304B2" w:rsidRPr="00B304B2">
        <w:rPr>
          <w:rFonts w:ascii="Segoe UI" w:hAnsi="Segoe UI" w:cs="Segoe UI"/>
          <w:sz w:val="24"/>
          <w:szCs w:val="24"/>
          <w:shd w:val="clear" w:color="auto" w:fill="FAF9F8"/>
        </w:rPr>
        <w:lastRenderedPageBreak/>
        <w:t>työnhakija-asiakas voi kartuttaa ammatillisiin tutkintoihin liittyvää osaamista käytännön työtehtäviä tehden</w:t>
      </w:r>
      <w:r w:rsidR="00474F32">
        <w:rPr>
          <w:rFonts w:ascii="Segoe UI" w:hAnsi="Segoe UI" w:cs="Segoe UI"/>
          <w:sz w:val="24"/>
          <w:szCs w:val="24"/>
          <w:shd w:val="clear" w:color="auto" w:fill="FAF9F8"/>
        </w:rPr>
        <w:t>. T</w:t>
      </w:r>
      <w:r w:rsidR="00B304B2" w:rsidRPr="00B304B2">
        <w:rPr>
          <w:rFonts w:ascii="Segoe UI" w:hAnsi="Segoe UI" w:cs="Segoe UI"/>
          <w:sz w:val="24"/>
          <w:szCs w:val="24"/>
          <w:shd w:val="clear" w:color="auto" w:fill="FAF9F8"/>
        </w:rPr>
        <w:t>avoitteena on tehdä toimenpiteen aikana karttuva osaaminen näkyväksi</w:t>
      </w:r>
      <w:r w:rsidR="00474F32">
        <w:rPr>
          <w:rFonts w:ascii="Segoe UI" w:hAnsi="Segoe UI" w:cs="Segoe UI"/>
          <w:sz w:val="24"/>
          <w:szCs w:val="24"/>
          <w:shd w:val="clear" w:color="auto" w:fill="FAF9F8"/>
        </w:rPr>
        <w:t xml:space="preserve">. </w:t>
      </w:r>
      <w:proofErr w:type="spellStart"/>
      <w:r w:rsidR="00B304B2" w:rsidRPr="00B304B2">
        <w:rPr>
          <w:rFonts w:ascii="Segoe UI" w:hAnsi="Segoe UI" w:cs="Segoe UI"/>
          <w:sz w:val="24"/>
          <w:szCs w:val="24"/>
          <w:shd w:val="clear" w:color="auto" w:fill="FAF9F8"/>
        </w:rPr>
        <w:t>Opinnollistamiseen</w:t>
      </w:r>
      <w:proofErr w:type="spellEnd"/>
      <w:r w:rsidR="00B304B2" w:rsidRPr="00B304B2">
        <w:rPr>
          <w:rFonts w:ascii="Segoe UI" w:hAnsi="Segoe UI" w:cs="Segoe UI"/>
          <w:sz w:val="24"/>
          <w:szCs w:val="24"/>
          <w:shd w:val="clear" w:color="auto" w:fill="FAF9F8"/>
        </w:rPr>
        <w:t xml:space="preserve"> voi osallistua toimipaikoissa, jotka on kuvattu oppimisympäristöinä</w:t>
      </w:r>
      <w:r w:rsidR="00B25E12">
        <w:rPr>
          <w:rFonts w:ascii="Segoe UI" w:hAnsi="Segoe UI" w:cs="Segoe UI"/>
          <w:sz w:val="24"/>
          <w:szCs w:val="24"/>
          <w:shd w:val="clear" w:color="auto" w:fill="FAF9F8"/>
        </w:rPr>
        <w:t xml:space="preserve"> yhdessä oppilaitosten kanssa.</w:t>
      </w:r>
    </w:p>
    <w:p w14:paraId="425E4450" w14:textId="77777777" w:rsidR="00014192" w:rsidRPr="00387AFF" w:rsidRDefault="00014192" w:rsidP="00387AFF">
      <w:pPr>
        <w:autoSpaceDE w:val="0"/>
        <w:autoSpaceDN w:val="0"/>
        <w:adjustRightInd w:val="0"/>
        <w:spacing w:after="0" w:line="276" w:lineRule="auto"/>
        <w:rPr>
          <w:rFonts w:ascii="Segoe UI" w:hAnsi="Segoe UI" w:cs="Segoe UI"/>
          <w:sz w:val="24"/>
          <w:szCs w:val="24"/>
        </w:rPr>
      </w:pPr>
    </w:p>
    <w:p w14:paraId="66769C4A" w14:textId="77777777" w:rsidR="00387AFF" w:rsidRPr="00387AFF" w:rsidRDefault="00387AFF" w:rsidP="00387AFF">
      <w:pPr>
        <w:autoSpaceDE w:val="0"/>
        <w:autoSpaceDN w:val="0"/>
        <w:adjustRightInd w:val="0"/>
        <w:spacing w:after="0" w:line="276" w:lineRule="auto"/>
        <w:rPr>
          <w:rFonts w:ascii="Segoe UI" w:hAnsi="Segoe UI" w:cs="Segoe UI"/>
          <w:sz w:val="24"/>
          <w:szCs w:val="24"/>
        </w:rPr>
      </w:pPr>
      <w:r w:rsidRPr="00387AFF">
        <w:rPr>
          <w:rFonts w:ascii="Segoe UI" w:hAnsi="Segoe UI" w:cs="Segoe UI"/>
          <w:sz w:val="24"/>
          <w:szCs w:val="24"/>
        </w:rPr>
        <w:t>Sosiaaliohjaajan tehtävänä on kartoittaa yhdessä asiakkaan kanssa vaihtoehtoisia työtehtäviä ja soveltuvia työtoimintapaikkoja asiakkaan elämäntilanne, tavoitteet, toiveet, osaaminen ja toimintakyky huomioiden. Sosiaaliohjaaja käy läpi asiakkaan kanssa mahdolliset kuntouttavan työtoiminnan paikat ja sopii tutustumiskäynnistä. Käynnin yhteydessä arvioidaan asiakkaan tarpeita ja työtoimintapaikan mahdollisuuksia vastata niihin. Tutustumiskäynnillä voidaan sopia kuntouttavan työtoiminnan käytännön sisällöistä, päivien määrästä, työtehtävistä ja aloitusajankohdasta. Ensimmäinen sopimus on pituudeltaan kolme kuukautta.</w:t>
      </w:r>
    </w:p>
    <w:p w14:paraId="6F56A988" w14:textId="77777777" w:rsidR="00387AFF" w:rsidRPr="00387AFF" w:rsidRDefault="00387AFF" w:rsidP="00387AFF">
      <w:pPr>
        <w:autoSpaceDE w:val="0"/>
        <w:autoSpaceDN w:val="0"/>
        <w:adjustRightInd w:val="0"/>
        <w:spacing w:after="0" w:line="276" w:lineRule="auto"/>
        <w:rPr>
          <w:rFonts w:ascii="Segoe UI" w:hAnsi="Segoe UI" w:cs="Segoe UI"/>
          <w:sz w:val="24"/>
          <w:szCs w:val="24"/>
        </w:rPr>
      </w:pPr>
    </w:p>
    <w:p w14:paraId="6AB2C0C3" w14:textId="37FA8450" w:rsidR="00387AFF" w:rsidRPr="00387AFF" w:rsidRDefault="00387AFF" w:rsidP="00387AFF">
      <w:pPr>
        <w:autoSpaceDE w:val="0"/>
        <w:autoSpaceDN w:val="0"/>
        <w:adjustRightInd w:val="0"/>
        <w:spacing w:after="0" w:line="276" w:lineRule="auto"/>
        <w:rPr>
          <w:rFonts w:ascii="Segoe UI" w:hAnsi="Segoe UI" w:cs="Segoe UI"/>
          <w:sz w:val="24"/>
          <w:szCs w:val="24"/>
        </w:rPr>
      </w:pPr>
      <w:r w:rsidRPr="00387AFF">
        <w:rPr>
          <w:rFonts w:ascii="Segoe UI" w:hAnsi="Segoe UI" w:cs="Segoe UI"/>
          <w:sz w:val="24"/>
          <w:szCs w:val="24"/>
        </w:rPr>
        <w:t>Tarvittaessa sovitaan kuntouttavan työtoiminnan aloituksen yhteyteen monialainen verkostotapaaminen, jossa määritellään lähtötilanne, tavoitteet kuntouttavalle työtoiminnalle ja suunnitelma tavoitteiden toteuttamiseksi. Sosiaalipalveluiden asiakaskoordinaattori kutsuu verkostoon tarvittavat toimijat ja sopii verkostotapaamisen ajankohdan. Verkostopalaveriin osallistujat sitoutuvat yhteiseen suunnitelmaan ja hoitavat kullekin taholle sovitut vastuutehtävät. Verkostoon voi kuulua esimerkiksi kuntakokeilun omavalmentaja, mielenterveys- tai päihdepalveluiden työntekijä, työttömien terveystarkastuksen sairaanhoitaja tai muu asiakkaan hoidosta tai palvelusta vastaava taho.</w:t>
      </w:r>
    </w:p>
    <w:p w14:paraId="6699EA81" w14:textId="77777777" w:rsidR="00387AFF" w:rsidRPr="00387AFF" w:rsidRDefault="00387AFF" w:rsidP="00387AFF">
      <w:pPr>
        <w:autoSpaceDE w:val="0"/>
        <w:autoSpaceDN w:val="0"/>
        <w:adjustRightInd w:val="0"/>
        <w:spacing w:after="0" w:line="276" w:lineRule="auto"/>
        <w:rPr>
          <w:rFonts w:ascii="Segoe UI" w:hAnsi="Segoe UI" w:cs="Segoe UI"/>
          <w:sz w:val="24"/>
          <w:szCs w:val="24"/>
        </w:rPr>
      </w:pPr>
    </w:p>
    <w:p w14:paraId="39C645C2" w14:textId="64B72632" w:rsidR="00387AFF" w:rsidRPr="00387AFF" w:rsidRDefault="00387AFF" w:rsidP="00387AFF">
      <w:pPr>
        <w:autoSpaceDE w:val="0"/>
        <w:autoSpaceDN w:val="0"/>
        <w:adjustRightInd w:val="0"/>
        <w:spacing w:after="0" w:line="276" w:lineRule="auto"/>
        <w:rPr>
          <w:rFonts w:ascii="Segoe UI" w:hAnsi="Segoe UI" w:cs="Segoe UI"/>
          <w:sz w:val="24"/>
          <w:szCs w:val="24"/>
        </w:rPr>
      </w:pPr>
      <w:r w:rsidRPr="00387AFF">
        <w:rPr>
          <w:rFonts w:ascii="Segoe UI" w:hAnsi="Segoe UI" w:cs="Segoe UI"/>
          <w:sz w:val="24"/>
          <w:szCs w:val="24"/>
        </w:rPr>
        <w:t>Kuntouttavan työtoiminnan alkaessa asiakas täyttää Kykyviisarin. Kykyviisari on työ- ja toimintakyvyn itsearviointimenetelmä, jossa asiakas arvioi tilannettaan, keskeisiä tavoitteitaan ja kehittämiskohteitaan. Asiakas täyttää Kykyviisarin uudelleen kolmen kuukauden kuluttua kuntouttavan työtoiminnan aloituksesta, mikä mahdollistaa työ- ja toimintakyvyn muutoksen arvioinnin.</w:t>
      </w:r>
      <w:r w:rsidR="00162462">
        <w:rPr>
          <w:rFonts w:ascii="Segoe UI" w:hAnsi="Segoe UI" w:cs="Segoe UI"/>
          <w:sz w:val="24"/>
          <w:szCs w:val="24"/>
        </w:rPr>
        <w:t xml:space="preserve"> Kykyviisarin tulokset voidaan tarvittaessa integroida</w:t>
      </w:r>
      <w:r w:rsidR="00AF23A1">
        <w:rPr>
          <w:rFonts w:ascii="Segoe UI" w:hAnsi="Segoe UI" w:cs="Segoe UI"/>
          <w:sz w:val="24"/>
          <w:szCs w:val="24"/>
        </w:rPr>
        <w:t xml:space="preserve"> monitoimijaiseen työkyvyn kirjalliseen yhteenvetoon.</w:t>
      </w:r>
    </w:p>
    <w:p w14:paraId="69FBE97A" w14:textId="4EB9E8A0" w:rsidR="00387AFF" w:rsidRPr="009F0038" w:rsidRDefault="00387AFF" w:rsidP="00387AFF">
      <w:pPr>
        <w:spacing w:before="100" w:beforeAutospacing="1" w:after="100" w:afterAutospacing="1" w:line="276" w:lineRule="auto"/>
        <w:jc w:val="both"/>
        <w:textAlignment w:val="baseline"/>
        <w:rPr>
          <w:rStyle w:val="normaltextrun"/>
          <w:rFonts w:ascii="Segoe UI" w:hAnsi="Segoe UI" w:cs="Segoe UI"/>
          <w:sz w:val="24"/>
          <w:szCs w:val="24"/>
        </w:rPr>
      </w:pPr>
      <w:r w:rsidRPr="009F0038">
        <w:rPr>
          <w:rFonts w:ascii="Segoe UI" w:hAnsi="Segoe UI" w:cs="Segoe UI"/>
          <w:sz w:val="24"/>
          <w:szCs w:val="24"/>
        </w:rPr>
        <w:t xml:space="preserve">Kuntouttavan työtoiminnan jakson aikana </w:t>
      </w:r>
      <w:r w:rsidR="00043FB5">
        <w:rPr>
          <w:rFonts w:ascii="Segoe UI" w:hAnsi="Segoe UI" w:cs="Segoe UI"/>
          <w:sz w:val="24"/>
          <w:szCs w:val="24"/>
        </w:rPr>
        <w:t>voidaan asiakkaan tarpeen mukaan</w:t>
      </w:r>
      <w:r w:rsidR="00503830">
        <w:rPr>
          <w:rFonts w:ascii="Segoe UI" w:hAnsi="Segoe UI" w:cs="Segoe UI"/>
          <w:sz w:val="24"/>
          <w:szCs w:val="24"/>
        </w:rPr>
        <w:t xml:space="preserve"> </w:t>
      </w:r>
      <w:r w:rsidRPr="009F0038">
        <w:rPr>
          <w:rFonts w:ascii="Segoe UI" w:hAnsi="Segoe UI" w:cs="Segoe UI"/>
          <w:sz w:val="24"/>
          <w:szCs w:val="24"/>
        </w:rPr>
        <w:t>toteut</w:t>
      </w:r>
      <w:r w:rsidR="00784173">
        <w:rPr>
          <w:rFonts w:ascii="Segoe UI" w:hAnsi="Segoe UI" w:cs="Segoe UI"/>
          <w:sz w:val="24"/>
          <w:szCs w:val="24"/>
        </w:rPr>
        <w:t xml:space="preserve">taa </w:t>
      </w:r>
      <w:r w:rsidRPr="009F0038">
        <w:rPr>
          <w:rFonts w:ascii="Segoe UI" w:hAnsi="Segoe UI" w:cs="Segoe UI"/>
          <w:sz w:val="24"/>
          <w:szCs w:val="24"/>
        </w:rPr>
        <w:t>monitoimijainen työkyvyn arviointi yhdessä asiakkaan, kuntouttavan työtoiminnan ohjaajan, sosiaaliohjaajan, toimintaterapeutin ja muun asiakkaan tarpeen mukaisen toimijan kanssa. Arvioinnissa hyödynnetään työ- ja toimintakyvyn menetelmiä</w:t>
      </w:r>
      <w:r w:rsidR="00910104">
        <w:rPr>
          <w:rFonts w:ascii="Segoe UI" w:hAnsi="Segoe UI" w:cs="Segoe UI"/>
          <w:sz w:val="24"/>
          <w:szCs w:val="24"/>
        </w:rPr>
        <w:t xml:space="preserve"> (ml</w:t>
      </w:r>
      <w:r w:rsidR="00FC7607">
        <w:rPr>
          <w:rFonts w:ascii="Segoe UI" w:hAnsi="Segoe UI" w:cs="Segoe UI"/>
          <w:sz w:val="24"/>
          <w:szCs w:val="24"/>
        </w:rPr>
        <w:t>.</w:t>
      </w:r>
      <w:r w:rsidR="00910104">
        <w:rPr>
          <w:rFonts w:ascii="Segoe UI" w:hAnsi="Segoe UI" w:cs="Segoe UI"/>
          <w:sz w:val="24"/>
          <w:szCs w:val="24"/>
        </w:rPr>
        <w:t xml:space="preserve"> Kykyviisari)</w:t>
      </w:r>
      <w:r w:rsidRPr="009F0038">
        <w:rPr>
          <w:rFonts w:ascii="Segoe UI" w:hAnsi="Segoe UI" w:cs="Segoe UI"/>
          <w:sz w:val="24"/>
          <w:szCs w:val="24"/>
        </w:rPr>
        <w:t>, joiden avulla kootaan tietoa asiakkaan vahvuuksista, kehittymiskohteista sekä työkyvyn tuen keinoista sekä rakennetaan yhteistä ymmärrystä asiakkaan tilanteesta</w:t>
      </w:r>
      <w:r w:rsidR="009A15DF">
        <w:rPr>
          <w:rFonts w:ascii="Segoe UI" w:hAnsi="Segoe UI" w:cs="Segoe UI"/>
          <w:sz w:val="24"/>
          <w:szCs w:val="24"/>
        </w:rPr>
        <w:t xml:space="preserve"> ja </w:t>
      </w:r>
      <w:r w:rsidR="009A15DF">
        <w:rPr>
          <w:rFonts w:ascii="Segoe UI" w:hAnsi="Segoe UI" w:cs="Segoe UI"/>
          <w:sz w:val="24"/>
          <w:szCs w:val="24"/>
        </w:rPr>
        <w:lastRenderedPageBreak/>
        <w:t>tavoitteista</w:t>
      </w:r>
      <w:r w:rsidRPr="009F0038">
        <w:rPr>
          <w:rFonts w:ascii="Segoe UI" w:hAnsi="Segoe UI" w:cs="Segoe UI"/>
          <w:sz w:val="24"/>
          <w:szCs w:val="24"/>
        </w:rPr>
        <w:t xml:space="preserve">. Tavoitteena on lisäksi vahvistaa eri toimijoiden osaamista työkyvyn arvioinnissa ja tukikeinoissa. Arvioinnista laaditaan yhteenveto asiakkaalle hyödynnettäväksi työkyvyn tuen toimissa ja jatkosuunnitelmien vahvistamisessa. </w:t>
      </w:r>
      <w:r w:rsidRPr="009F0038">
        <w:rPr>
          <w:rStyle w:val="normaltextrun"/>
          <w:rFonts w:ascii="Segoe UI" w:hAnsi="Segoe UI" w:cs="Segoe UI"/>
          <w:sz w:val="24"/>
          <w:szCs w:val="24"/>
        </w:rPr>
        <w:t xml:space="preserve">Monitoimijaisen mallin tavoitteena on asiakkaan osallisuuden, toimijuuden ja hyvinvoinnin sekä oikea-aikaisen palvelun ja työelämään sijoittumisen vahvistaminen. </w:t>
      </w:r>
    </w:p>
    <w:p w14:paraId="4C4F6211" w14:textId="3F7915C9" w:rsidR="00EE69BB" w:rsidRDefault="00EE69BB" w:rsidP="007A4295">
      <w:pPr>
        <w:pStyle w:val="NormaaliWWW"/>
        <w:shd w:val="clear" w:color="auto" w:fill="FFFFFF"/>
        <w:spacing w:before="0" w:beforeAutospacing="0" w:after="150" w:afterAutospacing="0" w:line="276" w:lineRule="auto"/>
        <w:rPr>
          <w:rFonts w:ascii="Segoe UI" w:hAnsi="Segoe UI" w:cs="Segoe UI"/>
          <w:color w:val="262626"/>
        </w:rPr>
      </w:pPr>
      <w:r w:rsidRPr="009F0038">
        <w:rPr>
          <w:rStyle w:val="normaltextrun"/>
          <w:rFonts w:ascii="Segoe UI" w:hAnsi="Segoe UI" w:cs="Segoe UI"/>
        </w:rPr>
        <w:t xml:space="preserve">Oulun kaupungin kuntouttavan työtoiminnan yksiköissä </w:t>
      </w:r>
      <w:r w:rsidR="00266695" w:rsidRPr="009F0038">
        <w:rPr>
          <w:rStyle w:val="normaltextrun"/>
          <w:rFonts w:ascii="Segoe UI" w:hAnsi="Segoe UI" w:cs="Segoe UI"/>
        </w:rPr>
        <w:t>kuntouttavan työtoiminnan ohjausta tuetaan Tutor -</w:t>
      </w:r>
      <w:r w:rsidR="00914BC9" w:rsidRPr="009F0038">
        <w:rPr>
          <w:rStyle w:val="normaltextrun"/>
          <w:rFonts w:ascii="Segoe UI" w:hAnsi="Segoe UI" w:cs="Segoe UI"/>
        </w:rPr>
        <w:t>koulutuksella ja Tutor -avustuksella. Tutor -koulutu</w:t>
      </w:r>
      <w:r w:rsidR="00EF6F09" w:rsidRPr="009F0038">
        <w:rPr>
          <w:rStyle w:val="normaltextrun"/>
          <w:rFonts w:ascii="Segoe UI" w:hAnsi="Segoe UI" w:cs="Segoe UI"/>
        </w:rPr>
        <w:t>ksessa tutustutaan toiminnallisesti työllistymisen eri vaihtoehtoihin</w:t>
      </w:r>
      <w:r w:rsidR="00803151" w:rsidRPr="009F0038">
        <w:rPr>
          <w:rStyle w:val="normaltextrun"/>
          <w:rFonts w:ascii="Segoe UI" w:hAnsi="Segoe UI" w:cs="Segoe UI"/>
        </w:rPr>
        <w:t xml:space="preserve">. Koulutus tukee valmiuksia toimia </w:t>
      </w:r>
      <w:r w:rsidR="007E5B51" w:rsidRPr="009F0038">
        <w:rPr>
          <w:rStyle w:val="normaltextrun"/>
          <w:rFonts w:ascii="Segoe UI" w:hAnsi="Segoe UI" w:cs="Segoe UI"/>
        </w:rPr>
        <w:t>työllisyystoimenpiteisii</w:t>
      </w:r>
      <w:r w:rsidR="00AF2345" w:rsidRPr="009F0038">
        <w:rPr>
          <w:rStyle w:val="normaltextrun"/>
          <w:rFonts w:ascii="Segoe UI" w:hAnsi="Segoe UI" w:cs="Segoe UI"/>
        </w:rPr>
        <w:t xml:space="preserve">n sijoittuvien henkilöiden tukena </w:t>
      </w:r>
      <w:r w:rsidR="002C5DA8" w:rsidRPr="009F0038">
        <w:rPr>
          <w:rStyle w:val="normaltextrun"/>
          <w:rFonts w:ascii="Segoe UI" w:hAnsi="Segoe UI" w:cs="Segoe UI"/>
        </w:rPr>
        <w:t xml:space="preserve">ja tiedonjakajana sekä myönteisen asenneympäristön vahvistajana omassa työyhteisössä. </w:t>
      </w:r>
      <w:r w:rsidR="00D7143D" w:rsidRPr="009F0038">
        <w:rPr>
          <w:rFonts w:ascii="Segoe UI" w:hAnsi="Segoe UI" w:cs="Segoe UI"/>
          <w:color w:val="262626"/>
        </w:rPr>
        <w:t>Tutor -koulutukseen osallistu</w:t>
      </w:r>
      <w:r w:rsidR="004B60D0">
        <w:rPr>
          <w:rFonts w:ascii="Segoe UI" w:hAnsi="Segoe UI" w:cs="Segoe UI"/>
          <w:color w:val="262626"/>
        </w:rPr>
        <w:t>vat</w:t>
      </w:r>
      <w:r w:rsidR="00D7143D" w:rsidRPr="009F0038">
        <w:rPr>
          <w:rFonts w:ascii="Segoe UI" w:hAnsi="Segoe UI" w:cs="Segoe UI"/>
          <w:color w:val="262626"/>
        </w:rPr>
        <w:t xml:space="preserve"> Oulun seudun kuntien työntekijät</w:t>
      </w:r>
      <w:r w:rsidR="004B60D0">
        <w:rPr>
          <w:rFonts w:ascii="Segoe UI" w:hAnsi="Segoe UI" w:cs="Segoe UI"/>
          <w:color w:val="262626"/>
        </w:rPr>
        <w:t xml:space="preserve"> ja työllisyyden hoidon parissa työskentel</w:t>
      </w:r>
      <w:r w:rsidR="007A4295">
        <w:rPr>
          <w:rFonts w:ascii="Segoe UI" w:hAnsi="Segoe UI" w:cs="Segoe UI"/>
          <w:color w:val="262626"/>
        </w:rPr>
        <w:t>evät 3.sektorin yhteistyökumppanit.</w:t>
      </w:r>
    </w:p>
    <w:p w14:paraId="23459B49" w14:textId="77777777" w:rsidR="00FA05FF" w:rsidRDefault="00FA05FF" w:rsidP="007A4295">
      <w:pPr>
        <w:pStyle w:val="NormaaliWWW"/>
        <w:shd w:val="clear" w:color="auto" w:fill="FFFFFF"/>
        <w:spacing w:before="0" w:beforeAutospacing="0" w:after="150" w:afterAutospacing="0" w:line="276" w:lineRule="auto"/>
        <w:rPr>
          <w:rFonts w:ascii="Segoe UI" w:hAnsi="Segoe UI" w:cs="Segoe UI"/>
          <w:color w:val="262626"/>
        </w:rPr>
      </w:pPr>
    </w:p>
    <w:p w14:paraId="0204A478" w14:textId="71D62F21" w:rsidR="00D12FC1" w:rsidRPr="00C20E95" w:rsidRDefault="00D12FC1" w:rsidP="007A4295">
      <w:pPr>
        <w:pStyle w:val="NormaaliWWW"/>
        <w:shd w:val="clear" w:color="auto" w:fill="FFFFFF"/>
        <w:spacing w:before="0" w:beforeAutospacing="0" w:after="150" w:afterAutospacing="0" w:line="276" w:lineRule="auto"/>
        <w:rPr>
          <w:rFonts w:ascii="Segoe UI" w:hAnsi="Segoe UI" w:cs="Segoe UI"/>
          <w:color w:val="262626"/>
          <w:sz w:val="28"/>
          <w:szCs w:val="28"/>
        </w:rPr>
      </w:pPr>
      <w:r w:rsidRPr="00C20E95">
        <w:rPr>
          <w:rFonts w:ascii="Segoe UI" w:hAnsi="Segoe UI" w:cs="Segoe UI"/>
          <w:color w:val="262626"/>
          <w:sz w:val="28"/>
          <w:szCs w:val="28"/>
        </w:rPr>
        <w:t>Kuntouttavasta työtoiminnasta työhönvalmennukseen</w:t>
      </w:r>
    </w:p>
    <w:p w14:paraId="1FC6E457" w14:textId="4D108AA8" w:rsidR="00387AFF" w:rsidRDefault="003C4B41" w:rsidP="0076774B">
      <w:pPr>
        <w:pStyle w:val="NormaaliWWW"/>
        <w:shd w:val="clear" w:color="auto" w:fill="FFFFFF"/>
        <w:spacing w:before="0" w:beforeAutospacing="0" w:after="150" w:afterAutospacing="0" w:line="276" w:lineRule="auto"/>
        <w:rPr>
          <w:rFonts w:ascii="Segoe UI" w:hAnsi="Segoe UI" w:cs="Segoe UI"/>
        </w:rPr>
      </w:pPr>
      <w:r>
        <w:rPr>
          <w:rFonts w:ascii="Segoe UI" w:hAnsi="Segoe UI" w:cs="Segoe UI"/>
          <w:color w:val="262626"/>
        </w:rPr>
        <w:t xml:space="preserve">Työhönvalmennus vahvistaa </w:t>
      </w:r>
      <w:r w:rsidR="0076774B">
        <w:rPr>
          <w:rFonts w:ascii="Segoe UI" w:hAnsi="Segoe UI" w:cs="Segoe UI"/>
          <w:color w:val="262626"/>
        </w:rPr>
        <w:t>k</w:t>
      </w:r>
      <w:r w:rsidR="00FF0C46">
        <w:rPr>
          <w:rFonts w:ascii="Segoe UI" w:hAnsi="Segoe UI" w:cs="Segoe UI"/>
          <w:color w:val="262626"/>
        </w:rPr>
        <w:t xml:space="preserve">untouttavan työtoiminnan </w:t>
      </w:r>
      <w:r>
        <w:rPr>
          <w:rFonts w:ascii="Segoe UI" w:hAnsi="Segoe UI" w:cs="Segoe UI"/>
          <w:color w:val="262626"/>
        </w:rPr>
        <w:t>asiakkaan siirty</w:t>
      </w:r>
      <w:r w:rsidR="0076774B">
        <w:rPr>
          <w:rFonts w:ascii="Segoe UI" w:hAnsi="Segoe UI" w:cs="Segoe UI"/>
          <w:color w:val="262626"/>
        </w:rPr>
        <w:t>mistä</w:t>
      </w:r>
      <w:r>
        <w:rPr>
          <w:rFonts w:ascii="Segoe UI" w:hAnsi="Segoe UI" w:cs="Segoe UI"/>
          <w:color w:val="262626"/>
        </w:rPr>
        <w:t xml:space="preserve"> työkokeiluun tai palkkatyöhön</w:t>
      </w:r>
      <w:r w:rsidR="0076774B">
        <w:rPr>
          <w:rFonts w:ascii="Segoe UI" w:hAnsi="Segoe UI" w:cs="Segoe UI"/>
          <w:color w:val="262626"/>
        </w:rPr>
        <w:t xml:space="preserve">. </w:t>
      </w:r>
      <w:r w:rsidR="00387AFF" w:rsidRPr="00387AFF">
        <w:rPr>
          <w:rFonts w:ascii="Segoe UI" w:hAnsi="Segoe UI" w:cs="Segoe UI"/>
        </w:rPr>
        <w:t xml:space="preserve">Työhönvalmennusta </w:t>
      </w:r>
      <w:r w:rsidR="005836E6">
        <w:rPr>
          <w:rFonts w:ascii="Segoe UI" w:hAnsi="Segoe UI" w:cs="Segoe UI"/>
        </w:rPr>
        <w:t>saa</w:t>
      </w:r>
      <w:r w:rsidR="00387AFF" w:rsidRPr="00387AFF">
        <w:rPr>
          <w:rFonts w:ascii="Segoe UI" w:hAnsi="Segoe UI" w:cs="Segoe UI"/>
        </w:rPr>
        <w:t xml:space="preserve"> Oulun</w:t>
      </w:r>
      <w:r w:rsidR="00E947C1">
        <w:rPr>
          <w:rFonts w:ascii="Segoe UI" w:hAnsi="Segoe UI" w:cs="Segoe UI"/>
        </w:rPr>
        <w:t xml:space="preserve"> </w:t>
      </w:r>
      <w:r w:rsidR="00387AFF" w:rsidRPr="00387AFF">
        <w:rPr>
          <w:rFonts w:ascii="Segoe UI" w:hAnsi="Segoe UI" w:cs="Segoe UI"/>
        </w:rPr>
        <w:t xml:space="preserve">seudun kuntakokeilusta, </w:t>
      </w:r>
      <w:r w:rsidR="00446C1F">
        <w:rPr>
          <w:rFonts w:ascii="Segoe UI" w:hAnsi="Segoe UI" w:cs="Segoe UI"/>
        </w:rPr>
        <w:t>TE -</w:t>
      </w:r>
      <w:r w:rsidR="008514F6">
        <w:rPr>
          <w:rFonts w:ascii="Segoe UI" w:hAnsi="Segoe UI" w:cs="Segoe UI"/>
        </w:rPr>
        <w:t xml:space="preserve">toimistosta, </w:t>
      </w:r>
      <w:r w:rsidR="00387AFF" w:rsidRPr="00387AFF">
        <w:rPr>
          <w:rFonts w:ascii="Segoe UI" w:hAnsi="Segoe UI" w:cs="Segoe UI"/>
        </w:rPr>
        <w:t>alueen hankkeista sekä työllistymistä edistävänä ammatillisena kuntoutuksena yksityisiltä palveluntuottajilta.</w:t>
      </w:r>
      <w:r w:rsidR="00D12FC1">
        <w:rPr>
          <w:rFonts w:ascii="Segoe UI" w:hAnsi="Segoe UI" w:cs="Segoe UI"/>
        </w:rPr>
        <w:t xml:space="preserve"> </w:t>
      </w:r>
      <w:r w:rsidR="00E759A8">
        <w:rPr>
          <w:rFonts w:ascii="Segoe UI" w:hAnsi="Segoe UI" w:cs="Segoe UI"/>
        </w:rPr>
        <w:t>Työhönvalmennusta toteutetaan asiakkaan tarpeen</w:t>
      </w:r>
      <w:r w:rsidR="00D94EDB">
        <w:rPr>
          <w:rFonts w:ascii="Segoe UI" w:hAnsi="Segoe UI" w:cs="Segoe UI"/>
        </w:rPr>
        <w:t xml:space="preserve">mukaisesti </w:t>
      </w:r>
      <w:r w:rsidR="00E759A8">
        <w:rPr>
          <w:rFonts w:ascii="Segoe UI" w:hAnsi="Segoe UI" w:cs="Segoe UI"/>
        </w:rPr>
        <w:t xml:space="preserve">sekä työkokeilun </w:t>
      </w:r>
      <w:r w:rsidR="00D94EDB">
        <w:rPr>
          <w:rFonts w:ascii="Segoe UI" w:hAnsi="Segoe UI" w:cs="Segoe UI"/>
        </w:rPr>
        <w:t xml:space="preserve">aikana </w:t>
      </w:r>
      <w:r w:rsidR="00E759A8">
        <w:rPr>
          <w:rFonts w:ascii="Segoe UI" w:hAnsi="Segoe UI" w:cs="Segoe UI"/>
        </w:rPr>
        <w:t xml:space="preserve">että </w:t>
      </w:r>
      <w:r w:rsidR="00D94EDB">
        <w:rPr>
          <w:rFonts w:ascii="Segoe UI" w:hAnsi="Segoe UI" w:cs="Segoe UI"/>
        </w:rPr>
        <w:t>työsuhteen alkuvaiheessa.</w:t>
      </w:r>
      <w:r w:rsidR="00FA05FF">
        <w:rPr>
          <w:rFonts w:ascii="Segoe UI" w:hAnsi="Segoe UI" w:cs="Segoe UI"/>
        </w:rPr>
        <w:t xml:space="preserve"> </w:t>
      </w:r>
      <w:r w:rsidR="007B1E97">
        <w:rPr>
          <w:rFonts w:ascii="Segoe UI" w:hAnsi="Segoe UI" w:cs="Segoe UI"/>
        </w:rPr>
        <w:t>Työhönvalmennu</w:t>
      </w:r>
      <w:r w:rsidR="00155EB0">
        <w:rPr>
          <w:rFonts w:ascii="Segoe UI" w:hAnsi="Segoe UI" w:cs="Segoe UI"/>
        </w:rPr>
        <w:t>ksen sisältö ja keinot</w:t>
      </w:r>
      <w:r w:rsidR="003B40BD">
        <w:rPr>
          <w:rFonts w:ascii="Segoe UI" w:hAnsi="Segoe UI" w:cs="Segoe UI"/>
        </w:rPr>
        <w:t xml:space="preserve"> sekä </w:t>
      </w:r>
      <w:proofErr w:type="spellStart"/>
      <w:r w:rsidR="003B40BD">
        <w:rPr>
          <w:rFonts w:ascii="Segoe UI" w:hAnsi="Segoe UI" w:cs="Segoe UI"/>
        </w:rPr>
        <w:t>työhönvalmentajien</w:t>
      </w:r>
      <w:proofErr w:type="spellEnd"/>
      <w:r w:rsidR="003B40BD">
        <w:rPr>
          <w:rFonts w:ascii="Segoe UI" w:hAnsi="Segoe UI" w:cs="Segoe UI"/>
        </w:rPr>
        <w:t xml:space="preserve"> osaaminen on vaihtelevaa. </w:t>
      </w:r>
      <w:r w:rsidR="00155EB0">
        <w:rPr>
          <w:rFonts w:ascii="Segoe UI" w:hAnsi="Segoe UI" w:cs="Segoe UI"/>
        </w:rPr>
        <w:t xml:space="preserve"> </w:t>
      </w:r>
    </w:p>
    <w:p w14:paraId="2F69EC49" w14:textId="77777777" w:rsidR="007160C7" w:rsidRDefault="007160C7" w:rsidP="00387AFF">
      <w:pPr>
        <w:autoSpaceDE w:val="0"/>
        <w:autoSpaceDN w:val="0"/>
        <w:adjustRightInd w:val="0"/>
        <w:spacing w:after="0" w:line="276" w:lineRule="auto"/>
        <w:rPr>
          <w:rFonts w:ascii="Segoe UI" w:hAnsi="Segoe UI" w:cs="Segoe UI"/>
          <w:sz w:val="24"/>
          <w:szCs w:val="24"/>
        </w:rPr>
      </w:pPr>
    </w:p>
    <w:p w14:paraId="2C32AC5C" w14:textId="62DA0C06" w:rsidR="00387AFF" w:rsidRPr="00D03190" w:rsidRDefault="00D03190" w:rsidP="00387AFF">
      <w:pPr>
        <w:autoSpaceDE w:val="0"/>
        <w:autoSpaceDN w:val="0"/>
        <w:adjustRightInd w:val="0"/>
        <w:spacing w:after="0" w:line="276" w:lineRule="auto"/>
        <w:rPr>
          <w:rFonts w:ascii="Segoe UI" w:hAnsi="Segoe UI" w:cs="Segoe UI"/>
          <w:sz w:val="28"/>
          <w:szCs w:val="28"/>
        </w:rPr>
      </w:pPr>
      <w:r>
        <w:rPr>
          <w:rFonts w:ascii="Segoe UI" w:hAnsi="Segoe UI" w:cs="Segoe UI"/>
          <w:sz w:val="28"/>
          <w:szCs w:val="28"/>
        </w:rPr>
        <w:t xml:space="preserve"> </w:t>
      </w:r>
      <w:r w:rsidR="003965D4">
        <w:rPr>
          <w:rFonts w:ascii="Segoe UI" w:hAnsi="Segoe UI" w:cs="Segoe UI"/>
          <w:sz w:val="28"/>
          <w:szCs w:val="28"/>
        </w:rPr>
        <w:t>Tulevaisuuden tavoitteet k</w:t>
      </w:r>
      <w:r w:rsidRPr="00D03190">
        <w:rPr>
          <w:rFonts w:ascii="Segoe UI" w:hAnsi="Segoe UI" w:cs="Segoe UI"/>
          <w:sz w:val="28"/>
          <w:szCs w:val="28"/>
        </w:rPr>
        <w:t>untouttava</w:t>
      </w:r>
      <w:r w:rsidR="00B438DA">
        <w:rPr>
          <w:rFonts w:ascii="Segoe UI" w:hAnsi="Segoe UI" w:cs="Segoe UI"/>
          <w:sz w:val="28"/>
          <w:szCs w:val="28"/>
        </w:rPr>
        <w:t>n</w:t>
      </w:r>
      <w:r w:rsidRPr="00D03190">
        <w:rPr>
          <w:rFonts w:ascii="Segoe UI" w:hAnsi="Segoe UI" w:cs="Segoe UI"/>
          <w:sz w:val="28"/>
          <w:szCs w:val="28"/>
        </w:rPr>
        <w:t xml:space="preserve"> työtoimin</w:t>
      </w:r>
      <w:r>
        <w:rPr>
          <w:rFonts w:ascii="Segoe UI" w:hAnsi="Segoe UI" w:cs="Segoe UI"/>
          <w:sz w:val="28"/>
          <w:szCs w:val="28"/>
        </w:rPr>
        <w:t>na</w:t>
      </w:r>
      <w:r w:rsidR="004B5CEB">
        <w:rPr>
          <w:rFonts w:ascii="Segoe UI" w:hAnsi="Segoe UI" w:cs="Segoe UI"/>
          <w:sz w:val="28"/>
          <w:szCs w:val="28"/>
        </w:rPr>
        <w:t xml:space="preserve">n </w:t>
      </w:r>
      <w:r w:rsidR="00B438DA">
        <w:rPr>
          <w:rFonts w:ascii="Segoe UI" w:hAnsi="Segoe UI" w:cs="Segoe UI"/>
          <w:sz w:val="28"/>
          <w:szCs w:val="28"/>
        </w:rPr>
        <w:t>toteuttamisessa</w:t>
      </w:r>
    </w:p>
    <w:p w14:paraId="774D40B3" w14:textId="77777777" w:rsidR="007160C7" w:rsidRPr="00387AFF" w:rsidRDefault="007160C7" w:rsidP="00387AFF">
      <w:pPr>
        <w:autoSpaceDE w:val="0"/>
        <w:autoSpaceDN w:val="0"/>
        <w:adjustRightInd w:val="0"/>
        <w:spacing w:after="0" w:line="276" w:lineRule="auto"/>
        <w:rPr>
          <w:rFonts w:ascii="Segoe UI" w:hAnsi="Segoe UI" w:cs="Segoe UI"/>
          <w:sz w:val="24"/>
          <w:szCs w:val="24"/>
        </w:rPr>
      </w:pPr>
    </w:p>
    <w:p w14:paraId="2F0B039D" w14:textId="7384A55A" w:rsidR="00387AFF" w:rsidRPr="00387AFF" w:rsidRDefault="00387AFF" w:rsidP="00387AFF">
      <w:pPr>
        <w:autoSpaceDE w:val="0"/>
        <w:autoSpaceDN w:val="0"/>
        <w:adjustRightInd w:val="0"/>
        <w:spacing w:after="0" w:line="276" w:lineRule="auto"/>
        <w:rPr>
          <w:rFonts w:ascii="Segoe UI" w:hAnsi="Segoe UI" w:cs="Segoe UI"/>
          <w:sz w:val="24"/>
          <w:szCs w:val="24"/>
        </w:rPr>
      </w:pPr>
      <w:r w:rsidRPr="00387AFF">
        <w:rPr>
          <w:rFonts w:ascii="Segoe UI" w:hAnsi="Segoe UI" w:cs="Segoe UI"/>
          <w:sz w:val="24"/>
          <w:szCs w:val="24"/>
        </w:rPr>
        <w:t xml:space="preserve">Asiakaskoordinaattori sopii uuden verkostotapaamisen noin </w:t>
      </w:r>
      <w:r w:rsidR="004A614D">
        <w:rPr>
          <w:rFonts w:ascii="Segoe UI" w:hAnsi="Segoe UI" w:cs="Segoe UI"/>
          <w:sz w:val="24"/>
          <w:szCs w:val="24"/>
        </w:rPr>
        <w:t>kolmen</w:t>
      </w:r>
      <w:r w:rsidRPr="00387AFF">
        <w:rPr>
          <w:rFonts w:ascii="Segoe UI" w:hAnsi="Segoe UI" w:cs="Segoe UI"/>
          <w:sz w:val="24"/>
          <w:szCs w:val="24"/>
        </w:rPr>
        <w:t xml:space="preserve"> kuukauden päähän </w:t>
      </w:r>
      <w:r w:rsidR="000666E4">
        <w:rPr>
          <w:rFonts w:ascii="Segoe UI" w:hAnsi="Segoe UI" w:cs="Segoe UI"/>
          <w:sz w:val="24"/>
          <w:szCs w:val="24"/>
        </w:rPr>
        <w:t xml:space="preserve">kuntouttavan työtoiminnan </w:t>
      </w:r>
      <w:r w:rsidRPr="00387AFF">
        <w:rPr>
          <w:rFonts w:ascii="Segoe UI" w:hAnsi="Segoe UI" w:cs="Segoe UI"/>
          <w:sz w:val="24"/>
          <w:szCs w:val="24"/>
        </w:rPr>
        <w:t xml:space="preserve">aloituksesta. Verkostotapaamiseen kutsutaan mukaan sillä hetkellä </w:t>
      </w:r>
      <w:r w:rsidR="009B6600">
        <w:rPr>
          <w:rFonts w:ascii="Segoe UI" w:hAnsi="Segoe UI" w:cs="Segoe UI"/>
          <w:sz w:val="24"/>
          <w:szCs w:val="24"/>
        </w:rPr>
        <w:t>asiakkaan tarpeenmukaiset</w:t>
      </w:r>
      <w:r w:rsidRPr="00387AFF">
        <w:rPr>
          <w:rFonts w:ascii="Segoe UI" w:hAnsi="Segoe UI" w:cs="Segoe UI"/>
          <w:sz w:val="24"/>
          <w:szCs w:val="24"/>
        </w:rPr>
        <w:t xml:space="preserve"> toimijat</w:t>
      </w:r>
      <w:r w:rsidR="00614565">
        <w:rPr>
          <w:rFonts w:ascii="Segoe UI" w:hAnsi="Segoe UI" w:cs="Segoe UI"/>
          <w:sz w:val="24"/>
          <w:szCs w:val="24"/>
        </w:rPr>
        <w:t>, ml. Kelan asiantuntija</w:t>
      </w:r>
      <w:r w:rsidRPr="00387AFF">
        <w:rPr>
          <w:rFonts w:ascii="Segoe UI" w:hAnsi="Segoe UI" w:cs="Segoe UI"/>
          <w:sz w:val="24"/>
          <w:szCs w:val="24"/>
        </w:rPr>
        <w:t xml:space="preserve">. Tapaamisella arvioidaan </w:t>
      </w:r>
      <w:r w:rsidR="009B6600">
        <w:rPr>
          <w:rFonts w:ascii="Segoe UI" w:hAnsi="Segoe UI" w:cs="Segoe UI"/>
          <w:sz w:val="24"/>
          <w:szCs w:val="24"/>
        </w:rPr>
        <w:t xml:space="preserve">1. </w:t>
      </w:r>
      <w:r w:rsidRPr="00387AFF">
        <w:rPr>
          <w:rFonts w:ascii="Segoe UI" w:hAnsi="Segoe UI" w:cs="Segoe UI"/>
          <w:sz w:val="24"/>
          <w:szCs w:val="24"/>
        </w:rPr>
        <w:t xml:space="preserve">kuntouttavan työtoiminnan jakson </w:t>
      </w:r>
      <w:r w:rsidR="00D87F9B">
        <w:rPr>
          <w:rFonts w:ascii="Segoe UI" w:hAnsi="Segoe UI" w:cs="Segoe UI"/>
          <w:sz w:val="24"/>
          <w:szCs w:val="24"/>
        </w:rPr>
        <w:t>oikea-a</w:t>
      </w:r>
      <w:r w:rsidR="002759CB">
        <w:rPr>
          <w:rFonts w:ascii="Segoe UI" w:hAnsi="Segoe UI" w:cs="Segoe UI"/>
          <w:sz w:val="24"/>
          <w:szCs w:val="24"/>
        </w:rPr>
        <w:t xml:space="preserve">ikaisuutta, </w:t>
      </w:r>
      <w:r w:rsidRPr="00387AFF">
        <w:rPr>
          <w:rFonts w:ascii="Segoe UI" w:hAnsi="Segoe UI" w:cs="Segoe UI"/>
          <w:sz w:val="24"/>
          <w:szCs w:val="24"/>
        </w:rPr>
        <w:t>vaikuttavuutta, asiakkaan sen hetkistä tilannetta</w:t>
      </w:r>
      <w:r w:rsidR="002759CB">
        <w:rPr>
          <w:rFonts w:ascii="Segoe UI" w:hAnsi="Segoe UI" w:cs="Segoe UI"/>
          <w:sz w:val="24"/>
          <w:szCs w:val="24"/>
        </w:rPr>
        <w:t xml:space="preserve"> ja </w:t>
      </w:r>
      <w:r w:rsidRPr="00387AFF">
        <w:rPr>
          <w:rFonts w:ascii="Segoe UI" w:hAnsi="Segoe UI" w:cs="Segoe UI"/>
          <w:sz w:val="24"/>
          <w:szCs w:val="24"/>
        </w:rPr>
        <w:t>palveluiden tarvetta</w:t>
      </w:r>
      <w:r w:rsidR="005E5376">
        <w:rPr>
          <w:rFonts w:ascii="Segoe UI" w:hAnsi="Segoe UI" w:cs="Segoe UI"/>
          <w:sz w:val="24"/>
          <w:szCs w:val="24"/>
        </w:rPr>
        <w:t>.</w:t>
      </w:r>
      <w:r w:rsidR="003406F8">
        <w:rPr>
          <w:rFonts w:ascii="Segoe UI" w:hAnsi="Segoe UI" w:cs="Segoe UI"/>
          <w:sz w:val="24"/>
          <w:szCs w:val="24"/>
        </w:rPr>
        <w:t xml:space="preserve"> </w:t>
      </w:r>
      <w:r w:rsidR="003C2E19">
        <w:rPr>
          <w:rFonts w:ascii="Segoe UI" w:hAnsi="Segoe UI" w:cs="Segoe UI"/>
          <w:sz w:val="24"/>
          <w:szCs w:val="24"/>
        </w:rPr>
        <w:t xml:space="preserve">Käydään läpi kykyviisarin tulokset ja asiakas tekee </w:t>
      </w:r>
      <w:r w:rsidR="00BA7583">
        <w:rPr>
          <w:rFonts w:ascii="Segoe UI" w:hAnsi="Segoe UI" w:cs="Segoe UI"/>
          <w:sz w:val="24"/>
          <w:szCs w:val="24"/>
        </w:rPr>
        <w:t>toisen itsearvioinnin.</w:t>
      </w:r>
    </w:p>
    <w:p w14:paraId="54966EBB" w14:textId="77777777" w:rsidR="00387AFF" w:rsidRPr="00387AFF" w:rsidRDefault="00387AFF" w:rsidP="00387AFF">
      <w:pPr>
        <w:autoSpaceDE w:val="0"/>
        <w:autoSpaceDN w:val="0"/>
        <w:adjustRightInd w:val="0"/>
        <w:spacing w:after="0" w:line="276" w:lineRule="auto"/>
        <w:rPr>
          <w:rFonts w:ascii="Segoe UI" w:hAnsi="Segoe UI" w:cs="Segoe UI"/>
          <w:sz w:val="24"/>
          <w:szCs w:val="24"/>
        </w:rPr>
      </w:pPr>
    </w:p>
    <w:p w14:paraId="2A22EDD4" w14:textId="62A9A223" w:rsidR="00387AFF" w:rsidRDefault="00A20C0A" w:rsidP="00387AFF">
      <w:pPr>
        <w:autoSpaceDE w:val="0"/>
        <w:autoSpaceDN w:val="0"/>
        <w:adjustRightInd w:val="0"/>
        <w:spacing w:after="0" w:line="276" w:lineRule="auto"/>
        <w:rPr>
          <w:rFonts w:ascii="Segoe UI" w:hAnsi="Segoe UI" w:cs="Segoe UI"/>
          <w:sz w:val="24"/>
          <w:szCs w:val="24"/>
        </w:rPr>
      </w:pPr>
      <w:r>
        <w:rPr>
          <w:rFonts w:ascii="Segoe UI" w:hAnsi="Segoe UI" w:cs="Segoe UI"/>
          <w:sz w:val="24"/>
          <w:szCs w:val="24"/>
        </w:rPr>
        <w:lastRenderedPageBreak/>
        <w:t>L</w:t>
      </w:r>
      <w:r w:rsidR="00387AFF" w:rsidRPr="00387AFF">
        <w:rPr>
          <w:rFonts w:ascii="Segoe UI" w:hAnsi="Segoe UI" w:cs="Segoe UI"/>
          <w:sz w:val="24"/>
          <w:szCs w:val="24"/>
        </w:rPr>
        <w:t xml:space="preserve">aaditaan </w:t>
      </w:r>
      <w:r w:rsidR="00254352">
        <w:rPr>
          <w:rFonts w:ascii="Segoe UI" w:hAnsi="Segoe UI" w:cs="Segoe UI"/>
          <w:sz w:val="24"/>
          <w:szCs w:val="24"/>
        </w:rPr>
        <w:t xml:space="preserve">yhteinen </w:t>
      </w:r>
      <w:r w:rsidR="00FB5F6A">
        <w:rPr>
          <w:rFonts w:ascii="Segoe UI" w:hAnsi="Segoe UI" w:cs="Segoe UI"/>
          <w:sz w:val="24"/>
          <w:szCs w:val="24"/>
        </w:rPr>
        <w:t>asiakas</w:t>
      </w:r>
      <w:r w:rsidR="00387AFF" w:rsidRPr="00387AFF">
        <w:rPr>
          <w:rFonts w:ascii="Segoe UI" w:hAnsi="Segoe UI" w:cs="Segoe UI"/>
          <w:sz w:val="24"/>
          <w:szCs w:val="24"/>
        </w:rPr>
        <w:t>suunnitelma sen hetkinen työ- ja toimintakyky ja asiakkaan tavoitteet huomio</w:t>
      </w:r>
      <w:r w:rsidR="002759CB">
        <w:rPr>
          <w:rFonts w:ascii="Segoe UI" w:hAnsi="Segoe UI" w:cs="Segoe UI"/>
          <w:sz w:val="24"/>
          <w:szCs w:val="24"/>
        </w:rPr>
        <w:t>on ottaen</w:t>
      </w:r>
      <w:r w:rsidR="00387AFF" w:rsidRPr="00387AFF">
        <w:rPr>
          <w:rFonts w:ascii="Segoe UI" w:hAnsi="Segoe UI" w:cs="Segoe UI"/>
          <w:sz w:val="24"/>
          <w:szCs w:val="24"/>
        </w:rPr>
        <w:t xml:space="preserve">. Yleisimpiä jatkosuunnitelmia ovat opintoihin hakeutuminen, </w:t>
      </w:r>
      <w:r w:rsidR="00F802AE">
        <w:rPr>
          <w:rFonts w:ascii="Segoe UI" w:hAnsi="Segoe UI" w:cs="Segoe UI"/>
          <w:sz w:val="24"/>
          <w:szCs w:val="24"/>
        </w:rPr>
        <w:t xml:space="preserve">työhönvalmennus, </w:t>
      </w:r>
      <w:r w:rsidR="00387AFF" w:rsidRPr="00387AFF">
        <w:rPr>
          <w:rFonts w:ascii="Segoe UI" w:hAnsi="Segoe UI" w:cs="Segoe UI"/>
          <w:sz w:val="24"/>
          <w:szCs w:val="24"/>
        </w:rPr>
        <w:t xml:space="preserve">työkokeilu, palkkatukityö, eläkeselvittely, ammatillinen kuntoutus, palkkatyöhön hakeutuminen. </w:t>
      </w:r>
      <w:r w:rsidR="00980C74">
        <w:rPr>
          <w:rFonts w:ascii="Segoe UI" w:hAnsi="Segoe UI" w:cs="Segoe UI"/>
          <w:sz w:val="24"/>
          <w:szCs w:val="24"/>
        </w:rPr>
        <w:t>Mikäli asiakkaan</w:t>
      </w:r>
      <w:r w:rsidR="00387AFF" w:rsidRPr="00387AFF">
        <w:rPr>
          <w:rFonts w:ascii="Segoe UI" w:hAnsi="Segoe UI" w:cs="Segoe UI"/>
          <w:sz w:val="24"/>
          <w:szCs w:val="24"/>
        </w:rPr>
        <w:t xml:space="preserve"> kuntouttavan työtoiminnan päätty</w:t>
      </w:r>
      <w:r w:rsidR="00866FB5">
        <w:rPr>
          <w:rFonts w:ascii="Segoe UI" w:hAnsi="Segoe UI" w:cs="Segoe UI"/>
          <w:sz w:val="24"/>
          <w:szCs w:val="24"/>
        </w:rPr>
        <w:t xml:space="preserve">y tai </w:t>
      </w:r>
      <w:r w:rsidR="00387AFF" w:rsidRPr="00387AFF">
        <w:rPr>
          <w:rFonts w:ascii="Segoe UI" w:hAnsi="Segoe UI" w:cs="Segoe UI"/>
          <w:sz w:val="24"/>
          <w:szCs w:val="24"/>
        </w:rPr>
        <w:t>keskeyty</w:t>
      </w:r>
      <w:r w:rsidR="00866FB5">
        <w:rPr>
          <w:rFonts w:ascii="Segoe UI" w:hAnsi="Segoe UI" w:cs="Segoe UI"/>
          <w:sz w:val="24"/>
          <w:szCs w:val="24"/>
        </w:rPr>
        <w:t>y,</w:t>
      </w:r>
      <w:r w:rsidR="00387AFF" w:rsidRPr="00387AFF">
        <w:rPr>
          <w:rFonts w:ascii="Segoe UI" w:hAnsi="Segoe UI" w:cs="Segoe UI"/>
          <w:sz w:val="24"/>
          <w:szCs w:val="24"/>
        </w:rPr>
        <w:t xml:space="preserve"> kartoitetaan </w:t>
      </w:r>
      <w:r w:rsidR="00866FB5">
        <w:rPr>
          <w:rFonts w:ascii="Segoe UI" w:hAnsi="Segoe UI" w:cs="Segoe UI"/>
          <w:sz w:val="24"/>
          <w:szCs w:val="24"/>
        </w:rPr>
        <w:t xml:space="preserve">asiakkaan tarpeen mukaan </w:t>
      </w:r>
      <w:r w:rsidR="00387AFF" w:rsidRPr="00387AFF">
        <w:rPr>
          <w:rFonts w:ascii="Segoe UI" w:hAnsi="Segoe UI" w:cs="Segoe UI"/>
          <w:sz w:val="24"/>
          <w:szCs w:val="24"/>
        </w:rPr>
        <w:t>sosiaali- ja terveyspalveluiden tarv</w:t>
      </w:r>
      <w:r w:rsidR="004704B1">
        <w:rPr>
          <w:rFonts w:ascii="Segoe UI" w:hAnsi="Segoe UI" w:cs="Segoe UI"/>
          <w:sz w:val="24"/>
          <w:szCs w:val="24"/>
        </w:rPr>
        <w:t>e kuten</w:t>
      </w:r>
      <w:r w:rsidR="00387AFF" w:rsidRPr="00387AFF">
        <w:rPr>
          <w:rFonts w:ascii="Segoe UI" w:hAnsi="Segoe UI" w:cs="Segoe UI"/>
          <w:sz w:val="24"/>
          <w:szCs w:val="24"/>
        </w:rPr>
        <w:t xml:space="preserve"> päihdekuntoutus, sosiaalinen kuntoutus</w:t>
      </w:r>
      <w:r w:rsidR="00C35669">
        <w:rPr>
          <w:rFonts w:ascii="Segoe UI" w:hAnsi="Segoe UI" w:cs="Segoe UI"/>
          <w:sz w:val="24"/>
          <w:szCs w:val="24"/>
        </w:rPr>
        <w:t xml:space="preserve"> ja</w:t>
      </w:r>
      <w:r w:rsidR="00387AFF" w:rsidRPr="00387AFF">
        <w:rPr>
          <w:rFonts w:ascii="Segoe UI" w:hAnsi="Segoe UI" w:cs="Segoe UI"/>
          <w:sz w:val="24"/>
          <w:szCs w:val="24"/>
        </w:rPr>
        <w:t xml:space="preserve"> asumisen arviojakso.</w:t>
      </w:r>
      <w:r w:rsidR="005E0324">
        <w:rPr>
          <w:rFonts w:ascii="Segoe UI" w:hAnsi="Segoe UI" w:cs="Segoe UI"/>
          <w:sz w:val="24"/>
          <w:szCs w:val="24"/>
        </w:rPr>
        <w:t xml:space="preserve"> Tarvittaessa toteutetaan </w:t>
      </w:r>
      <w:r w:rsidR="00050125">
        <w:rPr>
          <w:rFonts w:ascii="Segoe UI" w:hAnsi="Segoe UI" w:cs="Segoe UI"/>
          <w:sz w:val="24"/>
          <w:szCs w:val="24"/>
        </w:rPr>
        <w:t xml:space="preserve">työ- ja toimintakyvyn arviointi ja/tai </w:t>
      </w:r>
      <w:r w:rsidR="005E0324">
        <w:rPr>
          <w:rFonts w:ascii="Segoe UI" w:hAnsi="Segoe UI" w:cs="Segoe UI"/>
          <w:sz w:val="24"/>
          <w:szCs w:val="24"/>
        </w:rPr>
        <w:t>monitoimijainen työkyvyn arviointi.</w:t>
      </w:r>
    </w:p>
    <w:p w14:paraId="56CF0448" w14:textId="5EE42302" w:rsidR="007160C7" w:rsidRDefault="007160C7" w:rsidP="00387AFF">
      <w:pPr>
        <w:autoSpaceDE w:val="0"/>
        <w:autoSpaceDN w:val="0"/>
        <w:adjustRightInd w:val="0"/>
        <w:spacing w:after="0" w:line="276" w:lineRule="auto"/>
        <w:rPr>
          <w:rFonts w:ascii="Segoe UI" w:hAnsi="Segoe UI" w:cs="Segoe UI"/>
          <w:sz w:val="24"/>
          <w:szCs w:val="24"/>
        </w:rPr>
      </w:pPr>
    </w:p>
    <w:p w14:paraId="46065A3D" w14:textId="7962EEE3" w:rsidR="00387AFF" w:rsidRDefault="0054697A" w:rsidP="00387AFF">
      <w:pPr>
        <w:autoSpaceDE w:val="0"/>
        <w:autoSpaceDN w:val="0"/>
        <w:adjustRightInd w:val="0"/>
        <w:spacing w:after="0" w:line="276" w:lineRule="auto"/>
        <w:rPr>
          <w:rFonts w:ascii="Segoe UI" w:hAnsi="Segoe UI" w:cs="Segoe UI"/>
          <w:sz w:val="24"/>
          <w:szCs w:val="24"/>
        </w:rPr>
      </w:pPr>
      <w:r>
        <w:rPr>
          <w:rFonts w:ascii="Segoe UI" w:hAnsi="Segoe UI" w:cs="Segoe UI"/>
          <w:sz w:val="24"/>
          <w:szCs w:val="24"/>
        </w:rPr>
        <w:t>Tavoitteena on a</w:t>
      </w:r>
      <w:r w:rsidR="00387AFF" w:rsidRPr="00387AFF">
        <w:rPr>
          <w:rFonts w:ascii="Segoe UI" w:hAnsi="Segoe UI" w:cs="Segoe UI"/>
          <w:sz w:val="24"/>
          <w:szCs w:val="24"/>
        </w:rPr>
        <w:t>siakkaiden eteneminen nykyistä paremmin työllistymistä edistäviin palveluihin, kuntoutukseen, koulutukseen ja avoimille työmarkkinoille</w:t>
      </w:r>
      <w:r w:rsidR="003A2764">
        <w:rPr>
          <w:rFonts w:ascii="Segoe UI" w:hAnsi="Segoe UI" w:cs="Segoe UI"/>
          <w:sz w:val="24"/>
          <w:szCs w:val="24"/>
        </w:rPr>
        <w:t>.</w:t>
      </w:r>
      <w:r w:rsidR="00387AFF" w:rsidRPr="00387AFF">
        <w:rPr>
          <w:rFonts w:ascii="Segoe UI" w:hAnsi="Segoe UI" w:cs="Segoe UI"/>
          <w:sz w:val="24"/>
          <w:szCs w:val="24"/>
        </w:rPr>
        <w:t xml:space="preserve"> </w:t>
      </w:r>
      <w:r w:rsidR="00C35669">
        <w:rPr>
          <w:rFonts w:ascii="Segoe UI" w:hAnsi="Segoe UI" w:cs="Segoe UI"/>
          <w:sz w:val="24"/>
          <w:szCs w:val="24"/>
        </w:rPr>
        <w:t xml:space="preserve">Työhönvalmennus tehostaa asiakkaan tarpeenmukaista sijoittumista työsuhteeseen. </w:t>
      </w:r>
      <w:r w:rsidR="007259D8">
        <w:rPr>
          <w:rFonts w:ascii="Segoe UI" w:hAnsi="Segoe UI" w:cs="Segoe UI"/>
          <w:sz w:val="24"/>
          <w:szCs w:val="24"/>
        </w:rPr>
        <w:t>Laadullisen kehittämisen keinoina</w:t>
      </w:r>
      <w:r w:rsidR="00387AFF" w:rsidRPr="00387AFF">
        <w:rPr>
          <w:rFonts w:ascii="Segoe UI" w:hAnsi="Segoe UI" w:cs="Segoe UI"/>
          <w:sz w:val="24"/>
          <w:szCs w:val="24"/>
        </w:rPr>
        <w:t xml:space="preserve"> asiakkaan lähtötilanteen kokonaisvaltaisempi kartoitus, monialaisen yhteistyön lisääminen ja työ- ja toimintakyvyn arvion ja seurannan menetelmien säännönmukaisempi käyttö. Yhteistyötä TE-palveluiden</w:t>
      </w:r>
      <w:r w:rsidR="00E525D8">
        <w:rPr>
          <w:rFonts w:ascii="Segoe UI" w:hAnsi="Segoe UI" w:cs="Segoe UI"/>
          <w:sz w:val="24"/>
          <w:szCs w:val="24"/>
        </w:rPr>
        <w:t xml:space="preserve">, Oulun seudun </w:t>
      </w:r>
      <w:r w:rsidR="00387AFF" w:rsidRPr="00387AFF">
        <w:rPr>
          <w:rFonts w:ascii="Segoe UI" w:hAnsi="Segoe UI" w:cs="Segoe UI"/>
          <w:sz w:val="24"/>
          <w:szCs w:val="24"/>
        </w:rPr>
        <w:t>kuntakokeilu</w:t>
      </w:r>
      <w:r w:rsidR="007A539A">
        <w:rPr>
          <w:rFonts w:ascii="Segoe UI" w:hAnsi="Segoe UI" w:cs="Segoe UI"/>
          <w:sz w:val="24"/>
          <w:szCs w:val="24"/>
        </w:rPr>
        <w:t>n/</w:t>
      </w:r>
      <w:r w:rsidR="00387AFF" w:rsidRPr="00387AFF">
        <w:rPr>
          <w:rFonts w:ascii="Segoe UI" w:hAnsi="Segoe UI" w:cs="Segoe UI"/>
          <w:sz w:val="24"/>
          <w:szCs w:val="24"/>
        </w:rPr>
        <w:t xml:space="preserve"> työllisyyspalveluiden</w:t>
      </w:r>
      <w:r w:rsidR="00EC4886">
        <w:rPr>
          <w:rFonts w:ascii="Segoe UI" w:hAnsi="Segoe UI" w:cs="Segoe UI"/>
          <w:sz w:val="24"/>
          <w:szCs w:val="24"/>
        </w:rPr>
        <w:t>, oppilaitokset ja koulutuspalveluiden tuottajien</w:t>
      </w:r>
      <w:r w:rsidR="007F18FA">
        <w:rPr>
          <w:rFonts w:ascii="Segoe UI" w:hAnsi="Segoe UI" w:cs="Segoe UI"/>
          <w:sz w:val="24"/>
          <w:szCs w:val="24"/>
        </w:rPr>
        <w:t xml:space="preserve"> sekä</w:t>
      </w:r>
      <w:r w:rsidR="007A539A">
        <w:rPr>
          <w:rFonts w:ascii="Segoe UI" w:hAnsi="Segoe UI" w:cs="Segoe UI"/>
          <w:sz w:val="24"/>
          <w:szCs w:val="24"/>
        </w:rPr>
        <w:t xml:space="preserve"> </w:t>
      </w:r>
      <w:r w:rsidR="007F18FA">
        <w:rPr>
          <w:rFonts w:ascii="Segoe UI" w:hAnsi="Segoe UI" w:cs="Segoe UI"/>
          <w:sz w:val="24"/>
          <w:szCs w:val="24"/>
        </w:rPr>
        <w:t xml:space="preserve">sosiaali- että </w:t>
      </w:r>
      <w:r w:rsidR="000878DA">
        <w:rPr>
          <w:rFonts w:ascii="Segoe UI" w:hAnsi="Segoe UI" w:cs="Segoe UI"/>
          <w:sz w:val="24"/>
          <w:szCs w:val="24"/>
        </w:rPr>
        <w:t xml:space="preserve">terveyspalveluiden </w:t>
      </w:r>
      <w:r w:rsidR="00387AFF" w:rsidRPr="00387AFF">
        <w:rPr>
          <w:rFonts w:ascii="Segoe UI" w:hAnsi="Segoe UI" w:cs="Segoe UI"/>
          <w:sz w:val="24"/>
          <w:szCs w:val="24"/>
        </w:rPr>
        <w:t>kanssa on tarpeen tiivistää. Työhönvalmennusta olisi hyvä jalkauttaa nykyistä paremmin työympäristöön</w:t>
      </w:r>
      <w:r w:rsidR="00755724">
        <w:rPr>
          <w:rFonts w:ascii="Segoe UI" w:hAnsi="Segoe UI" w:cs="Segoe UI"/>
          <w:sz w:val="24"/>
          <w:szCs w:val="24"/>
        </w:rPr>
        <w:t>, työyhteisöihin</w:t>
      </w:r>
      <w:r w:rsidR="00387AFF" w:rsidRPr="00387AFF">
        <w:rPr>
          <w:rFonts w:ascii="Segoe UI" w:hAnsi="Segoe UI" w:cs="Segoe UI"/>
          <w:sz w:val="24"/>
          <w:szCs w:val="24"/>
        </w:rPr>
        <w:t xml:space="preserve"> ja verkostoyhteistyöhön. Lisäksi kuntouttavien työtoimintapaikkojen soveltuvuutta tulisi arvioida yksilöllisemmin</w:t>
      </w:r>
      <w:r w:rsidR="006F035D">
        <w:rPr>
          <w:rFonts w:ascii="Segoe UI" w:hAnsi="Segoe UI" w:cs="Segoe UI"/>
          <w:sz w:val="24"/>
          <w:szCs w:val="24"/>
        </w:rPr>
        <w:t xml:space="preserve"> ja </w:t>
      </w:r>
      <w:r w:rsidR="00150C58">
        <w:rPr>
          <w:rFonts w:ascii="Segoe UI" w:hAnsi="Segoe UI" w:cs="Segoe UI"/>
          <w:sz w:val="24"/>
          <w:szCs w:val="24"/>
        </w:rPr>
        <w:t>edistää toimijoiden osaamista</w:t>
      </w:r>
      <w:r w:rsidR="00387AFF" w:rsidRPr="00387AFF">
        <w:rPr>
          <w:rFonts w:ascii="Segoe UI" w:hAnsi="Segoe UI" w:cs="Segoe UI"/>
          <w:sz w:val="24"/>
          <w:szCs w:val="24"/>
        </w:rPr>
        <w:t xml:space="preserve">. </w:t>
      </w:r>
      <w:r w:rsidR="0043076A">
        <w:rPr>
          <w:rFonts w:ascii="Segoe UI" w:hAnsi="Segoe UI" w:cs="Segoe UI"/>
          <w:sz w:val="24"/>
          <w:szCs w:val="24"/>
        </w:rPr>
        <w:t xml:space="preserve">Kuntouttavan työtoiminnan asiakkaiden osaamisen osoittamista jaksojen aikana tulee </w:t>
      </w:r>
      <w:r w:rsidR="00A872A3">
        <w:rPr>
          <w:rFonts w:ascii="Segoe UI" w:hAnsi="Segoe UI" w:cs="Segoe UI"/>
          <w:sz w:val="24"/>
          <w:szCs w:val="24"/>
        </w:rPr>
        <w:t>kehittää</w:t>
      </w:r>
      <w:r w:rsidR="00DD6F54">
        <w:rPr>
          <w:rFonts w:ascii="Segoe UI" w:hAnsi="Segoe UI" w:cs="Segoe UI"/>
          <w:sz w:val="24"/>
          <w:szCs w:val="24"/>
        </w:rPr>
        <w:t xml:space="preserve"> lisäämällä </w:t>
      </w:r>
      <w:proofErr w:type="spellStart"/>
      <w:r w:rsidR="00DD6F54">
        <w:rPr>
          <w:rFonts w:ascii="Segoe UI" w:hAnsi="Segoe UI" w:cs="Segoe UI"/>
          <w:sz w:val="24"/>
          <w:szCs w:val="24"/>
        </w:rPr>
        <w:t>opinnollistamista</w:t>
      </w:r>
      <w:proofErr w:type="spellEnd"/>
      <w:r w:rsidR="005870D0">
        <w:rPr>
          <w:rFonts w:ascii="Segoe UI" w:hAnsi="Segoe UI" w:cs="Segoe UI"/>
          <w:sz w:val="24"/>
          <w:szCs w:val="24"/>
        </w:rPr>
        <w:t xml:space="preserve">. </w:t>
      </w:r>
      <w:r w:rsidR="008D7AFB">
        <w:rPr>
          <w:rFonts w:ascii="Segoe UI" w:hAnsi="Segoe UI" w:cs="Segoe UI"/>
          <w:sz w:val="24"/>
          <w:szCs w:val="24"/>
        </w:rPr>
        <w:t>Palveluissa on tarve n</w:t>
      </w:r>
      <w:r w:rsidR="009C2033" w:rsidRPr="00387AFF">
        <w:rPr>
          <w:rFonts w:ascii="Segoe UI" w:hAnsi="Segoe UI" w:cs="Segoe UI"/>
          <w:sz w:val="24"/>
          <w:szCs w:val="24"/>
        </w:rPr>
        <w:t>ykyistä laaje</w:t>
      </w:r>
      <w:r w:rsidR="008D7AFB">
        <w:rPr>
          <w:rFonts w:ascii="Segoe UI" w:hAnsi="Segoe UI" w:cs="Segoe UI"/>
          <w:sz w:val="24"/>
          <w:szCs w:val="24"/>
        </w:rPr>
        <w:t>mpiin</w:t>
      </w:r>
      <w:r w:rsidR="009C2033" w:rsidRPr="00387AFF">
        <w:rPr>
          <w:rFonts w:ascii="Segoe UI" w:hAnsi="Segoe UI" w:cs="Segoe UI"/>
          <w:sz w:val="24"/>
          <w:szCs w:val="24"/>
        </w:rPr>
        <w:t xml:space="preserve"> sosiaalisen kuntoutuksen ja muiden sosiaali- ja terveyspalveluiden mahdollisuu</w:t>
      </w:r>
      <w:r w:rsidR="008D7AFB">
        <w:rPr>
          <w:rFonts w:ascii="Segoe UI" w:hAnsi="Segoe UI" w:cs="Segoe UI"/>
          <w:sz w:val="24"/>
          <w:szCs w:val="24"/>
        </w:rPr>
        <w:t xml:space="preserve">ksiin, mikäli </w:t>
      </w:r>
      <w:r w:rsidR="00387AFF" w:rsidRPr="00387AFF">
        <w:rPr>
          <w:rFonts w:ascii="Segoe UI" w:hAnsi="Segoe UI" w:cs="Segoe UI"/>
          <w:sz w:val="24"/>
          <w:szCs w:val="24"/>
        </w:rPr>
        <w:t>asiakkaan t</w:t>
      </w:r>
      <w:r w:rsidR="005A73E3">
        <w:rPr>
          <w:rFonts w:ascii="Segoe UI" w:hAnsi="Segoe UI" w:cs="Segoe UI"/>
          <w:sz w:val="24"/>
          <w:szCs w:val="24"/>
        </w:rPr>
        <w:t>yö- ja t</w:t>
      </w:r>
      <w:r w:rsidR="00387AFF" w:rsidRPr="00387AFF">
        <w:rPr>
          <w:rFonts w:ascii="Segoe UI" w:hAnsi="Segoe UI" w:cs="Segoe UI"/>
          <w:sz w:val="24"/>
          <w:szCs w:val="24"/>
        </w:rPr>
        <w:t>oimintakyky ei vastaa kuntouttavan työtoiminnan edellytyksiä</w:t>
      </w:r>
      <w:r w:rsidR="00E35AF4">
        <w:rPr>
          <w:rFonts w:ascii="Segoe UI" w:hAnsi="Segoe UI" w:cs="Segoe UI"/>
          <w:sz w:val="24"/>
          <w:szCs w:val="24"/>
        </w:rPr>
        <w:t xml:space="preserve">. </w:t>
      </w:r>
    </w:p>
    <w:p w14:paraId="63736D8E" w14:textId="5E3EBA6C" w:rsidR="00483F2A" w:rsidRDefault="00483F2A" w:rsidP="00387AFF">
      <w:pPr>
        <w:autoSpaceDE w:val="0"/>
        <w:autoSpaceDN w:val="0"/>
        <w:adjustRightInd w:val="0"/>
        <w:spacing w:after="0" w:line="276" w:lineRule="auto"/>
        <w:rPr>
          <w:rFonts w:ascii="Segoe UI" w:hAnsi="Segoe UI" w:cs="Segoe UI"/>
          <w:sz w:val="24"/>
          <w:szCs w:val="24"/>
        </w:rPr>
      </w:pPr>
    </w:p>
    <w:p w14:paraId="2782B945" w14:textId="24B02D9C" w:rsidR="00483F2A" w:rsidRDefault="00483F2A" w:rsidP="00387AFF">
      <w:pPr>
        <w:autoSpaceDE w:val="0"/>
        <w:autoSpaceDN w:val="0"/>
        <w:adjustRightInd w:val="0"/>
        <w:spacing w:after="0" w:line="276" w:lineRule="auto"/>
        <w:rPr>
          <w:rFonts w:ascii="Segoe UI" w:hAnsi="Segoe UI" w:cs="Segoe UI"/>
          <w:sz w:val="24"/>
          <w:szCs w:val="24"/>
        </w:rPr>
      </w:pPr>
      <w:r>
        <w:rPr>
          <w:rFonts w:ascii="Segoe UI" w:hAnsi="Segoe UI" w:cs="Segoe UI"/>
          <w:sz w:val="24"/>
          <w:szCs w:val="24"/>
        </w:rPr>
        <w:t>Seuranta- ja palautejä</w:t>
      </w:r>
      <w:r w:rsidR="00CE6FBB">
        <w:rPr>
          <w:rFonts w:ascii="Segoe UI" w:hAnsi="Segoe UI" w:cs="Segoe UI"/>
          <w:sz w:val="24"/>
          <w:szCs w:val="24"/>
        </w:rPr>
        <w:t>rjestelmän mukaan ottaminen toiminnan tulosten ja vaikuttavuuden arviointiin</w:t>
      </w:r>
      <w:r w:rsidR="00264B53">
        <w:rPr>
          <w:rFonts w:ascii="Segoe UI" w:hAnsi="Segoe UI" w:cs="Segoe UI"/>
          <w:sz w:val="24"/>
          <w:szCs w:val="24"/>
        </w:rPr>
        <w:t>.</w:t>
      </w:r>
    </w:p>
    <w:p w14:paraId="15D284C1" w14:textId="483B93BD" w:rsidR="00D15D47" w:rsidRDefault="00D15D47" w:rsidP="00387AFF">
      <w:pPr>
        <w:autoSpaceDE w:val="0"/>
        <w:autoSpaceDN w:val="0"/>
        <w:adjustRightInd w:val="0"/>
        <w:spacing w:after="0" w:line="276" w:lineRule="auto"/>
        <w:rPr>
          <w:rFonts w:ascii="Segoe UI" w:hAnsi="Segoe UI" w:cs="Segoe UI"/>
          <w:sz w:val="24"/>
          <w:szCs w:val="24"/>
        </w:rPr>
      </w:pPr>
    </w:p>
    <w:p w14:paraId="309F9945" w14:textId="65FC4C77" w:rsidR="00D15D47" w:rsidRDefault="00622198" w:rsidP="00387AFF">
      <w:pPr>
        <w:autoSpaceDE w:val="0"/>
        <w:autoSpaceDN w:val="0"/>
        <w:adjustRightInd w:val="0"/>
        <w:spacing w:after="0" w:line="276" w:lineRule="auto"/>
        <w:rPr>
          <w:rFonts w:ascii="Segoe UI" w:hAnsi="Segoe UI" w:cs="Segoe UI"/>
          <w:sz w:val="24"/>
          <w:szCs w:val="24"/>
        </w:rPr>
      </w:pPr>
      <w:r w:rsidRPr="00622198">
        <w:rPr>
          <w:rFonts w:ascii="Segoe UI" w:hAnsi="Segoe UI" w:cs="Segoe UI"/>
          <w:sz w:val="24"/>
          <w:szCs w:val="24"/>
        </w:rPr>
        <w:lastRenderedPageBreak/>
        <w:drawing>
          <wp:inline distT="0" distB="0" distL="0" distR="0" wp14:anchorId="1B0E4BE5" wp14:editId="73FB120A">
            <wp:extent cx="7962900" cy="5095875"/>
            <wp:effectExtent l="0" t="0" r="0"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63613" cy="5096331"/>
                    </a:xfrm>
                    <a:prstGeom prst="rect">
                      <a:avLst/>
                    </a:prstGeom>
                  </pic:spPr>
                </pic:pic>
              </a:graphicData>
            </a:graphic>
          </wp:inline>
        </w:drawing>
      </w:r>
    </w:p>
    <w:p w14:paraId="2876F2B5" w14:textId="77777777" w:rsidR="0094180A" w:rsidRPr="00387AFF" w:rsidRDefault="0094180A" w:rsidP="00387AFF">
      <w:pPr>
        <w:autoSpaceDE w:val="0"/>
        <w:autoSpaceDN w:val="0"/>
        <w:adjustRightInd w:val="0"/>
        <w:spacing w:after="0" w:line="276" w:lineRule="auto"/>
        <w:rPr>
          <w:rFonts w:ascii="Segoe UI" w:hAnsi="Segoe UI" w:cs="Segoe UI"/>
          <w:sz w:val="24"/>
          <w:szCs w:val="24"/>
        </w:rPr>
      </w:pPr>
    </w:p>
    <w:p w14:paraId="7CC0A98D" w14:textId="77777777" w:rsidR="00387AFF" w:rsidRPr="00387AFF" w:rsidRDefault="00387AFF" w:rsidP="00387AFF">
      <w:pPr>
        <w:autoSpaceDE w:val="0"/>
        <w:autoSpaceDN w:val="0"/>
        <w:adjustRightInd w:val="0"/>
        <w:spacing w:after="0" w:line="276" w:lineRule="auto"/>
        <w:rPr>
          <w:rFonts w:ascii="Segoe UI" w:hAnsi="Segoe UI" w:cs="Segoe UI"/>
          <w:sz w:val="24"/>
          <w:szCs w:val="24"/>
        </w:rPr>
      </w:pPr>
    </w:p>
    <w:p w14:paraId="5BBD22F7" w14:textId="3A5541AE" w:rsidR="00D87F9B" w:rsidRPr="00EA5CFA" w:rsidRDefault="0064240C" w:rsidP="00EA5CFA">
      <w:pPr>
        <w:autoSpaceDE w:val="0"/>
        <w:autoSpaceDN w:val="0"/>
        <w:adjustRightInd w:val="0"/>
        <w:spacing w:after="0" w:line="240" w:lineRule="auto"/>
        <w:rPr>
          <w:rFonts w:ascii="Arial" w:hAnsi="Arial" w:cs="Arial"/>
          <w:sz w:val="24"/>
          <w:szCs w:val="24"/>
        </w:rPr>
      </w:pPr>
      <w:r w:rsidRPr="0064240C">
        <w:rPr>
          <w:rFonts w:ascii="Calibri" w:eastAsia="Calibri" w:hAnsi="Calibri" w:cs="Times New Roman"/>
          <w:noProof/>
        </w:rPr>
        <w:lastRenderedPageBreak/>
        <w:drawing>
          <wp:inline distT="0" distB="0" distL="0" distR="0" wp14:anchorId="1D9EDB77" wp14:editId="5B476D47">
            <wp:extent cx="8277225" cy="4600575"/>
            <wp:effectExtent l="0" t="0" r="952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7225" cy="4600575"/>
                    </a:xfrm>
                    <a:prstGeom prst="rect">
                      <a:avLst/>
                    </a:prstGeom>
                    <a:noFill/>
                  </pic:spPr>
                </pic:pic>
              </a:graphicData>
            </a:graphic>
          </wp:inline>
        </w:drawing>
      </w:r>
    </w:p>
    <w:p w14:paraId="6E4966AB" w14:textId="77777777" w:rsidR="00D87F9B" w:rsidRDefault="00D87F9B" w:rsidP="00E05231">
      <w:pPr>
        <w:rPr>
          <w:rFonts w:ascii="Segoe UI" w:hAnsi="Segoe UI" w:cs="Segoe UI"/>
        </w:rPr>
      </w:pPr>
    </w:p>
    <w:p w14:paraId="2AA46B0D" w14:textId="05F795D0" w:rsidR="00E05231" w:rsidRDefault="00E05231" w:rsidP="00E05231">
      <w:pPr>
        <w:rPr>
          <w:rFonts w:ascii="Segoe UI" w:hAnsi="Segoe UI" w:cs="Segoe UI"/>
        </w:rPr>
      </w:pPr>
    </w:p>
    <w:p w14:paraId="063B0C1B" w14:textId="224C1C7C" w:rsidR="006E5331" w:rsidRDefault="006E5331" w:rsidP="00E05231">
      <w:pPr>
        <w:rPr>
          <w:rFonts w:ascii="Segoe UI" w:hAnsi="Segoe UI" w:cs="Segoe UI"/>
        </w:rPr>
      </w:pPr>
    </w:p>
    <w:p w14:paraId="5CED8F1F" w14:textId="20987C71" w:rsidR="006E5331" w:rsidRDefault="006E5331" w:rsidP="00E05231">
      <w:pPr>
        <w:rPr>
          <w:rFonts w:ascii="Segoe UI" w:hAnsi="Segoe UI" w:cs="Segoe UI"/>
        </w:rPr>
      </w:pPr>
    </w:p>
    <w:p w14:paraId="14EACF46" w14:textId="6BAF6B17" w:rsidR="006E5331" w:rsidRDefault="006E5331" w:rsidP="00E05231">
      <w:pPr>
        <w:rPr>
          <w:rFonts w:ascii="Segoe UI" w:hAnsi="Segoe UI" w:cs="Segoe UI"/>
        </w:rPr>
      </w:pPr>
      <w:r>
        <w:rPr>
          <w:noProof/>
        </w:rPr>
        <w:lastRenderedPageBreak/>
        <w:drawing>
          <wp:inline distT="0" distB="0" distL="0" distR="0" wp14:anchorId="32B1C764" wp14:editId="098538D6">
            <wp:extent cx="8467725" cy="422910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467725" cy="4229100"/>
                    </a:xfrm>
                    <a:prstGeom prst="rect">
                      <a:avLst/>
                    </a:prstGeom>
                    <a:noFill/>
                    <a:ln>
                      <a:noFill/>
                    </a:ln>
                  </pic:spPr>
                </pic:pic>
              </a:graphicData>
            </a:graphic>
          </wp:inline>
        </w:drawing>
      </w:r>
    </w:p>
    <w:p w14:paraId="43AC4BDD" w14:textId="43E73686" w:rsidR="006F068B" w:rsidRDefault="006F068B" w:rsidP="00E05231">
      <w:pPr>
        <w:rPr>
          <w:rFonts w:ascii="Segoe UI" w:hAnsi="Segoe UI" w:cs="Segoe UI"/>
        </w:rPr>
      </w:pPr>
    </w:p>
    <w:p w14:paraId="18239956" w14:textId="28BE25E0" w:rsidR="006F068B" w:rsidRDefault="006F068B" w:rsidP="00E05231">
      <w:pPr>
        <w:rPr>
          <w:rFonts w:ascii="Segoe UI" w:hAnsi="Segoe UI" w:cs="Segoe UI"/>
        </w:rPr>
      </w:pPr>
    </w:p>
    <w:p w14:paraId="5640DB7F" w14:textId="364524ED" w:rsidR="006F068B" w:rsidRPr="00E05231" w:rsidRDefault="006F068B" w:rsidP="00E05231">
      <w:pPr>
        <w:rPr>
          <w:rFonts w:ascii="Segoe UI" w:hAnsi="Segoe UI" w:cs="Segoe UI"/>
        </w:rPr>
      </w:pPr>
      <w:r w:rsidRPr="006F068B">
        <w:rPr>
          <w:rFonts w:ascii="Segoe UI" w:hAnsi="Segoe UI" w:cs="Segoe UI"/>
        </w:rPr>
        <w:lastRenderedPageBreak/>
        <w:t> </w:t>
      </w:r>
      <w:bookmarkStart w:id="0" w:name="_GoBack"/>
      <w:r w:rsidRPr="006F068B">
        <w:rPr>
          <w:rFonts w:ascii="Segoe UI" w:hAnsi="Segoe UI" w:cs="Segoe UI"/>
          <w:noProof/>
        </w:rPr>
        <w:drawing>
          <wp:inline distT="0" distB="0" distL="0" distR="0" wp14:anchorId="0828C8EF" wp14:editId="11365B66">
            <wp:extent cx="8658225" cy="5029200"/>
            <wp:effectExtent l="0" t="0" r="9525" b="0"/>
            <wp:docPr id="3" name="Kuva 3" descr="https://euc-powerpoint.officeapps.live.com/pods/GetClipboardImage.ashx?Id=5b46fd5f-fec8-426a-ac18-6e3eff87d26d&amp;DC=GEU2&amp;pkey=6f508f6a-dd7d-4341-9e55-1c3bc9c6108d&amp;wdwaccluster=G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descr="https://euc-powerpoint.officeapps.live.com/pods/GetClipboardImage.ashx?Id=5b46fd5f-fec8-426a-ac18-6e3eff87d26d&amp;DC=GEU2&amp;pkey=6f508f6a-dd7d-4341-9e55-1c3bc9c6108d&amp;wdwaccluster=GEU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8225" cy="5029200"/>
                    </a:xfrm>
                    <a:prstGeom prst="rect">
                      <a:avLst/>
                    </a:prstGeom>
                    <a:noFill/>
                    <a:ln>
                      <a:noFill/>
                    </a:ln>
                  </pic:spPr>
                </pic:pic>
              </a:graphicData>
            </a:graphic>
          </wp:inline>
        </w:drawing>
      </w:r>
      <w:bookmarkEnd w:id="0"/>
    </w:p>
    <w:p w14:paraId="00ABAAF7" w14:textId="77777777" w:rsidR="007D01BF" w:rsidRDefault="00FD012F">
      <w:r>
        <w:rPr>
          <w:noProof/>
        </w:rPr>
        <w:drawing>
          <wp:inline distT="0" distB="0" distL="0" distR="0" wp14:anchorId="54CA8605" wp14:editId="788441CF">
            <wp:extent cx="2337058" cy="495300"/>
            <wp:effectExtent l="0" t="0" r="0" b="0"/>
            <wp:docPr id="8" name="Kuva 7" descr="Ohjelman logo. Teksti: Työkykyohjelma.">
              <a:extLst xmlns:a="http://schemas.openxmlformats.org/drawingml/2006/main">
                <a:ext uri="{FF2B5EF4-FFF2-40B4-BE49-F238E27FC236}">
                  <a16:creationId xmlns:a16="http://schemas.microsoft.com/office/drawing/2014/main" id="{8BF59491-9078-4292-8028-E2E7CEEEB0E2}"/>
                </a:ext>
              </a:extLst>
            </wp:docPr>
            <wp:cNvGraphicFramePr/>
            <a:graphic xmlns:a="http://schemas.openxmlformats.org/drawingml/2006/main">
              <a:graphicData uri="http://schemas.openxmlformats.org/drawingml/2006/picture">
                <pic:pic xmlns:pic="http://schemas.openxmlformats.org/drawingml/2006/picture">
                  <pic:nvPicPr>
                    <pic:cNvPr id="8" name="Kuva 7" descr="Ohjelman logo. Teksti: Työkykyohjelma.">
                      <a:extLst>
                        <a:ext uri="{FF2B5EF4-FFF2-40B4-BE49-F238E27FC236}">
                          <a16:creationId xmlns:a16="http://schemas.microsoft.com/office/drawing/2014/main" id="{8BF59491-9078-4292-8028-E2E7CEEEB0E2}"/>
                        </a:ext>
                      </a:extLs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2542" cy="581235"/>
                    </a:xfrm>
                    <a:prstGeom prst="rect">
                      <a:avLst/>
                    </a:prstGeom>
                    <a:noFill/>
                    <a:ln>
                      <a:noFill/>
                    </a:ln>
                  </pic:spPr>
                </pic:pic>
              </a:graphicData>
            </a:graphic>
          </wp:inline>
        </w:drawing>
      </w:r>
    </w:p>
    <w:sectPr w:rsidR="007D01BF" w:rsidSect="00D15D47">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FBFF" w14:textId="77777777" w:rsidR="0033112F" w:rsidRDefault="0033112F" w:rsidP="007D01BF">
      <w:pPr>
        <w:spacing w:after="0" w:line="240" w:lineRule="auto"/>
      </w:pPr>
      <w:r>
        <w:separator/>
      </w:r>
    </w:p>
  </w:endnote>
  <w:endnote w:type="continuationSeparator" w:id="0">
    <w:p w14:paraId="043831E0" w14:textId="77777777" w:rsidR="0033112F" w:rsidRDefault="0033112F" w:rsidP="007D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4157E" w14:textId="77777777" w:rsidR="0033112F" w:rsidRDefault="0033112F" w:rsidP="007D01BF">
      <w:pPr>
        <w:spacing w:after="0" w:line="240" w:lineRule="auto"/>
      </w:pPr>
      <w:r>
        <w:separator/>
      </w:r>
    </w:p>
  </w:footnote>
  <w:footnote w:type="continuationSeparator" w:id="0">
    <w:p w14:paraId="1F3CB880" w14:textId="77777777" w:rsidR="0033112F" w:rsidRDefault="0033112F" w:rsidP="007D0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3A9"/>
    <w:multiLevelType w:val="hybridMultilevel"/>
    <w:tmpl w:val="34DAE9E8"/>
    <w:lvl w:ilvl="0" w:tplc="0B40D094">
      <w:numFmt w:val="bullet"/>
      <w:lvlText w:val="-"/>
      <w:lvlJc w:val="left"/>
      <w:pPr>
        <w:ind w:left="1069"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BF"/>
    <w:rsid w:val="00014192"/>
    <w:rsid w:val="00033209"/>
    <w:rsid w:val="00043FB5"/>
    <w:rsid w:val="00045C3E"/>
    <w:rsid w:val="00050125"/>
    <w:rsid w:val="00055612"/>
    <w:rsid w:val="000666E4"/>
    <w:rsid w:val="000878DA"/>
    <w:rsid w:val="000D55F0"/>
    <w:rsid w:val="00101ABC"/>
    <w:rsid w:val="0014521B"/>
    <w:rsid w:val="00150C58"/>
    <w:rsid w:val="00155EB0"/>
    <w:rsid w:val="00162462"/>
    <w:rsid w:val="001775A7"/>
    <w:rsid w:val="00197312"/>
    <w:rsid w:val="00205B5A"/>
    <w:rsid w:val="002369E3"/>
    <w:rsid w:val="00254352"/>
    <w:rsid w:val="00264B53"/>
    <w:rsid w:val="00266695"/>
    <w:rsid w:val="002736E9"/>
    <w:rsid w:val="002759CB"/>
    <w:rsid w:val="00276C12"/>
    <w:rsid w:val="002A668D"/>
    <w:rsid w:val="002A7EFF"/>
    <w:rsid w:val="002C5DA8"/>
    <w:rsid w:val="002F2F25"/>
    <w:rsid w:val="0031734D"/>
    <w:rsid w:val="0033112F"/>
    <w:rsid w:val="003406F8"/>
    <w:rsid w:val="00356CBC"/>
    <w:rsid w:val="00387AFF"/>
    <w:rsid w:val="003965D4"/>
    <w:rsid w:val="003A05B1"/>
    <w:rsid w:val="003A2764"/>
    <w:rsid w:val="003B40BD"/>
    <w:rsid w:val="003C2E19"/>
    <w:rsid w:val="003C4B41"/>
    <w:rsid w:val="003F52BA"/>
    <w:rsid w:val="0043076A"/>
    <w:rsid w:val="004441B5"/>
    <w:rsid w:val="00446C1F"/>
    <w:rsid w:val="004704B1"/>
    <w:rsid w:val="004710A9"/>
    <w:rsid w:val="00474F32"/>
    <w:rsid w:val="00483F2A"/>
    <w:rsid w:val="004A614D"/>
    <w:rsid w:val="004B5CEB"/>
    <w:rsid w:val="004B60D0"/>
    <w:rsid w:val="004D4929"/>
    <w:rsid w:val="004E41D1"/>
    <w:rsid w:val="004F7074"/>
    <w:rsid w:val="00503830"/>
    <w:rsid w:val="0054697A"/>
    <w:rsid w:val="005836E6"/>
    <w:rsid w:val="005870D0"/>
    <w:rsid w:val="00597AB6"/>
    <w:rsid w:val="005A5A4B"/>
    <w:rsid w:val="005A73E3"/>
    <w:rsid w:val="005D0A52"/>
    <w:rsid w:val="005E0324"/>
    <w:rsid w:val="005E123C"/>
    <w:rsid w:val="005E5376"/>
    <w:rsid w:val="00614565"/>
    <w:rsid w:val="00622198"/>
    <w:rsid w:val="0064240C"/>
    <w:rsid w:val="006A19BF"/>
    <w:rsid w:val="006C1841"/>
    <w:rsid w:val="006E5331"/>
    <w:rsid w:val="006F035D"/>
    <w:rsid w:val="006F068B"/>
    <w:rsid w:val="007160C7"/>
    <w:rsid w:val="007259D8"/>
    <w:rsid w:val="0073055E"/>
    <w:rsid w:val="007324AC"/>
    <w:rsid w:val="00755724"/>
    <w:rsid w:val="0076774B"/>
    <w:rsid w:val="00784173"/>
    <w:rsid w:val="007A4295"/>
    <w:rsid w:val="007A539A"/>
    <w:rsid w:val="007A7DA9"/>
    <w:rsid w:val="007B1E97"/>
    <w:rsid w:val="007B2DA2"/>
    <w:rsid w:val="007D01BF"/>
    <w:rsid w:val="007E5B51"/>
    <w:rsid w:val="007F18FA"/>
    <w:rsid w:val="007F21E8"/>
    <w:rsid w:val="00803151"/>
    <w:rsid w:val="00845A1E"/>
    <w:rsid w:val="008514F6"/>
    <w:rsid w:val="00861D23"/>
    <w:rsid w:val="00863F47"/>
    <w:rsid w:val="00866FB5"/>
    <w:rsid w:val="00873EB0"/>
    <w:rsid w:val="00874708"/>
    <w:rsid w:val="00896BCC"/>
    <w:rsid w:val="008D7AFB"/>
    <w:rsid w:val="008E0A51"/>
    <w:rsid w:val="008F2FB2"/>
    <w:rsid w:val="00910104"/>
    <w:rsid w:val="00914BC9"/>
    <w:rsid w:val="0094180A"/>
    <w:rsid w:val="00954525"/>
    <w:rsid w:val="00971DE9"/>
    <w:rsid w:val="00980C74"/>
    <w:rsid w:val="00980EC3"/>
    <w:rsid w:val="00984D87"/>
    <w:rsid w:val="009A15DF"/>
    <w:rsid w:val="009B028C"/>
    <w:rsid w:val="009B6600"/>
    <w:rsid w:val="009C2033"/>
    <w:rsid w:val="009E31E6"/>
    <w:rsid w:val="009F0038"/>
    <w:rsid w:val="00A006B1"/>
    <w:rsid w:val="00A02564"/>
    <w:rsid w:val="00A15FA1"/>
    <w:rsid w:val="00A20C0A"/>
    <w:rsid w:val="00A33169"/>
    <w:rsid w:val="00A4749A"/>
    <w:rsid w:val="00A67621"/>
    <w:rsid w:val="00A872A3"/>
    <w:rsid w:val="00AF2345"/>
    <w:rsid w:val="00AF23A1"/>
    <w:rsid w:val="00B07780"/>
    <w:rsid w:val="00B101B7"/>
    <w:rsid w:val="00B172F1"/>
    <w:rsid w:val="00B2163D"/>
    <w:rsid w:val="00B249B2"/>
    <w:rsid w:val="00B25E12"/>
    <w:rsid w:val="00B304B2"/>
    <w:rsid w:val="00B438DA"/>
    <w:rsid w:val="00B806E2"/>
    <w:rsid w:val="00BA7583"/>
    <w:rsid w:val="00BD2AF3"/>
    <w:rsid w:val="00BE45A4"/>
    <w:rsid w:val="00C12AFB"/>
    <w:rsid w:val="00C13246"/>
    <w:rsid w:val="00C1378D"/>
    <w:rsid w:val="00C20E95"/>
    <w:rsid w:val="00C34510"/>
    <w:rsid w:val="00C35669"/>
    <w:rsid w:val="00C44303"/>
    <w:rsid w:val="00C639F8"/>
    <w:rsid w:val="00C85E23"/>
    <w:rsid w:val="00CA6B46"/>
    <w:rsid w:val="00CC28B1"/>
    <w:rsid w:val="00CD3BA0"/>
    <w:rsid w:val="00CE6FBB"/>
    <w:rsid w:val="00CF7576"/>
    <w:rsid w:val="00D03190"/>
    <w:rsid w:val="00D12FC1"/>
    <w:rsid w:val="00D15D47"/>
    <w:rsid w:val="00D26919"/>
    <w:rsid w:val="00D622FE"/>
    <w:rsid w:val="00D7143D"/>
    <w:rsid w:val="00D87F9B"/>
    <w:rsid w:val="00D94EDB"/>
    <w:rsid w:val="00DA1381"/>
    <w:rsid w:val="00DB3E07"/>
    <w:rsid w:val="00DD6F54"/>
    <w:rsid w:val="00E05211"/>
    <w:rsid w:val="00E05231"/>
    <w:rsid w:val="00E05BAE"/>
    <w:rsid w:val="00E11810"/>
    <w:rsid w:val="00E1480A"/>
    <w:rsid w:val="00E35AF4"/>
    <w:rsid w:val="00E3685B"/>
    <w:rsid w:val="00E525D8"/>
    <w:rsid w:val="00E759A8"/>
    <w:rsid w:val="00E947C1"/>
    <w:rsid w:val="00EA5CFA"/>
    <w:rsid w:val="00EA7A19"/>
    <w:rsid w:val="00EB0EFD"/>
    <w:rsid w:val="00EC4886"/>
    <w:rsid w:val="00EE69BB"/>
    <w:rsid w:val="00EF6F09"/>
    <w:rsid w:val="00F216E5"/>
    <w:rsid w:val="00F228F5"/>
    <w:rsid w:val="00F353B0"/>
    <w:rsid w:val="00F70E7E"/>
    <w:rsid w:val="00F71858"/>
    <w:rsid w:val="00F72212"/>
    <w:rsid w:val="00F802AE"/>
    <w:rsid w:val="00F972A6"/>
    <w:rsid w:val="00FA05FF"/>
    <w:rsid w:val="00FB0B72"/>
    <w:rsid w:val="00FB5F6A"/>
    <w:rsid w:val="00FC7607"/>
    <w:rsid w:val="00FD012F"/>
    <w:rsid w:val="00FF0C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0F341"/>
  <w15:chartTrackingRefBased/>
  <w15:docId w15:val="{0972029B-4898-435F-A2CC-9E326C54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87AF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D01BF"/>
    <w:pPr>
      <w:ind w:left="720"/>
      <w:contextualSpacing/>
    </w:pPr>
  </w:style>
  <w:style w:type="paragraph" w:styleId="Seliteteksti">
    <w:name w:val="Balloon Text"/>
    <w:basedOn w:val="Normaali"/>
    <w:link w:val="SelitetekstiChar"/>
    <w:uiPriority w:val="99"/>
    <w:semiHidden/>
    <w:unhideWhenUsed/>
    <w:rsid w:val="00FD012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D012F"/>
    <w:rPr>
      <w:rFonts w:ascii="Segoe UI" w:hAnsi="Segoe UI" w:cs="Segoe UI"/>
      <w:sz w:val="18"/>
      <w:szCs w:val="18"/>
    </w:rPr>
  </w:style>
  <w:style w:type="character" w:customStyle="1" w:styleId="normaltextrun">
    <w:name w:val="normaltextrun"/>
    <w:basedOn w:val="Kappaleenoletusfontti"/>
    <w:rsid w:val="00387AFF"/>
  </w:style>
  <w:style w:type="paragraph" w:styleId="NormaaliWWW">
    <w:name w:val="Normal (Web)"/>
    <w:basedOn w:val="Normaali"/>
    <w:uiPriority w:val="99"/>
    <w:unhideWhenUsed/>
    <w:rsid w:val="00CD3BA0"/>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870">
      <w:bodyDiv w:val="1"/>
      <w:marLeft w:val="0"/>
      <w:marRight w:val="0"/>
      <w:marTop w:val="0"/>
      <w:marBottom w:val="0"/>
      <w:divBdr>
        <w:top w:val="none" w:sz="0" w:space="0" w:color="auto"/>
        <w:left w:val="none" w:sz="0" w:space="0" w:color="auto"/>
        <w:bottom w:val="none" w:sz="0" w:space="0" w:color="auto"/>
        <w:right w:val="none" w:sz="0" w:space="0" w:color="auto"/>
      </w:divBdr>
    </w:div>
    <w:div w:id="7537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76438.4D4BFA1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5E1FCBDF9EF6469FBACDE2B3F2D326" ma:contentTypeVersion="13" ma:contentTypeDescription="Luo uusi asiakirja." ma:contentTypeScope="" ma:versionID="57c07d7085aaeb60db3d25922509c13e">
  <xsd:schema xmlns:xsd="http://www.w3.org/2001/XMLSchema" xmlns:xs="http://www.w3.org/2001/XMLSchema" xmlns:p="http://schemas.microsoft.com/office/2006/metadata/properties" xmlns:ns1="http://schemas.microsoft.com/sharepoint/v3" xmlns:ns3="5d63f59d-5500-40d9-be6a-7b72b8ec8c7e" xmlns:ns4="a734e486-019c-4ff1-82cc-19d03da5b7e1" targetNamespace="http://schemas.microsoft.com/office/2006/metadata/properties" ma:root="true" ma:fieldsID="2b8e500e37dce65bc6b8090522a99e61" ns1:_="" ns3:_="" ns4:_="">
    <xsd:import namespace="http://schemas.microsoft.com/sharepoint/v3"/>
    <xsd:import namespace="5d63f59d-5500-40d9-be6a-7b72b8ec8c7e"/>
    <xsd:import namespace="a734e486-019c-4ff1-82cc-19d03da5b7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3f59d-5500-40d9-be6a-7b72b8ec8c7e"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4e486-019c-4ff1-82cc-19d03da5b7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B95725D-E68F-4FF2-929E-C66814BD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63f59d-5500-40d9-be6a-7b72b8ec8c7e"/>
    <ds:schemaRef ds:uri="a734e486-019c-4ff1-82cc-19d03da5b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74857-C1F1-4C75-8416-205BA5C07FF9}">
  <ds:schemaRefs>
    <ds:schemaRef ds:uri="http://schemas.microsoft.com/sharepoint/v3/contenttype/forms"/>
  </ds:schemaRefs>
</ds:datastoreItem>
</file>

<file path=customXml/itemProps3.xml><?xml version="1.0" encoding="utf-8"?>
<ds:datastoreItem xmlns:ds="http://schemas.openxmlformats.org/officeDocument/2006/customXml" ds:itemID="{9E16520B-DB3D-4D53-B942-A7A932D4BBA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994</Words>
  <Characters>8056</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Oulun kaupunki</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Syrén Sanna</dc:creator>
  <cp:keywords/>
  <dc:description/>
  <cp:lastModifiedBy>Syrén Sanna</cp:lastModifiedBy>
  <cp:revision>7</cp:revision>
  <dcterms:created xsi:type="dcterms:W3CDTF">2021-06-18T10:47:00Z</dcterms:created>
  <dcterms:modified xsi:type="dcterms:W3CDTF">2021-07-01T05:45:00Z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8ef749-f464-4495-9b41-5047bcb17145_Enabled">
    <vt:lpwstr>True</vt:lpwstr>
  </property>
  <property fmtid="{D5CDD505-2E9C-101B-9397-08002B2CF9AE}" pid="3" name="MSIP_Label_cb8ef749-f464-4495-9b41-5047bcb17145_SiteId">
    <vt:lpwstr>5cc89a67-fa29-4356-af5d-f436abc7c21b</vt:lpwstr>
  </property>
  <property fmtid="{D5CDD505-2E9C-101B-9397-08002B2CF9AE}" pid="4" name="MSIP_Label_cb8ef749-f464-4495-9b41-5047bcb17145_Owner">
    <vt:lpwstr>sanna.syren@businessoulu.com</vt:lpwstr>
  </property>
  <property fmtid="{D5CDD505-2E9C-101B-9397-08002B2CF9AE}" pid="5" name="MSIP_Label_cb8ef749-f464-4495-9b41-5047bcb17145_SetDate">
    <vt:lpwstr>2021-01-13T14:16:19.5155483Z</vt:lpwstr>
  </property>
  <property fmtid="{D5CDD505-2E9C-101B-9397-08002B2CF9AE}" pid="6" name="MSIP_Label_cb8ef749-f464-4495-9b41-5047bcb17145_Name">
    <vt:lpwstr>Muu asiakirja</vt:lpwstr>
  </property>
  <property fmtid="{D5CDD505-2E9C-101B-9397-08002B2CF9AE}" pid="7" name="MSIP_Label_cb8ef749-f464-4495-9b41-5047bcb17145_Application">
    <vt:lpwstr>Microsoft Azure Information Protection</vt:lpwstr>
  </property>
  <property fmtid="{D5CDD505-2E9C-101B-9397-08002B2CF9AE}" pid="8" name="MSIP_Label_cb8ef749-f464-4495-9b41-5047bcb17145_ActionId">
    <vt:lpwstr>fb33a9c9-71e7-4ff4-a380-05c6b5d56f3e</vt:lpwstr>
  </property>
  <property fmtid="{D5CDD505-2E9C-101B-9397-08002B2CF9AE}" pid="9" name="MSIP_Label_cb8ef749-f464-4495-9b41-5047bcb17145_Extended_MSFT_Method">
    <vt:lpwstr>Automatic</vt:lpwstr>
  </property>
  <property fmtid="{D5CDD505-2E9C-101B-9397-08002B2CF9AE}" pid="10" name="MSIP_Label_e7f2b28d-54cf-44b6-aad9-6a2b7fb652a6_Enabled">
    <vt:lpwstr>True</vt:lpwstr>
  </property>
  <property fmtid="{D5CDD505-2E9C-101B-9397-08002B2CF9AE}" pid="11" name="MSIP_Label_e7f2b28d-54cf-44b6-aad9-6a2b7fb652a6_SiteId">
    <vt:lpwstr>5cc89a67-fa29-4356-af5d-f436abc7c21b</vt:lpwstr>
  </property>
  <property fmtid="{D5CDD505-2E9C-101B-9397-08002B2CF9AE}" pid="12" name="MSIP_Label_e7f2b28d-54cf-44b6-aad9-6a2b7fb652a6_Owner">
    <vt:lpwstr>sanna.syren@businessoulu.com</vt:lpwstr>
  </property>
  <property fmtid="{D5CDD505-2E9C-101B-9397-08002B2CF9AE}" pid="13" name="MSIP_Label_e7f2b28d-54cf-44b6-aad9-6a2b7fb652a6_SetDate">
    <vt:lpwstr>2021-01-13T14:16:19.5155483Z</vt:lpwstr>
  </property>
  <property fmtid="{D5CDD505-2E9C-101B-9397-08002B2CF9AE}" pid="14" name="MSIP_Label_e7f2b28d-54cf-44b6-aad9-6a2b7fb652a6_Name">
    <vt:lpwstr>Sisäinen</vt:lpwstr>
  </property>
  <property fmtid="{D5CDD505-2E9C-101B-9397-08002B2CF9AE}" pid="15" name="MSIP_Label_e7f2b28d-54cf-44b6-aad9-6a2b7fb652a6_Application">
    <vt:lpwstr>Microsoft Azure Information Protection</vt:lpwstr>
  </property>
  <property fmtid="{D5CDD505-2E9C-101B-9397-08002B2CF9AE}" pid="16" name="MSIP_Label_e7f2b28d-54cf-44b6-aad9-6a2b7fb652a6_ActionId">
    <vt:lpwstr>fb33a9c9-71e7-4ff4-a380-05c6b5d56f3e</vt:lpwstr>
  </property>
  <property fmtid="{D5CDD505-2E9C-101B-9397-08002B2CF9AE}" pid="17" name="MSIP_Label_e7f2b28d-54cf-44b6-aad9-6a2b7fb652a6_Parent">
    <vt:lpwstr>cb8ef749-f464-4495-9b41-5047bcb17145</vt:lpwstr>
  </property>
  <property fmtid="{D5CDD505-2E9C-101B-9397-08002B2CF9AE}" pid="18" name="MSIP_Label_e7f2b28d-54cf-44b6-aad9-6a2b7fb652a6_Extended_MSFT_Method">
    <vt:lpwstr>Automatic</vt:lpwstr>
  </property>
  <property fmtid="{D5CDD505-2E9C-101B-9397-08002B2CF9AE}" pid="19" name="Sensitivity">
    <vt:lpwstr>Muu asiakirja Sisäinen</vt:lpwstr>
  </property>
  <property fmtid="{D5CDD505-2E9C-101B-9397-08002B2CF9AE}" pid="20" name="ContentTypeId">
    <vt:lpwstr>0x010100015E1FCBDF9EF6469FBACDE2B3F2D326</vt:lpwstr>
  </property>
</Properties>
</file>