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C1A" w:rsidRDefault="00C10C1A" w:rsidP="001B46E3">
      <w:pPr>
        <w:rPr>
          <w:rFonts w:ascii="Arial" w:hAnsi="Arial" w:cs="Arial"/>
          <w:noProof/>
          <w:lang w:eastAsia="fi-FI"/>
        </w:rPr>
      </w:pPr>
      <w:r w:rsidRPr="00525BE3">
        <w:rPr>
          <w:rFonts w:ascii="Arial" w:hAnsi="Arial" w:cs="Arial"/>
          <w:noProof/>
          <w:lang w:eastAsia="fi-FI"/>
        </w:rPr>
        <w:drawing>
          <wp:inline distT="0" distB="0" distL="0" distR="0" wp14:anchorId="647737CA" wp14:editId="4CA42C81">
            <wp:extent cx="6139543" cy="9084623"/>
            <wp:effectExtent l="0" t="0" r="13970" b="2540"/>
            <wp:docPr id="6" name="Kaaviokuv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Start w:id="0" w:name="_GoBack"/>
      <w:bookmarkEnd w:id="0"/>
    </w:p>
    <w:p w:rsidR="003938CA" w:rsidRPr="001B46E3" w:rsidRDefault="003938CA" w:rsidP="001B46E3"/>
    <w:sectPr w:rsidR="003938CA" w:rsidRPr="001B46E3" w:rsidSect="00E304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985" w:right="794" w:bottom="1304" w:left="1247" w:header="56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C1A" w:rsidRDefault="00C10C1A" w:rsidP="00AC7BC5">
      <w:r>
        <w:separator/>
      </w:r>
    </w:p>
    <w:p w:rsidR="00C10C1A" w:rsidRDefault="00C10C1A"/>
  </w:endnote>
  <w:endnote w:type="continuationSeparator" w:id="0">
    <w:p w:rsidR="00C10C1A" w:rsidRDefault="00C10C1A" w:rsidP="00AC7BC5">
      <w:r>
        <w:continuationSeparator/>
      </w:r>
    </w:p>
    <w:p w:rsidR="00C10C1A" w:rsidRDefault="00C10C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C1A" w:rsidRDefault="00C10C1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C1A" w:rsidRDefault="00C10C1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C1A" w:rsidRDefault="00C10C1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C1A" w:rsidRDefault="00C10C1A" w:rsidP="00AC7BC5">
      <w:r>
        <w:separator/>
      </w:r>
    </w:p>
    <w:p w:rsidR="00C10C1A" w:rsidRDefault="00C10C1A"/>
  </w:footnote>
  <w:footnote w:type="continuationSeparator" w:id="0">
    <w:p w:rsidR="00C10C1A" w:rsidRDefault="00C10C1A" w:rsidP="00AC7BC5">
      <w:r>
        <w:continuationSeparator/>
      </w:r>
    </w:p>
    <w:p w:rsidR="00C10C1A" w:rsidRDefault="00C10C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C1A" w:rsidRDefault="00C10C1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88" w:rsidRPr="008017D7" w:rsidRDefault="00C10C1A" w:rsidP="001B46E3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31E56E5E" wp14:editId="49C7D354">
          <wp:simplePos x="0" y="0"/>
          <wp:positionH relativeFrom="margin">
            <wp:align>left</wp:align>
          </wp:positionH>
          <wp:positionV relativeFrom="page">
            <wp:posOffset>443163</wp:posOffset>
          </wp:positionV>
          <wp:extent cx="2145600" cy="658800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inline distT="0" distB="0" distL="0" distR="0" wp14:anchorId="4ECAD2DA" wp14:editId="1559FD9D">
          <wp:extent cx="2105025" cy="1143000"/>
          <wp:effectExtent l="0" t="0" r="9525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05025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i-FI"/>
      </w:rPr>
      <w:drawing>
        <wp:inline distT="0" distB="0" distL="0" distR="0" wp14:anchorId="3802DB87" wp14:editId="587A9F00">
          <wp:extent cx="2105025" cy="1143000"/>
          <wp:effectExtent l="0" t="0" r="9525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05025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C1A" w:rsidRDefault="00C10C1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D7FF2"/>
    <w:multiLevelType w:val="multilevel"/>
    <w:tmpl w:val="72EE705E"/>
    <w:name w:val="Luettelo numeroitu"/>
    <w:lvl w:ilvl="0">
      <w:start w:val="1"/>
      <w:numFmt w:val="decimal"/>
      <w:pStyle w:val="Numeroluettelo1"/>
      <w:suff w:val="space"/>
      <w:lvlText w:val="%1."/>
      <w:lvlJc w:val="left"/>
      <w:pPr>
        <w:ind w:left="1548" w:hanging="357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Numeroluettelo2"/>
      <w:suff w:val="space"/>
      <w:lvlText w:val="%1.%2."/>
      <w:lvlJc w:val="left"/>
      <w:pPr>
        <w:ind w:left="1905" w:hanging="357"/>
      </w:pPr>
      <w:rPr>
        <w:rFonts w:hint="default"/>
      </w:rPr>
    </w:lvl>
    <w:lvl w:ilvl="2">
      <w:start w:val="1"/>
      <w:numFmt w:val="decimal"/>
      <w:pStyle w:val="Numeroluettelo3"/>
      <w:suff w:val="space"/>
      <w:lvlText w:val="%1.%2.%3."/>
      <w:lvlJc w:val="left"/>
      <w:pPr>
        <w:ind w:left="2262" w:hanging="357"/>
      </w:pPr>
      <w:rPr>
        <w:rFonts w:hint="default"/>
      </w:rPr>
    </w:lvl>
    <w:lvl w:ilvl="3">
      <w:start w:val="1"/>
      <w:numFmt w:val="decimal"/>
      <w:pStyle w:val="Numeroluettelo4"/>
      <w:suff w:val="space"/>
      <w:lvlText w:val="%1.%2.%3.%4."/>
      <w:lvlJc w:val="left"/>
      <w:pPr>
        <w:ind w:left="2620" w:hanging="35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24422E"/>
    <w:multiLevelType w:val="hybridMultilevel"/>
    <w:tmpl w:val="617C3016"/>
    <w:lvl w:ilvl="0" w:tplc="728CC672">
      <w:start w:val="1"/>
      <w:numFmt w:val="bullet"/>
      <w:pStyle w:val="Luettelo4"/>
      <w:lvlText w:val=""/>
      <w:lvlJc w:val="left"/>
      <w:pPr>
        <w:ind w:left="2982" w:hanging="360"/>
      </w:pPr>
      <w:rPr>
        <w:rFonts w:ascii="Symbol" w:hAnsi="Symbol" w:cs="Symbol" w:hint="default"/>
        <w:color w:val="5C5754"/>
        <w:sz w:val="12"/>
      </w:rPr>
    </w:lvl>
    <w:lvl w:ilvl="1" w:tplc="040B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</w:abstractNum>
  <w:abstractNum w:abstractNumId="12" w15:restartNumberingAfterBreak="0">
    <w:nsid w:val="22426892"/>
    <w:multiLevelType w:val="hybridMultilevel"/>
    <w:tmpl w:val="E4D20B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07781"/>
    <w:multiLevelType w:val="hybridMultilevel"/>
    <w:tmpl w:val="EA2296D4"/>
    <w:lvl w:ilvl="0" w:tplc="2D34A8FA">
      <w:start w:val="1"/>
      <w:numFmt w:val="bullet"/>
      <w:pStyle w:val="Luettelo2"/>
      <w:lvlText w:val=""/>
      <w:lvlJc w:val="left"/>
      <w:pPr>
        <w:ind w:left="2268" w:hanging="360"/>
      </w:pPr>
      <w:rPr>
        <w:rFonts w:ascii="Symbol" w:hAnsi="Symbol" w:cs="Symbol" w:hint="default"/>
        <w:color w:val="144C5B"/>
        <w:sz w:val="18"/>
      </w:rPr>
    </w:lvl>
    <w:lvl w:ilvl="1" w:tplc="040B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5" w15:restartNumberingAfterBreak="0">
    <w:nsid w:val="2F6C7499"/>
    <w:multiLevelType w:val="multilevel"/>
    <w:tmpl w:val="843458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44B7A"/>
    <w:multiLevelType w:val="hybridMultilevel"/>
    <w:tmpl w:val="EBA6C8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75AE7"/>
    <w:multiLevelType w:val="hybridMultilevel"/>
    <w:tmpl w:val="37ECD8D8"/>
    <w:lvl w:ilvl="0" w:tplc="D17AEF46">
      <w:start w:val="1"/>
      <w:numFmt w:val="bullet"/>
      <w:pStyle w:val="Luettelo3"/>
      <w:lvlText w:val=""/>
      <w:lvlJc w:val="left"/>
      <w:pPr>
        <w:ind w:left="2625" w:hanging="360"/>
      </w:pPr>
      <w:rPr>
        <w:rFonts w:ascii="Symbol" w:hAnsi="Symbol" w:cs="Segoe UI" w:hint="default"/>
        <w:color w:val="5C5754"/>
        <w:sz w:val="14"/>
      </w:rPr>
    </w:lvl>
    <w:lvl w:ilvl="1" w:tplc="040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0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23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24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5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439A9"/>
    <w:multiLevelType w:val="hybridMultilevel"/>
    <w:tmpl w:val="6B7282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219BE"/>
    <w:multiLevelType w:val="multilevel"/>
    <w:tmpl w:val="01CAF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F9D004A"/>
    <w:multiLevelType w:val="multilevel"/>
    <w:tmpl w:val="E8F8FF16"/>
    <w:lvl w:ilvl="0">
      <w:start w:val="1"/>
      <w:numFmt w:val="bullet"/>
      <w:pStyle w:val="Luettelo"/>
      <w:lvlText w:val=""/>
      <w:lvlJc w:val="left"/>
      <w:pPr>
        <w:ind w:left="1551" w:hanging="360"/>
      </w:pPr>
      <w:rPr>
        <w:rFonts w:ascii="Symbol" w:hAnsi="Symbol" w:cs="Segoe UI" w:hint="default"/>
        <w:color w:val="D68029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32"/>
  </w:num>
  <w:num w:numId="4">
    <w:abstractNumId w:val="26"/>
  </w:num>
  <w:num w:numId="5">
    <w:abstractNumId w:val="9"/>
  </w:num>
  <w:num w:numId="6">
    <w:abstractNumId w:val="7"/>
  </w:num>
  <w:num w:numId="7">
    <w:abstractNumId w:val="33"/>
  </w:num>
  <w:num w:numId="8">
    <w:abstractNumId w:val="20"/>
  </w:num>
  <w:num w:numId="9">
    <w:abstractNumId w:val="17"/>
  </w:num>
  <w:num w:numId="10">
    <w:abstractNumId w:val="21"/>
  </w:num>
  <w:num w:numId="11">
    <w:abstractNumId w:val="16"/>
  </w:num>
  <w:num w:numId="12">
    <w:abstractNumId w:val="6"/>
  </w:num>
  <w:num w:numId="13">
    <w:abstractNumId w:val="30"/>
  </w:num>
  <w:num w:numId="14">
    <w:abstractNumId w:val="31"/>
  </w:num>
  <w:num w:numId="15">
    <w:abstractNumId w:val="8"/>
  </w:num>
  <w:num w:numId="16">
    <w:abstractNumId w:val="35"/>
  </w:num>
  <w:num w:numId="17">
    <w:abstractNumId w:val="5"/>
  </w:num>
  <w:num w:numId="18">
    <w:abstractNumId w:val="27"/>
  </w:num>
  <w:num w:numId="19">
    <w:abstractNumId w:val="13"/>
  </w:num>
  <w:num w:numId="20">
    <w:abstractNumId w:val="29"/>
  </w:num>
  <w:num w:numId="21">
    <w:abstractNumId w:val="4"/>
  </w:num>
  <w:num w:numId="22">
    <w:abstractNumId w:val="28"/>
  </w:num>
  <w:num w:numId="23">
    <w:abstractNumId w:val="10"/>
  </w:num>
  <w:num w:numId="24">
    <w:abstractNumId w:val="2"/>
  </w:num>
  <w:num w:numId="25">
    <w:abstractNumId w:val="25"/>
  </w:num>
  <w:num w:numId="26">
    <w:abstractNumId w:val="24"/>
  </w:num>
  <w:num w:numId="27">
    <w:abstractNumId w:val="22"/>
  </w:num>
  <w:num w:numId="28">
    <w:abstractNumId w:val="23"/>
  </w:num>
  <w:num w:numId="29">
    <w:abstractNumId w:val="37"/>
  </w:num>
  <w:num w:numId="30">
    <w:abstractNumId w:val="34"/>
  </w:num>
  <w:num w:numId="31">
    <w:abstractNumId w:val="18"/>
  </w:num>
  <w:num w:numId="32">
    <w:abstractNumId w:val="36"/>
  </w:num>
  <w:num w:numId="33">
    <w:abstractNumId w:val="1"/>
  </w:num>
  <w:num w:numId="34">
    <w:abstractNumId w:val="12"/>
  </w:num>
  <w:num w:numId="35">
    <w:abstractNumId w:val="15"/>
  </w:num>
  <w:num w:numId="36">
    <w:abstractNumId w:val="1"/>
  </w:num>
  <w:num w:numId="37">
    <w:abstractNumId w:val="14"/>
  </w:num>
  <w:num w:numId="38">
    <w:abstractNumId w:val="19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1A"/>
    <w:rsid w:val="00004A1C"/>
    <w:rsid w:val="000058ED"/>
    <w:rsid w:val="000070D0"/>
    <w:rsid w:val="00032ADC"/>
    <w:rsid w:val="00033395"/>
    <w:rsid w:val="00043B13"/>
    <w:rsid w:val="00047B49"/>
    <w:rsid w:val="000639CC"/>
    <w:rsid w:val="00064BA3"/>
    <w:rsid w:val="00071632"/>
    <w:rsid w:val="00074D1C"/>
    <w:rsid w:val="000A6262"/>
    <w:rsid w:val="000C3BE9"/>
    <w:rsid w:val="000C7201"/>
    <w:rsid w:val="000C7E8C"/>
    <w:rsid w:val="000D20DF"/>
    <w:rsid w:val="000D33B3"/>
    <w:rsid w:val="000F4350"/>
    <w:rsid w:val="00117BC3"/>
    <w:rsid w:val="00117F9C"/>
    <w:rsid w:val="00125124"/>
    <w:rsid w:val="001260AC"/>
    <w:rsid w:val="0013360B"/>
    <w:rsid w:val="0014405D"/>
    <w:rsid w:val="00167DCA"/>
    <w:rsid w:val="001703FE"/>
    <w:rsid w:val="00186370"/>
    <w:rsid w:val="00190586"/>
    <w:rsid w:val="001932F9"/>
    <w:rsid w:val="00195851"/>
    <w:rsid w:val="001A08CB"/>
    <w:rsid w:val="001A5CD7"/>
    <w:rsid w:val="001A6268"/>
    <w:rsid w:val="001B0AA0"/>
    <w:rsid w:val="001B2BAA"/>
    <w:rsid w:val="001B3DFA"/>
    <w:rsid w:val="001B46E3"/>
    <w:rsid w:val="001B5CF2"/>
    <w:rsid w:val="001B6B60"/>
    <w:rsid w:val="001C40CB"/>
    <w:rsid w:val="00201C58"/>
    <w:rsid w:val="00206450"/>
    <w:rsid w:val="00211D88"/>
    <w:rsid w:val="0022111F"/>
    <w:rsid w:val="002243A3"/>
    <w:rsid w:val="00224D81"/>
    <w:rsid w:val="00252A98"/>
    <w:rsid w:val="002742FA"/>
    <w:rsid w:val="00287385"/>
    <w:rsid w:val="002D74EA"/>
    <w:rsid w:val="0030309C"/>
    <w:rsid w:val="00311193"/>
    <w:rsid w:val="0031154F"/>
    <w:rsid w:val="00313BCB"/>
    <w:rsid w:val="00317AA4"/>
    <w:rsid w:val="003228B3"/>
    <w:rsid w:val="0033337D"/>
    <w:rsid w:val="00345DE7"/>
    <w:rsid w:val="00350642"/>
    <w:rsid w:val="00351C7F"/>
    <w:rsid w:val="00356779"/>
    <w:rsid w:val="003606BB"/>
    <w:rsid w:val="00362590"/>
    <w:rsid w:val="00371133"/>
    <w:rsid w:val="003804DC"/>
    <w:rsid w:val="00381C66"/>
    <w:rsid w:val="00387F7C"/>
    <w:rsid w:val="003938CA"/>
    <w:rsid w:val="003A34B9"/>
    <w:rsid w:val="003B7DD9"/>
    <w:rsid w:val="003C19EE"/>
    <w:rsid w:val="003D4166"/>
    <w:rsid w:val="003D70A7"/>
    <w:rsid w:val="003E0879"/>
    <w:rsid w:val="003E10EB"/>
    <w:rsid w:val="003F4A60"/>
    <w:rsid w:val="004102B1"/>
    <w:rsid w:val="004145E6"/>
    <w:rsid w:val="00420D16"/>
    <w:rsid w:val="00434F82"/>
    <w:rsid w:val="00437D93"/>
    <w:rsid w:val="00456474"/>
    <w:rsid w:val="0045661C"/>
    <w:rsid w:val="00464F28"/>
    <w:rsid w:val="0047520D"/>
    <w:rsid w:val="00484774"/>
    <w:rsid w:val="00491E88"/>
    <w:rsid w:val="004A0AEA"/>
    <w:rsid w:val="004C382C"/>
    <w:rsid w:val="004D3DAF"/>
    <w:rsid w:val="004E0630"/>
    <w:rsid w:val="004E4251"/>
    <w:rsid w:val="004E699A"/>
    <w:rsid w:val="004E7180"/>
    <w:rsid w:val="004F4BAA"/>
    <w:rsid w:val="004F6B0C"/>
    <w:rsid w:val="0050495B"/>
    <w:rsid w:val="00511BE5"/>
    <w:rsid w:val="005176F7"/>
    <w:rsid w:val="00527C91"/>
    <w:rsid w:val="0054267A"/>
    <w:rsid w:val="00542CD9"/>
    <w:rsid w:val="0055620D"/>
    <w:rsid w:val="005908C4"/>
    <w:rsid w:val="005B2F62"/>
    <w:rsid w:val="005B6FB9"/>
    <w:rsid w:val="005B7196"/>
    <w:rsid w:val="005B7445"/>
    <w:rsid w:val="005E48EA"/>
    <w:rsid w:val="005F1419"/>
    <w:rsid w:val="00601D7D"/>
    <w:rsid w:val="00605ACB"/>
    <w:rsid w:val="0060724A"/>
    <w:rsid w:val="00612226"/>
    <w:rsid w:val="00636D94"/>
    <w:rsid w:val="00653706"/>
    <w:rsid w:val="006739FF"/>
    <w:rsid w:val="00681A2C"/>
    <w:rsid w:val="006854AF"/>
    <w:rsid w:val="006A30ED"/>
    <w:rsid w:val="006A7E1C"/>
    <w:rsid w:val="006B2C10"/>
    <w:rsid w:val="006B426D"/>
    <w:rsid w:val="006B7B83"/>
    <w:rsid w:val="006B7FA8"/>
    <w:rsid w:val="006D4650"/>
    <w:rsid w:val="006D657D"/>
    <w:rsid w:val="006D6722"/>
    <w:rsid w:val="006E0F3C"/>
    <w:rsid w:val="006F36F8"/>
    <w:rsid w:val="00714450"/>
    <w:rsid w:val="0073191E"/>
    <w:rsid w:val="0073713A"/>
    <w:rsid w:val="00756AF9"/>
    <w:rsid w:val="00760947"/>
    <w:rsid w:val="007632A7"/>
    <w:rsid w:val="007727E6"/>
    <w:rsid w:val="007A54E0"/>
    <w:rsid w:val="007A77BC"/>
    <w:rsid w:val="007C1DF2"/>
    <w:rsid w:val="007C374E"/>
    <w:rsid w:val="007C7C4F"/>
    <w:rsid w:val="007E317B"/>
    <w:rsid w:val="007F19E7"/>
    <w:rsid w:val="008017D7"/>
    <w:rsid w:val="0080351B"/>
    <w:rsid w:val="00820FF3"/>
    <w:rsid w:val="008217E2"/>
    <w:rsid w:val="00825946"/>
    <w:rsid w:val="00826C55"/>
    <w:rsid w:val="00830601"/>
    <w:rsid w:val="00843BF7"/>
    <w:rsid w:val="008449AD"/>
    <w:rsid w:val="00860E8C"/>
    <w:rsid w:val="00876CF1"/>
    <w:rsid w:val="00880A75"/>
    <w:rsid w:val="008832FB"/>
    <w:rsid w:val="00887E69"/>
    <w:rsid w:val="00893F7D"/>
    <w:rsid w:val="008946B6"/>
    <w:rsid w:val="008A73F2"/>
    <w:rsid w:val="008B1667"/>
    <w:rsid w:val="008C41E9"/>
    <w:rsid w:val="008E5DF6"/>
    <w:rsid w:val="008E71FB"/>
    <w:rsid w:val="008F0DD8"/>
    <w:rsid w:val="008F78F1"/>
    <w:rsid w:val="00920BDD"/>
    <w:rsid w:val="00920D1C"/>
    <w:rsid w:val="00967360"/>
    <w:rsid w:val="00984A36"/>
    <w:rsid w:val="009939B4"/>
    <w:rsid w:val="0099556F"/>
    <w:rsid w:val="009978C4"/>
    <w:rsid w:val="009B00F8"/>
    <w:rsid w:val="009C4CA5"/>
    <w:rsid w:val="009D7BB0"/>
    <w:rsid w:val="009E3D1F"/>
    <w:rsid w:val="009E40DA"/>
    <w:rsid w:val="009F2DF9"/>
    <w:rsid w:val="00A01F8D"/>
    <w:rsid w:val="00A0715C"/>
    <w:rsid w:val="00A139D0"/>
    <w:rsid w:val="00A3260C"/>
    <w:rsid w:val="00A40ED0"/>
    <w:rsid w:val="00A41E09"/>
    <w:rsid w:val="00A50B0A"/>
    <w:rsid w:val="00A6153F"/>
    <w:rsid w:val="00A64F4B"/>
    <w:rsid w:val="00A65357"/>
    <w:rsid w:val="00A7064F"/>
    <w:rsid w:val="00A71532"/>
    <w:rsid w:val="00A850F2"/>
    <w:rsid w:val="00A961CB"/>
    <w:rsid w:val="00AB124A"/>
    <w:rsid w:val="00AB3675"/>
    <w:rsid w:val="00AC2105"/>
    <w:rsid w:val="00AC7BC5"/>
    <w:rsid w:val="00AD043D"/>
    <w:rsid w:val="00AF69EA"/>
    <w:rsid w:val="00B06142"/>
    <w:rsid w:val="00B14070"/>
    <w:rsid w:val="00B361BA"/>
    <w:rsid w:val="00B36728"/>
    <w:rsid w:val="00B369EB"/>
    <w:rsid w:val="00B47A21"/>
    <w:rsid w:val="00B61568"/>
    <w:rsid w:val="00B94891"/>
    <w:rsid w:val="00BA7BA5"/>
    <w:rsid w:val="00BB1B52"/>
    <w:rsid w:val="00BB7F39"/>
    <w:rsid w:val="00BC768D"/>
    <w:rsid w:val="00BD2A87"/>
    <w:rsid w:val="00BE20EE"/>
    <w:rsid w:val="00BF430D"/>
    <w:rsid w:val="00C10165"/>
    <w:rsid w:val="00C10C1A"/>
    <w:rsid w:val="00C15BD4"/>
    <w:rsid w:val="00C164B8"/>
    <w:rsid w:val="00C2018C"/>
    <w:rsid w:val="00C23806"/>
    <w:rsid w:val="00C257FC"/>
    <w:rsid w:val="00C40137"/>
    <w:rsid w:val="00C455E4"/>
    <w:rsid w:val="00C46D72"/>
    <w:rsid w:val="00C479A0"/>
    <w:rsid w:val="00C56D47"/>
    <w:rsid w:val="00C635DE"/>
    <w:rsid w:val="00C71063"/>
    <w:rsid w:val="00C72946"/>
    <w:rsid w:val="00C743E5"/>
    <w:rsid w:val="00C77D13"/>
    <w:rsid w:val="00C8584F"/>
    <w:rsid w:val="00C85D1C"/>
    <w:rsid w:val="00CA0EED"/>
    <w:rsid w:val="00CB11A6"/>
    <w:rsid w:val="00CF0EC2"/>
    <w:rsid w:val="00CF347E"/>
    <w:rsid w:val="00D07AB2"/>
    <w:rsid w:val="00D10FD0"/>
    <w:rsid w:val="00D32DA0"/>
    <w:rsid w:val="00D32DA2"/>
    <w:rsid w:val="00D41A7E"/>
    <w:rsid w:val="00D43B00"/>
    <w:rsid w:val="00D51F5E"/>
    <w:rsid w:val="00D60976"/>
    <w:rsid w:val="00D67C9F"/>
    <w:rsid w:val="00D724D2"/>
    <w:rsid w:val="00D72A44"/>
    <w:rsid w:val="00D74B23"/>
    <w:rsid w:val="00DA3383"/>
    <w:rsid w:val="00DD1C72"/>
    <w:rsid w:val="00DD3BA1"/>
    <w:rsid w:val="00DD6F23"/>
    <w:rsid w:val="00DF5FF8"/>
    <w:rsid w:val="00E05681"/>
    <w:rsid w:val="00E178BA"/>
    <w:rsid w:val="00E20CFE"/>
    <w:rsid w:val="00E268A5"/>
    <w:rsid w:val="00E304DA"/>
    <w:rsid w:val="00E67C8E"/>
    <w:rsid w:val="00E7785A"/>
    <w:rsid w:val="00E80176"/>
    <w:rsid w:val="00E81F28"/>
    <w:rsid w:val="00E83753"/>
    <w:rsid w:val="00E85DFF"/>
    <w:rsid w:val="00E90928"/>
    <w:rsid w:val="00EB2C37"/>
    <w:rsid w:val="00EB37F4"/>
    <w:rsid w:val="00EB3F49"/>
    <w:rsid w:val="00ED4BD6"/>
    <w:rsid w:val="00EE009F"/>
    <w:rsid w:val="00EE326A"/>
    <w:rsid w:val="00EF7807"/>
    <w:rsid w:val="00F0010B"/>
    <w:rsid w:val="00F1568B"/>
    <w:rsid w:val="00F21D78"/>
    <w:rsid w:val="00F40EEB"/>
    <w:rsid w:val="00F445A3"/>
    <w:rsid w:val="00F54179"/>
    <w:rsid w:val="00F92DDB"/>
    <w:rsid w:val="00FA5E7C"/>
    <w:rsid w:val="00FC241F"/>
    <w:rsid w:val="00FD4BE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5E99C9"/>
  <w15:chartTrackingRefBased/>
  <w15:docId w15:val="{AD877BBD-79C7-4AEE-BC90-F64E2EB5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semiHidden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5B2F62"/>
    <w:pPr>
      <w:tabs>
        <w:tab w:val="left" w:pos="1304"/>
        <w:tab w:val="left" w:pos="2608"/>
      </w:tabs>
    </w:pPr>
    <w:rPr>
      <w:color w:val="1E1E1E" w:themeColor="text1"/>
    </w:rPr>
  </w:style>
  <w:style w:type="paragraph" w:styleId="Otsikko1">
    <w:name w:val="heading 1"/>
    <w:aliases w:val="Numero-otsikko 1"/>
    <w:basedOn w:val="Normaali"/>
    <w:next w:val="Leipteksti"/>
    <w:link w:val="Otsikko1Char"/>
    <w:uiPriority w:val="21"/>
    <w:qFormat/>
    <w:rsid w:val="00E90928"/>
    <w:pPr>
      <w:keepNext/>
      <w:keepLines/>
      <w:numPr>
        <w:numId w:val="27"/>
      </w:numPr>
      <w:spacing w:before="420" w:after="320" w:line="420" w:lineRule="exact"/>
      <w:outlineLvl w:val="0"/>
    </w:pPr>
    <w:rPr>
      <w:rFonts w:asciiTheme="majorHAnsi" w:eastAsiaTheme="majorEastAsia" w:hAnsiTheme="majorHAnsi" w:cstheme="majorHAnsi"/>
      <w:b/>
      <w:bCs/>
      <w:color w:val="144C5B" w:themeColor="text2"/>
      <w:sz w:val="28"/>
      <w:szCs w:val="28"/>
    </w:rPr>
  </w:style>
  <w:style w:type="paragraph" w:styleId="Otsikko2">
    <w:name w:val="heading 2"/>
    <w:aliases w:val="Numero-otsikko 2"/>
    <w:basedOn w:val="Normaali"/>
    <w:next w:val="Leipteksti"/>
    <w:link w:val="Otsikko2Char"/>
    <w:uiPriority w:val="21"/>
    <w:qFormat/>
    <w:rsid w:val="00E90928"/>
    <w:pPr>
      <w:keepNext/>
      <w:keepLines/>
      <w:numPr>
        <w:ilvl w:val="1"/>
        <w:numId w:val="27"/>
      </w:numPr>
      <w:spacing w:before="320" w:line="320" w:lineRule="exact"/>
      <w:ind w:left="1815"/>
      <w:outlineLvl w:val="1"/>
    </w:pPr>
    <w:rPr>
      <w:rFonts w:asciiTheme="majorHAnsi" w:eastAsiaTheme="majorEastAsia" w:hAnsiTheme="majorHAnsi" w:cstheme="majorHAnsi"/>
      <w:b/>
      <w:bCs/>
      <w:color w:val="144C5B" w:themeColor="text2"/>
      <w:sz w:val="24"/>
      <w:szCs w:val="26"/>
    </w:rPr>
  </w:style>
  <w:style w:type="paragraph" w:styleId="Otsikko3">
    <w:name w:val="heading 3"/>
    <w:aliases w:val="Numero-otsikko 3"/>
    <w:basedOn w:val="Otsikko2"/>
    <w:next w:val="Leipteksti"/>
    <w:link w:val="Otsikko3Char"/>
    <w:uiPriority w:val="21"/>
    <w:qFormat/>
    <w:rsid w:val="00B369EB"/>
    <w:pPr>
      <w:numPr>
        <w:ilvl w:val="2"/>
      </w:numPr>
      <w:ind w:left="2098"/>
      <w:outlineLvl w:val="2"/>
    </w:pPr>
    <w:rPr>
      <w:rFonts w:ascii="Segoe UI Semibold" w:hAnsi="Segoe UI Semibold" w:cstheme="majorBidi"/>
      <w:b w:val="0"/>
      <w:bCs w:val="0"/>
    </w:rPr>
  </w:style>
  <w:style w:type="paragraph" w:styleId="Otsikko4">
    <w:name w:val="heading 4"/>
    <w:aliases w:val="Numero-otsikko 4"/>
    <w:basedOn w:val="Otsikko2"/>
    <w:next w:val="Leipteksti"/>
    <w:link w:val="Otsikko4Char"/>
    <w:uiPriority w:val="21"/>
    <w:qFormat/>
    <w:rsid w:val="00B369EB"/>
    <w:pPr>
      <w:numPr>
        <w:ilvl w:val="3"/>
      </w:numPr>
      <w:ind w:left="2382"/>
      <w:outlineLvl w:val="3"/>
    </w:pPr>
    <w:rPr>
      <w:rFonts w:ascii="Segoe UI Semibold" w:hAnsi="Segoe UI Semibold" w:cstheme="majorBidi"/>
      <w:b w:val="0"/>
      <w:bCs w:val="0"/>
      <w:iCs/>
      <w:color w:val="5C5754"/>
      <w:sz w:val="22"/>
    </w:rPr>
  </w:style>
  <w:style w:type="paragraph" w:styleId="Otsikko5">
    <w:name w:val="heading 5"/>
    <w:basedOn w:val="Otsikko4"/>
    <w:next w:val="Leipteksti"/>
    <w:link w:val="Otsikko5Char"/>
    <w:uiPriority w:val="21"/>
    <w:semiHidden/>
    <w:qFormat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21"/>
    <w:semiHidden/>
    <w:qFormat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21"/>
    <w:semiHidden/>
    <w:qFormat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21"/>
    <w:semiHidden/>
    <w:qFormat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21"/>
    <w:semiHidden/>
    <w:qFormat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Numero-otsikko 1 Char"/>
    <w:basedOn w:val="Kappaleenoletusfontti"/>
    <w:link w:val="Otsikko1"/>
    <w:uiPriority w:val="21"/>
    <w:rsid w:val="00E90928"/>
    <w:rPr>
      <w:rFonts w:asciiTheme="majorHAnsi" w:eastAsiaTheme="majorEastAsia" w:hAnsiTheme="majorHAnsi" w:cstheme="majorHAnsi"/>
      <w:b/>
      <w:bCs/>
      <w:color w:val="144C5B" w:themeColor="text2"/>
      <w:sz w:val="28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2D74EA"/>
    <w:pPr>
      <w:tabs>
        <w:tab w:val="clear" w:pos="1304"/>
        <w:tab w:val="clear" w:pos="2608"/>
        <w:tab w:val="left" w:pos="5103"/>
        <w:tab w:val="right" w:pos="9356"/>
      </w:tabs>
      <w:spacing w:line="320" w:lineRule="exact"/>
      <w:ind w:right="170"/>
    </w:pPr>
  </w:style>
  <w:style w:type="paragraph" w:styleId="Leipteksti">
    <w:name w:val="Body Text"/>
    <w:basedOn w:val="Normaali"/>
    <w:link w:val="LeiptekstiChar"/>
    <w:uiPriority w:val="1"/>
    <w:qFormat/>
    <w:rsid w:val="004E7180"/>
    <w:pPr>
      <w:spacing w:after="160" w:line="320" w:lineRule="atLeast"/>
      <w:ind w:left="1191"/>
    </w:pPr>
  </w:style>
  <w:style w:type="character" w:customStyle="1" w:styleId="LeiptekstiChar">
    <w:name w:val="Leipäteksti Char"/>
    <w:basedOn w:val="Kappaleenoletusfontti"/>
    <w:link w:val="Leipteksti"/>
    <w:uiPriority w:val="1"/>
    <w:rsid w:val="004E7180"/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5B2F62"/>
  </w:style>
  <w:style w:type="paragraph" w:styleId="Alatunniste">
    <w:name w:val="footer"/>
    <w:link w:val="AlatunnisteChar"/>
    <w:uiPriority w:val="94"/>
    <w:semiHidden/>
    <w:rsid w:val="004E699A"/>
    <w:pPr>
      <w:tabs>
        <w:tab w:val="left" w:pos="3742"/>
        <w:tab w:val="left" w:pos="6350"/>
      </w:tabs>
      <w:spacing w:line="300" w:lineRule="exact"/>
    </w:pPr>
    <w:rPr>
      <w:noProof/>
      <w:color w:val="5C5754"/>
      <w:sz w:val="20"/>
    </w:rPr>
  </w:style>
  <w:style w:type="character" w:customStyle="1" w:styleId="AlatunnisteChar">
    <w:name w:val="Alatunniste Char"/>
    <w:basedOn w:val="Kappaleenoletusfontti"/>
    <w:link w:val="Alatunniste"/>
    <w:uiPriority w:val="94"/>
    <w:semiHidden/>
    <w:rsid w:val="005B2F62"/>
    <w:rPr>
      <w:noProof/>
      <w:color w:val="5C5754"/>
      <w:sz w:val="20"/>
    </w:rPr>
  </w:style>
  <w:style w:type="paragraph" w:styleId="Otsikko">
    <w:name w:val="Title"/>
    <w:basedOn w:val="Normaali"/>
    <w:next w:val="Leipteksti"/>
    <w:link w:val="OtsikkoChar"/>
    <w:uiPriority w:val="13"/>
    <w:qFormat/>
    <w:locked/>
    <w:rsid w:val="0055620D"/>
    <w:pPr>
      <w:spacing w:before="240" w:after="240" w:line="420" w:lineRule="exact"/>
      <w:contextualSpacing/>
      <w:outlineLvl w:val="0"/>
    </w:pPr>
    <w:rPr>
      <w:rFonts w:asciiTheme="majorHAnsi" w:eastAsiaTheme="majorEastAsia" w:hAnsiTheme="majorHAnsi" w:cstheme="majorHAnsi"/>
      <w:b/>
      <w:color w:val="144C5B" w:themeColor="text2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3"/>
    <w:rsid w:val="004D3DAF"/>
    <w:rPr>
      <w:rFonts w:asciiTheme="majorHAnsi" w:eastAsiaTheme="majorEastAsia" w:hAnsiTheme="majorHAnsi" w:cstheme="majorHAnsi"/>
      <w:b/>
      <w:color w:val="144C5B" w:themeColor="text2"/>
      <w:kern w:val="28"/>
      <w:sz w:val="28"/>
      <w:szCs w:val="52"/>
    </w:rPr>
  </w:style>
  <w:style w:type="character" w:customStyle="1" w:styleId="Otsikko2Char">
    <w:name w:val="Otsikko 2 Char"/>
    <w:aliases w:val="Numero-otsikko 2 Char"/>
    <w:basedOn w:val="Kappaleenoletusfontti"/>
    <w:link w:val="Otsikko2"/>
    <w:uiPriority w:val="21"/>
    <w:rsid w:val="00E90928"/>
    <w:rPr>
      <w:rFonts w:asciiTheme="majorHAnsi" w:eastAsiaTheme="majorEastAsia" w:hAnsiTheme="majorHAnsi" w:cstheme="majorHAnsi"/>
      <w:b/>
      <w:bCs/>
      <w:color w:val="144C5B" w:themeColor="text2"/>
      <w:sz w:val="24"/>
      <w:szCs w:val="26"/>
    </w:rPr>
  </w:style>
  <w:style w:type="paragraph" w:styleId="Alaotsikko">
    <w:name w:val="Subtitle"/>
    <w:basedOn w:val="Normaali"/>
    <w:next w:val="Leipteksti"/>
    <w:link w:val="AlaotsikkoChar"/>
    <w:uiPriority w:val="14"/>
    <w:qFormat/>
    <w:rsid w:val="00E90928"/>
    <w:pPr>
      <w:numPr>
        <w:ilvl w:val="1"/>
      </w:numPr>
      <w:spacing w:before="320" w:line="320" w:lineRule="exact"/>
      <w:ind w:left="1191"/>
    </w:pPr>
    <w:rPr>
      <w:rFonts w:asciiTheme="majorHAnsi" w:eastAsiaTheme="majorEastAsia" w:hAnsiTheme="majorHAnsi" w:cstheme="majorHAnsi"/>
      <w:b/>
      <w:iCs/>
      <w:color w:val="144C5B" w:themeColor="text2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4"/>
    <w:rsid w:val="004D3DAF"/>
    <w:rPr>
      <w:rFonts w:asciiTheme="majorHAnsi" w:eastAsiaTheme="majorEastAsia" w:hAnsiTheme="majorHAnsi" w:cstheme="majorHAnsi"/>
      <w:b/>
      <w:iCs/>
      <w:color w:val="144C5B" w:themeColor="text2"/>
      <w:sz w:val="24"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aliases w:val="Numero-otsikko 4 Char"/>
    <w:basedOn w:val="Kappaleenoletusfontti"/>
    <w:link w:val="Otsikko4"/>
    <w:uiPriority w:val="21"/>
    <w:rsid w:val="00B369EB"/>
    <w:rPr>
      <w:rFonts w:ascii="Segoe UI Semibold" w:eastAsiaTheme="majorEastAsia" w:hAnsi="Segoe UI Semibold" w:cstheme="majorBidi"/>
      <w:iCs/>
      <w:color w:val="5C5754"/>
      <w:szCs w:val="26"/>
    </w:rPr>
  </w:style>
  <w:style w:type="character" w:customStyle="1" w:styleId="Otsikko3Char">
    <w:name w:val="Otsikko 3 Char"/>
    <w:aliases w:val="Numero-otsikko 3 Char"/>
    <w:basedOn w:val="Kappaleenoletusfontti"/>
    <w:link w:val="Otsikko3"/>
    <w:uiPriority w:val="21"/>
    <w:rsid w:val="00B369EB"/>
    <w:rPr>
      <w:rFonts w:ascii="Segoe UI Semibold" w:eastAsiaTheme="majorEastAsia" w:hAnsi="Segoe UI Semibold" w:cstheme="majorBidi"/>
      <w:color w:val="144C5B" w:themeColor="text2"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09ED4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21"/>
    <w:semiHidden/>
    <w:rsid w:val="003228B3"/>
    <w:rPr>
      <w:rFonts w:asciiTheme="majorHAnsi" w:eastAsiaTheme="majorEastAsia" w:hAnsiTheme="majorHAnsi" w:cstheme="majorBidi"/>
      <w:b/>
    </w:rPr>
  </w:style>
  <w:style w:type="character" w:customStyle="1" w:styleId="Otsikko5Char">
    <w:name w:val="Otsikko 5 Char"/>
    <w:basedOn w:val="Kappaleenoletusfontti"/>
    <w:link w:val="Otsikko5"/>
    <w:uiPriority w:val="21"/>
    <w:semiHidden/>
    <w:rsid w:val="003228B3"/>
    <w:rPr>
      <w:rFonts w:asciiTheme="majorHAnsi" w:eastAsiaTheme="majorEastAsia" w:hAnsiTheme="majorHAnsi" w:cstheme="majorBidi"/>
      <w:b/>
      <w:iCs/>
      <w:color w:val="144C5B" w:themeColor="text2"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21"/>
    <w:semiHidden/>
    <w:rsid w:val="003228B3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21"/>
    <w:semiHidden/>
    <w:rsid w:val="003228B3"/>
    <w:rPr>
      <w:rFonts w:asciiTheme="majorHAnsi" w:eastAsiaTheme="majorEastAsia" w:hAnsiTheme="majorHAnsi" w:cstheme="majorBidi"/>
      <w:b/>
      <w:szCs w:val="21"/>
    </w:rPr>
  </w:style>
  <w:style w:type="character" w:customStyle="1" w:styleId="Otsikko9Char">
    <w:name w:val="Otsikko 9 Char"/>
    <w:basedOn w:val="Kappaleenoletusfontti"/>
    <w:link w:val="Otsikko9"/>
    <w:uiPriority w:val="21"/>
    <w:semiHidden/>
    <w:rsid w:val="003228B3"/>
    <w:rPr>
      <w:rFonts w:asciiTheme="majorHAnsi" w:eastAsiaTheme="majorEastAsia" w:hAnsiTheme="majorHAnsi" w:cstheme="majorBidi"/>
      <w:b/>
      <w:iCs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Numeroluettelo4">
    <w:name w:val="Numeroluettelo 4"/>
    <w:basedOn w:val="Numeroluettelo1"/>
    <w:uiPriority w:val="24"/>
    <w:qFormat/>
    <w:rsid w:val="00A6153F"/>
    <w:pPr>
      <w:numPr>
        <w:ilvl w:val="3"/>
      </w:numPr>
    </w:pPr>
  </w:style>
  <w:style w:type="paragraph" w:customStyle="1" w:styleId="Luettelonumeroitu">
    <w:name w:val="Luettelo numeroitu"/>
    <w:basedOn w:val="Leipteksti"/>
    <w:uiPriority w:val="99"/>
    <w:semiHidden/>
    <w:qFormat/>
    <w:rsid w:val="009C4CA5"/>
    <w:pPr>
      <w:numPr>
        <w:numId w:val="28"/>
      </w:numPr>
      <w:tabs>
        <w:tab w:val="clear" w:pos="2608"/>
        <w:tab w:val="left" w:pos="397"/>
      </w:tabs>
      <w:ind w:left="357" w:hanging="357"/>
    </w:pPr>
    <w:rPr>
      <w:rFonts w:eastAsia="Calibri" w:cs="Calibri"/>
    </w:rPr>
  </w:style>
  <w:style w:type="paragraph" w:styleId="Sisllysluettelonotsikko">
    <w:name w:val="TOC Heading"/>
    <w:basedOn w:val="Otsikko1"/>
    <w:next w:val="Normaali"/>
    <w:uiPriority w:val="39"/>
    <w:semiHidden/>
    <w:rsid w:val="00E90928"/>
    <w:pPr>
      <w:numPr>
        <w:numId w:val="0"/>
      </w:numPr>
      <w:tabs>
        <w:tab w:val="clear" w:pos="1304"/>
        <w:tab w:val="clear" w:pos="2608"/>
      </w:tabs>
      <w:spacing w:before="240" w:after="240" w:line="259" w:lineRule="auto"/>
      <w:outlineLvl w:val="9"/>
    </w:pPr>
    <w:rPr>
      <w:rFonts w:cstheme="majorBidi"/>
      <w:bCs w:val="0"/>
      <w:szCs w:val="32"/>
      <w:lang w:eastAsia="fi-FI"/>
    </w:rPr>
  </w:style>
  <w:style w:type="paragraph" w:customStyle="1" w:styleId="Vastaanottaja">
    <w:name w:val="Vastaanottaja"/>
    <w:basedOn w:val="Normaali"/>
    <w:uiPriority w:val="99"/>
    <w:rsid w:val="00C743E5"/>
    <w:pPr>
      <w:spacing w:line="310" w:lineRule="exact"/>
    </w:pPr>
  </w:style>
  <w:style w:type="paragraph" w:styleId="Numeroituluettelo2">
    <w:name w:val="List Number 2"/>
    <w:basedOn w:val="Normaali"/>
    <w:uiPriority w:val="99"/>
    <w:semiHidden/>
    <w:rsid w:val="0080351B"/>
    <w:pPr>
      <w:numPr>
        <w:ilvl w:val="1"/>
        <w:numId w:val="28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styleId="Sisluet1">
    <w:name w:val="toc 1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Luettelo">
    <w:name w:val="List"/>
    <w:basedOn w:val="Leipteksti"/>
    <w:uiPriority w:val="16"/>
    <w:qFormat/>
    <w:rsid w:val="00D60976"/>
    <w:pPr>
      <w:numPr>
        <w:numId w:val="29"/>
      </w:numPr>
      <w:tabs>
        <w:tab w:val="clear" w:pos="1304"/>
        <w:tab w:val="clear" w:pos="2608"/>
        <w:tab w:val="left" w:pos="1548"/>
        <w:tab w:val="left" w:pos="1905"/>
        <w:tab w:val="left" w:pos="2262"/>
      </w:tabs>
      <w:spacing w:after="0"/>
      <w:ind w:right="357"/>
      <w:contextualSpacing/>
    </w:pPr>
    <w:rPr>
      <w:rFonts w:eastAsia="Calibri" w:cs="Calibri"/>
    </w:rPr>
  </w:style>
  <w:style w:type="paragraph" w:styleId="Sisluet2">
    <w:name w:val="toc 2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Sisluet3">
    <w:name w:val="toc 3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Luettelo2">
    <w:name w:val="List 2"/>
    <w:basedOn w:val="Luettelo"/>
    <w:uiPriority w:val="16"/>
    <w:qFormat/>
    <w:rsid w:val="00D60976"/>
    <w:pPr>
      <w:numPr>
        <w:numId w:val="37"/>
      </w:numPr>
      <w:ind w:left="1548" w:right="0" w:firstLine="0"/>
    </w:pPr>
  </w:style>
  <w:style w:type="paragraph" w:styleId="Luettelo3">
    <w:name w:val="List 3"/>
    <w:basedOn w:val="Luettelo"/>
    <w:uiPriority w:val="16"/>
    <w:qFormat/>
    <w:rsid w:val="00D60976"/>
    <w:pPr>
      <w:numPr>
        <w:numId w:val="38"/>
      </w:numPr>
      <w:ind w:left="1905" w:right="0" w:firstLine="0"/>
    </w:pPr>
  </w:style>
  <w:style w:type="paragraph" w:styleId="Luettelo4">
    <w:name w:val="List 4"/>
    <w:basedOn w:val="Luettelo"/>
    <w:uiPriority w:val="16"/>
    <w:qFormat/>
    <w:rsid w:val="00D60976"/>
    <w:pPr>
      <w:numPr>
        <w:numId w:val="39"/>
      </w:numPr>
      <w:ind w:left="2262" w:right="0" w:firstLine="0"/>
    </w:p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</w:tabs>
      <w:spacing w:line="340" w:lineRule="atLeast"/>
      <w:contextualSpacing/>
    </w:pPr>
    <w:rPr>
      <w:rFonts w:eastAsia="Calibri" w:cs="Calibri"/>
    </w:rPr>
  </w:style>
  <w:style w:type="paragraph" w:styleId="Numeroituluettelo3">
    <w:name w:val="List Number 3"/>
    <w:basedOn w:val="Normaali"/>
    <w:uiPriority w:val="99"/>
    <w:semiHidden/>
    <w:rsid w:val="0080351B"/>
    <w:pPr>
      <w:numPr>
        <w:ilvl w:val="2"/>
        <w:numId w:val="28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uiPriority w:val="99"/>
    <w:semiHidden/>
    <w:rsid w:val="0080351B"/>
    <w:pPr>
      <w:numPr>
        <w:ilvl w:val="3"/>
        <w:numId w:val="28"/>
      </w:numPr>
      <w:tabs>
        <w:tab w:val="clear" w:pos="2608"/>
      </w:tabs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uiPriority w:val="99"/>
    <w:semiHidden/>
    <w:rsid w:val="0080351B"/>
    <w:pPr>
      <w:numPr>
        <w:ilvl w:val="4"/>
        <w:numId w:val="28"/>
      </w:numPr>
      <w:tabs>
        <w:tab w:val="clear" w:pos="2608"/>
      </w:tabs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customStyle="1" w:styleId="Numeroluettelo1">
    <w:name w:val="Numeroluettelo 1"/>
    <w:basedOn w:val="Leipteksti"/>
    <w:uiPriority w:val="24"/>
    <w:qFormat/>
    <w:rsid w:val="00E67C8E"/>
    <w:pPr>
      <w:numPr>
        <w:numId w:val="36"/>
      </w:numPr>
      <w:tabs>
        <w:tab w:val="clear" w:pos="1304"/>
        <w:tab w:val="clear" w:pos="2608"/>
      </w:tabs>
      <w:spacing w:after="0"/>
    </w:pPr>
    <w:rPr>
      <w:rFonts w:eastAsiaTheme="majorEastAsia" w:cstheme="majorHAnsi"/>
      <w:bCs/>
      <w:szCs w:val="28"/>
    </w:rPr>
  </w:style>
  <w:style w:type="paragraph" w:customStyle="1" w:styleId="Numeroluettelo2">
    <w:name w:val="Numeroluettelo 2"/>
    <w:basedOn w:val="Numeroluettelo1"/>
    <w:uiPriority w:val="24"/>
    <w:qFormat/>
    <w:rsid w:val="00BE20EE"/>
    <w:pPr>
      <w:numPr>
        <w:ilvl w:val="1"/>
      </w:numPr>
    </w:pPr>
    <w:rPr>
      <w:bCs w:val="0"/>
    </w:rPr>
  </w:style>
  <w:style w:type="paragraph" w:customStyle="1" w:styleId="Numeroluettelo3">
    <w:name w:val="Numeroluettelo 3"/>
    <w:basedOn w:val="Numeroluettelo1"/>
    <w:uiPriority w:val="24"/>
    <w:qFormat/>
    <w:rsid w:val="00BE20EE"/>
    <w:pPr>
      <w:numPr>
        <w:ilvl w:val="2"/>
      </w:numPr>
      <w:spacing w:line="240" w:lineRule="atLeast"/>
    </w:pPr>
    <w:rPr>
      <w:bCs w:val="0"/>
    </w:rPr>
  </w:style>
  <w:style w:type="paragraph" w:customStyle="1" w:styleId="Viite">
    <w:name w:val="Viite"/>
    <w:basedOn w:val="Normaali"/>
    <w:next w:val="Otsikko"/>
    <w:uiPriority w:val="99"/>
    <w:rsid w:val="005908C4"/>
    <w:pPr>
      <w:spacing w:before="960"/>
    </w:pPr>
  </w:style>
  <w:style w:type="paragraph" w:customStyle="1" w:styleId="Ingressi">
    <w:name w:val="Ingressi"/>
    <w:basedOn w:val="Normaali"/>
    <w:next w:val="Leipteksti"/>
    <w:uiPriority w:val="49"/>
    <w:qFormat/>
    <w:rsid w:val="00756AF9"/>
    <w:pPr>
      <w:spacing w:line="360" w:lineRule="exact"/>
      <w:ind w:left="1191"/>
    </w:pPr>
    <w:rPr>
      <w:color w:val="144C5B"/>
      <w:sz w:val="24"/>
    </w:rPr>
  </w:style>
  <w:style w:type="paragraph" w:customStyle="1" w:styleId="Kansiotsikko">
    <w:name w:val="Kansi otsikko"/>
    <w:basedOn w:val="Normaali"/>
    <w:uiPriority w:val="99"/>
    <w:semiHidden/>
    <w:rsid w:val="00636D94"/>
    <w:pPr>
      <w:tabs>
        <w:tab w:val="clear" w:pos="1304"/>
        <w:tab w:val="clear" w:pos="2608"/>
      </w:tabs>
      <w:spacing w:after="240" w:line="228" w:lineRule="auto"/>
      <w:ind w:left="680" w:right="680"/>
    </w:pPr>
    <w:rPr>
      <w:color w:val="144C5B" w:themeColor="text2"/>
      <w:sz w:val="48"/>
    </w:rPr>
  </w:style>
  <w:style w:type="paragraph" w:customStyle="1" w:styleId="Kansialaotsikko">
    <w:name w:val="Kansi alaotsikko"/>
    <w:basedOn w:val="Kansiotsikko"/>
    <w:next w:val="Normaali"/>
    <w:uiPriority w:val="99"/>
    <w:semiHidden/>
    <w:rsid w:val="00887E69"/>
    <w:pPr>
      <w:spacing w:before="360"/>
    </w:pPr>
    <w:rPr>
      <w:sz w:val="28"/>
    </w:rPr>
  </w:style>
  <w:style w:type="paragraph" w:customStyle="1" w:styleId="Alatunnistenimi">
    <w:name w:val="Alatunniste nimi"/>
    <w:basedOn w:val="Alatunniste"/>
    <w:uiPriority w:val="99"/>
    <w:semiHidden/>
    <w:rsid w:val="00B94891"/>
    <w:rPr>
      <w:b/>
      <w:color w:val="144C5B" w:themeColor="text2"/>
    </w:rPr>
  </w:style>
  <w:style w:type="paragraph" w:customStyle="1" w:styleId="Laatija">
    <w:name w:val="Laatija"/>
    <w:basedOn w:val="Normaali"/>
    <w:uiPriority w:val="99"/>
    <w:rsid w:val="005F1419"/>
    <w:pPr>
      <w:spacing w:line="300" w:lineRule="exact"/>
    </w:pPr>
    <w:rPr>
      <w:color w:val="5C5754"/>
      <w:sz w:val="20"/>
    </w:rPr>
  </w:style>
  <w:style w:type="paragraph" w:customStyle="1" w:styleId="Alaotsikko2">
    <w:name w:val="Alaotsikko 2"/>
    <w:basedOn w:val="Alaotsikko"/>
    <w:next w:val="Leipteksti"/>
    <w:uiPriority w:val="14"/>
    <w:qFormat/>
    <w:rsid w:val="00B369EB"/>
    <w:rPr>
      <w:rFonts w:ascii="Segoe UI Semibold" w:hAnsi="Segoe UI Semibold"/>
      <w:b w:val="0"/>
    </w:rPr>
  </w:style>
  <w:style w:type="paragraph" w:customStyle="1" w:styleId="Alaotsikko3">
    <w:name w:val="Alaotsikko 3"/>
    <w:basedOn w:val="Alaotsikko2"/>
    <w:next w:val="Leipteksti"/>
    <w:uiPriority w:val="14"/>
    <w:qFormat/>
    <w:rsid w:val="00AC2105"/>
    <w:rPr>
      <w:color w:val="5C575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ED8AE1-5585-44D0-8673-423323943433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i-FI"/>
        </a:p>
      </dgm:t>
    </dgm:pt>
    <dgm:pt modelId="{4FA8B339-651B-49BF-97E6-FD1BBC5F6A6B}">
      <dgm:prSet custT="1"/>
      <dgm:spPr>
        <a:xfrm>
          <a:off x="374072" y="6396"/>
          <a:ext cx="5237018" cy="141119"/>
        </a:xfrm>
        <a:prstGeom prst="roundRect">
          <a:avLst/>
        </a:prstGeom>
        <a:solidFill>
          <a:srgbClr val="244E96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0"/>
          <a:r>
            <a:rPr lang="fi-FI" sz="1200" b="1" dirty="0">
              <a:solidFill>
                <a:srgbClr val="FFFFFF"/>
              </a:solidFill>
              <a:latin typeface="Arial" panose="020B0604020202020204"/>
              <a:ea typeface="+mn-ea"/>
              <a:cs typeface="+mn-cs"/>
            </a:rPr>
            <a:t>1. Lääkityksen farmaseuttinen ajantasaistus                                  </a:t>
          </a:r>
          <a:r>
            <a:rPr lang="fi-FI" sz="1200" b="1" i="1" dirty="0">
              <a:solidFill>
                <a:srgbClr val="FFFFFF"/>
              </a:solidFill>
              <a:latin typeface="Arial" panose="020B0604020202020204"/>
              <a:ea typeface="+mn-ea"/>
              <a:cs typeface="+mn-cs"/>
            </a:rPr>
            <a:t>Kons, Soitto tai vo</a:t>
          </a:r>
          <a:endParaRPr lang="fi-FI" sz="1200" i="1" dirty="0">
            <a:solidFill>
              <a:srgbClr val="FFFFFF"/>
            </a:solidFill>
            <a:latin typeface="Arial" panose="020B0604020202020204"/>
            <a:ea typeface="+mn-ea"/>
            <a:cs typeface="+mn-cs"/>
          </a:endParaRPr>
        </a:p>
      </dgm:t>
    </dgm:pt>
    <dgm:pt modelId="{AA1B2D7E-89EA-4E8A-BB12-7956F4A40AD2}" type="parTrans" cxnId="{E149AB43-7198-44D6-B37A-C6B76F7732BF}">
      <dgm:prSet/>
      <dgm:spPr/>
      <dgm:t>
        <a:bodyPr/>
        <a:lstStyle/>
        <a:p>
          <a:endParaRPr lang="fi-FI"/>
        </a:p>
      </dgm:t>
    </dgm:pt>
    <dgm:pt modelId="{38D9FEEA-03C7-4B9A-8324-175C61B9AF7F}" type="sibTrans" cxnId="{E149AB43-7198-44D6-B37A-C6B76F7732BF}">
      <dgm:prSet/>
      <dgm:spPr/>
      <dgm:t>
        <a:bodyPr/>
        <a:lstStyle/>
        <a:p>
          <a:endParaRPr lang="fi-FI"/>
        </a:p>
      </dgm:t>
    </dgm:pt>
    <dgm:pt modelId="{77F78283-7922-47A9-AB0E-F4EACB81F5F8}">
      <dgm:prSet custT="1"/>
      <dgm:spPr>
        <a:xfrm>
          <a:off x="0" y="76956"/>
          <a:ext cx="7481455" cy="1174564"/>
        </a:xfrm>
        <a:prstGeom prst="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244E9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0"/>
          <a:r>
            <a:rPr lang="fi-FI" sz="1200" dirty="0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Lääkityksen </a:t>
          </a:r>
          <a:r>
            <a:rPr lang="fi-FI" sz="1200" dirty="0" err="1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ajantasaistukseen</a:t>
          </a:r>
          <a:r>
            <a:rPr lang="fi-FI" sz="1200" dirty="0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 varataan soittoaika (60min) tai vastaanottoaika (60 min, jos tarve käydä läpi esimerkiksi potilaan dosettia, katsoa läpi potilaan lääkepakkaukset tms.). Jos käytössä on vähän lääkkeitä (&lt;10), voidaan varata kons-aika (30min).</a:t>
          </a:r>
        </a:p>
      </dgm:t>
    </dgm:pt>
    <dgm:pt modelId="{692BDD53-A636-496F-9F73-1167AA5697DC}" type="parTrans" cxnId="{DEF70607-A8CC-45BE-8D59-5EEBB7C12417}">
      <dgm:prSet/>
      <dgm:spPr/>
      <dgm:t>
        <a:bodyPr/>
        <a:lstStyle/>
        <a:p>
          <a:endParaRPr lang="fi-FI"/>
        </a:p>
      </dgm:t>
    </dgm:pt>
    <dgm:pt modelId="{585850D5-5950-4687-BC59-C411969849D8}" type="sibTrans" cxnId="{DEF70607-A8CC-45BE-8D59-5EEBB7C12417}">
      <dgm:prSet/>
      <dgm:spPr/>
      <dgm:t>
        <a:bodyPr/>
        <a:lstStyle/>
        <a:p>
          <a:endParaRPr lang="fi-FI"/>
        </a:p>
      </dgm:t>
    </dgm:pt>
    <dgm:pt modelId="{D334C72C-C1FE-4DBD-B636-3484E0B94CF8}">
      <dgm:prSet custT="1"/>
      <dgm:spPr>
        <a:xfrm>
          <a:off x="374072" y="1277336"/>
          <a:ext cx="5237018" cy="141119"/>
        </a:xfrm>
        <a:prstGeom prst="roundRect">
          <a:avLst/>
        </a:prstGeom>
        <a:solidFill>
          <a:srgbClr val="244E96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0"/>
          <a:r>
            <a:rPr lang="fi-FI" sz="1200" b="1" dirty="0">
              <a:solidFill>
                <a:srgbClr val="FFFFFF"/>
              </a:solidFill>
              <a:latin typeface="Arial" panose="020B0604020202020204"/>
              <a:ea typeface="+mn-ea"/>
              <a:cs typeface="+mn-cs"/>
            </a:rPr>
            <a:t>2. Reseptin uusimiseen liittyvät selvittelyt                                       </a:t>
          </a:r>
          <a:r>
            <a:rPr lang="fi-FI" sz="1200" b="1" i="1" dirty="0">
              <a:solidFill>
                <a:srgbClr val="FFFFFF"/>
              </a:solidFill>
              <a:latin typeface="Arial" panose="020B0604020202020204"/>
              <a:ea typeface="+mn-ea"/>
              <a:cs typeface="+mn-cs"/>
            </a:rPr>
            <a:t>Kons, Soitto tai vo</a:t>
          </a:r>
          <a:endParaRPr lang="fi-FI" sz="1200" i="1" dirty="0">
            <a:solidFill>
              <a:srgbClr val="FFFFFF"/>
            </a:solidFill>
            <a:latin typeface="Arial" panose="020B0604020202020204"/>
            <a:ea typeface="+mn-ea"/>
            <a:cs typeface="+mn-cs"/>
          </a:endParaRPr>
        </a:p>
      </dgm:t>
    </dgm:pt>
    <dgm:pt modelId="{0535B59D-90D0-4DB7-AFBE-9F2673462308}" type="parTrans" cxnId="{C8483DB6-3B19-4E5A-A74F-AADF707EE558}">
      <dgm:prSet/>
      <dgm:spPr/>
      <dgm:t>
        <a:bodyPr/>
        <a:lstStyle/>
        <a:p>
          <a:endParaRPr lang="fi-FI"/>
        </a:p>
      </dgm:t>
    </dgm:pt>
    <dgm:pt modelId="{F46BC3D3-9061-4112-8ABC-D4AB517082BD}" type="sibTrans" cxnId="{C8483DB6-3B19-4E5A-A74F-AADF707EE558}">
      <dgm:prSet/>
      <dgm:spPr/>
      <dgm:t>
        <a:bodyPr/>
        <a:lstStyle/>
        <a:p>
          <a:endParaRPr lang="fi-FI"/>
        </a:p>
      </dgm:t>
    </dgm:pt>
    <dgm:pt modelId="{B6EE948D-AACC-42D1-9AB3-170D542E494B}">
      <dgm:prSet custT="1"/>
      <dgm:spPr>
        <a:xfrm>
          <a:off x="0" y="1347896"/>
          <a:ext cx="7481455" cy="1535969"/>
        </a:xfrm>
        <a:prstGeom prst="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244E9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0"/>
          <a:r>
            <a:rPr lang="fi-FI" sz="1200" b="1" dirty="0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Tarkastetaan uusittavien reseptien apteekkitoimitukset, käytön asianmukaisuus, tarvittaessa ajantasaistetaan lääkitys, hoidon seuranta (esim. tarvittavat pitoisuuskontrollit</a:t>
          </a:r>
          <a:r>
            <a:rPr lang="fi-FI" sz="1200" dirty="0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)</a:t>
          </a:r>
        </a:p>
      </dgm:t>
    </dgm:pt>
    <dgm:pt modelId="{EF0CABDD-0889-4807-B492-FB98C1AD11FE}" type="parTrans" cxnId="{47FE25AF-D892-4E96-959C-7A2E6CB6D51E}">
      <dgm:prSet/>
      <dgm:spPr/>
      <dgm:t>
        <a:bodyPr/>
        <a:lstStyle/>
        <a:p>
          <a:endParaRPr lang="fi-FI"/>
        </a:p>
      </dgm:t>
    </dgm:pt>
    <dgm:pt modelId="{F8683236-BDF5-466B-93EC-FFCF22958CA3}" type="sibTrans" cxnId="{47FE25AF-D892-4E96-959C-7A2E6CB6D51E}">
      <dgm:prSet/>
      <dgm:spPr/>
      <dgm:t>
        <a:bodyPr/>
        <a:lstStyle/>
        <a:p>
          <a:endParaRPr lang="fi-FI"/>
        </a:p>
      </dgm:t>
    </dgm:pt>
    <dgm:pt modelId="{852D1440-6E6D-42D2-BB64-2BB6D1CC0649}">
      <dgm:prSet custT="1"/>
      <dgm:spPr>
        <a:xfrm>
          <a:off x="0" y="1347896"/>
          <a:ext cx="7481455" cy="1535969"/>
        </a:xfrm>
        <a:prstGeom prst="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244E9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0"/>
          <a:r>
            <a:rPr lang="fi-FI" sz="1200" dirty="0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Monilääkitty potilas, epäily lääkemääräyksestä poikkeavasta käytöstä</a:t>
          </a:r>
        </a:p>
      </dgm:t>
    </dgm:pt>
    <dgm:pt modelId="{AA2782A8-50B2-4753-8C40-EF1F249EDDF2}" type="parTrans" cxnId="{B661F72E-0E5B-40A8-B6C9-BCC0057AF05E}">
      <dgm:prSet/>
      <dgm:spPr/>
      <dgm:t>
        <a:bodyPr/>
        <a:lstStyle/>
        <a:p>
          <a:endParaRPr lang="fi-FI"/>
        </a:p>
      </dgm:t>
    </dgm:pt>
    <dgm:pt modelId="{FC15BA4C-A9B9-4BA1-8A4A-08F10CDA8D94}" type="sibTrans" cxnId="{B661F72E-0E5B-40A8-B6C9-BCC0057AF05E}">
      <dgm:prSet/>
      <dgm:spPr/>
      <dgm:t>
        <a:bodyPr/>
        <a:lstStyle/>
        <a:p>
          <a:endParaRPr lang="fi-FI"/>
        </a:p>
      </dgm:t>
    </dgm:pt>
    <dgm:pt modelId="{404A8F02-0FA0-4393-A98D-8A77A376454B}">
      <dgm:prSet custT="1"/>
      <dgm:spPr>
        <a:xfrm>
          <a:off x="0" y="1347896"/>
          <a:ext cx="7481455" cy="1535969"/>
        </a:xfrm>
        <a:prstGeom prst="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244E9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0"/>
          <a:r>
            <a:rPr lang="fi-FI" sz="1200" dirty="0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Uusittava lääke on riskilääke, PKV/N-lääke tai seurantaa vaativa lääke (esim. </a:t>
          </a:r>
          <a:r>
            <a:rPr lang="fi-FI" sz="1200" dirty="0" err="1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digoksiini</a:t>
          </a:r>
          <a:r>
            <a:rPr lang="fi-FI" sz="1200" dirty="0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)</a:t>
          </a:r>
        </a:p>
      </dgm:t>
    </dgm:pt>
    <dgm:pt modelId="{D898A0FC-254E-4DA6-AEE2-5203510151B7}" type="parTrans" cxnId="{A40A6AA6-6BAD-4520-98F6-FE219B090D8A}">
      <dgm:prSet/>
      <dgm:spPr/>
      <dgm:t>
        <a:bodyPr/>
        <a:lstStyle/>
        <a:p>
          <a:endParaRPr lang="fi-FI"/>
        </a:p>
      </dgm:t>
    </dgm:pt>
    <dgm:pt modelId="{EE10FF99-7063-48CA-B325-AE51D4DB2A80}" type="sibTrans" cxnId="{A40A6AA6-6BAD-4520-98F6-FE219B090D8A}">
      <dgm:prSet/>
      <dgm:spPr/>
      <dgm:t>
        <a:bodyPr/>
        <a:lstStyle/>
        <a:p>
          <a:endParaRPr lang="fi-FI"/>
        </a:p>
      </dgm:t>
    </dgm:pt>
    <dgm:pt modelId="{ADE8822B-C4A9-4F4D-8CC3-B81682923838}">
      <dgm:prSet custT="1"/>
      <dgm:spPr>
        <a:xfrm>
          <a:off x="0" y="1347896"/>
          <a:ext cx="7481455" cy="1535969"/>
        </a:xfrm>
        <a:prstGeom prst="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244E9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0"/>
          <a:r>
            <a:rPr lang="fi-FI" sz="1200" dirty="0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Reseptinuudistamiseen varataan kons-aika (30min) jos lääkitys on ajantasalla. Jos uusitaan useaa reseptiä tai lääkitys tarvitaan ajantasaistaa, varataan soitto tai vastaanottoaika (60 min)</a:t>
          </a:r>
        </a:p>
      </dgm:t>
    </dgm:pt>
    <dgm:pt modelId="{CCC15243-F4C6-4B31-AF06-D339046D5F31}" type="parTrans" cxnId="{E9FDFCAC-1C86-40A1-936B-0846106507A0}">
      <dgm:prSet/>
      <dgm:spPr/>
      <dgm:t>
        <a:bodyPr/>
        <a:lstStyle/>
        <a:p>
          <a:endParaRPr lang="fi-FI"/>
        </a:p>
      </dgm:t>
    </dgm:pt>
    <dgm:pt modelId="{417C8DD4-DCAC-4C3C-AE52-D8ECD044819F}" type="sibTrans" cxnId="{E9FDFCAC-1C86-40A1-936B-0846106507A0}">
      <dgm:prSet/>
      <dgm:spPr/>
      <dgm:t>
        <a:bodyPr/>
        <a:lstStyle/>
        <a:p>
          <a:endParaRPr lang="fi-FI"/>
        </a:p>
      </dgm:t>
    </dgm:pt>
    <dgm:pt modelId="{A04703E5-251F-4E6B-BAE3-21774E65D4FB}">
      <dgm:prSet custT="1"/>
      <dgm:spPr>
        <a:xfrm>
          <a:off x="374072" y="2909679"/>
          <a:ext cx="5237018" cy="141119"/>
        </a:xfrm>
        <a:prstGeom prst="roundRect">
          <a:avLst/>
        </a:prstGeom>
        <a:solidFill>
          <a:srgbClr val="244E96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0"/>
          <a:r>
            <a:rPr lang="fi-FI" sz="1200" b="1" dirty="0">
              <a:solidFill>
                <a:srgbClr val="FFFFFF"/>
              </a:solidFill>
              <a:latin typeface="Arial" panose="020B0604020202020204"/>
              <a:ea typeface="+mn-ea"/>
              <a:cs typeface="+mn-cs"/>
            </a:rPr>
            <a:t>3. Lääkehoidon ohjaus                                                                       </a:t>
          </a:r>
          <a:r>
            <a:rPr lang="fi-FI" sz="1200" b="1" i="1" dirty="0">
              <a:solidFill>
                <a:srgbClr val="FFFFFF"/>
              </a:solidFill>
              <a:latin typeface="Arial" panose="020B0604020202020204"/>
              <a:ea typeface="+mn-ea"/>
              <a:cs typeface="+mn-cs"/>
            </a:rPr>
            <a:t>Kons, Soitto tai vo</a:t>
          </a:r>
          <a:endParaRPr lang="fi-FI" sz="1200" i="1" dirty="0">
            <a:solidFill>
              <a:srgbClr val="FFFFFF"/>
            </a:solidFill>
            <a:latin typeface="Arial" panose="020B0604020202020204"/>
            <a:ea typeface="+mn-ea"/>
            <a:cs typeface="+mn-cs"/>
          </a:endParaRPr>
        </a:p>
      </dgm:t>
    </dgm:pt>
    <dgm:pt modelId="{85141DE9-3FCB-4F59-99AF-8AA20ADE01DC}" type="parTrans" cxnId="{CFD18E34-051F-4AD5-A82F-0229A6970FC3}">
      <dgm:prSet/>
      <dgm:spPr/>
      <dgm:t>
        <a:bodyPr/>
        <a:lstStyle/>
        <a:p>
          <a:endParaRPr lang="fi-FI"/>
        </a:p>
      </dgm:t>
    </dgm:pt>
    <dgm:pt modelId="{2A32FC6D-B2D5-418C-9DBE-7D85D3FB52B4}" type="sibTrans" cxnId="{CFD18E34-051F-4AD5-A82F-0229A6970FC3}">
      <dgm:prSet/>
      <dgm:spPr/>
      <dgm:t>
        <a:bodyPr/>
        <a:lstStyle/>
        <a:p>
          <a:endParaRPr lang="fi-FI"/>
        </a:p>
      </dgm:t>
    </dgm:pt>
    <dgm:pt modelId="{9D06C47D-AAEB-442B-9DB0-0AFFB050DBC1}">
      <dgm:prSet custT="1"/>
      <dgm:spPr>
        <a:xfrm>
          <a:off x="0" y="2980239"/>
          <a:ext cx="7481455" cy="1776905"/>
        </a:xfrm>
        <a:prstGeom prst="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244E9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0"/>
          <a:r>
            <a:rPr lang="fi-FI" sz="1200" b="1" dirty="0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Potilaan tarvitsema lääkehoidon ohjaus</a:t>
          </a:r>
        </a:p>
      </dgm:t>
    </dgm:pt>
    <dgm:pt modelId="{0445F256-4B21-409C-808E-6FDA560C594D}" type="parTrans" cxnId="{A6E37945-4DB2-45FB-98C2-5E750479CCEE}">
      <dgm:prSet/>
      <dgm:spPr/>
      <dgm:t>
        <a:bodyPr/>
        <a:lstStyle/>
        <a:p>
          <a:endParaRPr lang="fi-FI"/>
        </a:p>
      </dgm:t>
    </dgm:pt>
    <dgm:pt modelId="{07DE66CE-6D14-40B6-A864-E897462D20E5}" type="sibTrans" cxnId="{A6E37945-4DB2-45FB-98C2-5E750479CCEE}">
      <dgm:prSet/>
      <dgm:spPr/>
      <dgm:t>
        <a:bodyPr/>
        <a:lstStyle/>
        <a:p>
          <a:endParaRPr lang="fi-FI"/>
        </a:p>
      </dgm:t>
    </dgm:pt>
    <dgm:pt modelId="{26C95AD8-5795-4F1B-AAF4-E043A654E99E}">
      <dgm:prSet custT="1"/>
      <dgm:spPr>
        <a:xfrm>
          <a:off x="0" y="2980239"/>
          <a:ext cx="7481455" cy="1776905"/>
        </a:xfrm>
        <a:prstGeom prst="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244E9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0"/>
          <a:r>
            <a:rPr lang="fi-FI" sz="1200" dirty="0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Epäilys ongelmasta hoitoon sitoutumisessa</a:t>
          </a:r>
        </a:p>
      </dgm:t>
    </dgm:pt>
    <dgm:pt modelId="{E65946A3-2B0B-403D-BEA9-F1BF53FBBB3C}" type="parTrans" cxnId="{F383010C-F2D4-4C5A-A3FD-A3734AF0451A}">
      <dgm:prSet/>
      <dgm:spPr/>
      <dgm:t>
        <a:bodyPr/>
        <a:lstStyle/>
        <a:p>
          <a:endParaRPr lang="fi-FI"/>
        </a:p>
      </dgm:t>
    </dgm:pt>
    <dgm:pt modelId="{3FE293E5-C5A9-4E44-A720-2483B9A227B9}" type="sibTrans" cxnId="{F383010C-F2D4-4C5A-A3FD-A3734AF0451A}">
      <dgm:prSet/>
      <dgm:spPr/>
      <dgm:t>
        <a:bodyPr/>
        <a:lstStyle/>
        <a:p>
          <a:endParaRPr lang="fi-FI"/>
        </a:p>
      </dgm:t>
    </dgm:pt>
    <dgm:pt modelId="{CD91B30F-BC9A-4041-A7C8-73395238EDA7}">
      <dgm:prSet custT="1"/>
      <dgm:spPr>
        <a:xfrm>
          <a:off x="0" y="2980239"/>
          <a:ext cx="7481455" cy="1776905"/>
        </a:xfrm>
        <a:prstGeom prst="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244E9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0"/>
          <a:r>
            <a:rPr lang="fi-FI" sz="1200" dirty="0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Epäilys lääkkeen annostelulaitteen käyttöön liittyvästä ongelmasta (suositellaan vastaanottoaikaa)</a:t>
          </a:r>
        </a:p>
      </dgm:t>
    </dgm:pt>
    <dgm:pt modelId="{B6EEBAA4-903F-4C18-B63A-606BCB4C68DD}" type="parTrans" cxnId="{CB350D3B-95F2-4CB5-B3E4-8629AC49C038}">
      <dgm:prSet/>
      <dgm:spPr/>
      <dgm:t>
        <a:bodyPr/>
        <a:lstStyle/>
        <a:p>
          <a:endParaRPr lang="fi-FI"/>
        </a:p>
      </dgm:t>
    </dgm:pt>
    <dgm:pt modelId="{5CCEF691-4A90-4B98-84D8-E7800679B208}" type="sibTrans" cxnId="{CB350D3B-95F2-4CB5-B3E4-8629AC49C038}">
      <dgm:prSet/>
      <dgm:spPr/>
      <dgm:t>
        <a:bodyPr/>
        <a:lstStyle/>
        <a:p>
          <a:endParaRPr lang="fi-FI"/>
        </a:p>
      </dgm:t>
    </dgm:pt>
    <dgm:pt modelId="{31BD7924-52C9-4145-AAE0-5C96E73C11BF}">
      <dgm:prSet custT="1"/>
      <dgm:spPr>
        <a:xfrm>
          <a:off x="0" y="2980239"/>
          <a:ext cx="7481455" cy="1776905"/>
        </a:xfrm>
        <a:prstGeom prst="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244E9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0"/>
          <a:r>
            <a:rPr lang="fi-FI" sz="1200" dirty="0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Lääkitykseen liittyvä huoli tai muu tarve lääkehoidon ohjaukselle</a:t>
          </a:r>
        </a:p>
      </dgm:t>
    </dgm:pt>
    <dgm:pt modelId="{9DB8A0E3-BCFF-439E-B080-73A10F6597E9}" type="parTrans" cxnId="{100D4906-5516-4AAB-848B-DC2C60B27F54}">
      <dgm:prSet/>
      <dgm:spPr/>
      <dgm:t>
        <a:bodyPr/>
        <a:lstStyle/>
        <a:p>
          <a:endParaRPr lang="fi-FI"/>
        </a:p>
      </dgm:t>
    </dgm:pt>
    <dgm:pt modelId="{4308385A-5B47-45C9-BD72-393FAE7A6DC3}" type="sibTrans" cxnId="{100D4906-5516-4AAB-848B-DC2C60B27F54}">
      <dgm:prSet/>
      <dgm:spPr/>
      <dgm:t>
        <a:bodyPr/>
        <a:lstStyle/>
        <a:p>
          <a:endParaRPr lang="fi-FI"/>
        </a:p>
      </dgm:t>
    </dgm:pt>
    <dgm:pt modelId="{B32759B8-82A6-47D2-B62C-5736950005DF}">
      <dgm:prSet custT="1"/>
      <dgm:spPr>
        <a:xfrm>
          <a:off x="0" y="2980239"/>
          <a:ext cx="7481455" cy="1776905"/>
        </a:xfrm>
        <a:prstGeom prst="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244E9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0"/>
          <a:r>
            <a:rPr lang="fi-FI" sz="1200" dirty="0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Erityistä neuvontaa vaativat lääkkeet (esim. </a:t>
          </a:r>
          <a:r>
            <a:rPr lang="fi-FI" sz="1200" dirty="0" err="1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antikoagulantit</a:t>
          </a:r>
          <a:r>
            <a:rPr lang="fi-FI" sz="1200" dirty="0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, inhaloitavat lääkkeet, </a:t>
          </a:r>
          <a:r>
            <a:rPr lang="fi-FI" sz="1200" dirty="0" err="1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metotreksaatti</a:t>
          </a:r>
          <a:r>
            <a:rPr lang="fi-FI" sz="1200" dirty="0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)</a:t>
          </a:r>
        </a:p>
      </dgm:t>
    </dgm:pt>
    <dgm:pt modelId="{308A3FFF-C898-452C-A5C0-B9F6E5625EC8}" type="parTrans" cxnId="{8F5B7A9A-A2B3-41E6-8746-703711973A07}">
      <dgm:prSet/>
      <dgm:spPr/>
      <dgm:t>
        <a:bodyPr/>
        <a:lstStyle/>
        <a:p>
          <a:endParaRPr lang="fi-FI"/>
        </a:p>
      </dgm:t>
    </dgm:pt>
    <dgm:pt modelId="{887CC567-5177-4077-91EA-BEC1A5AF92D6}" type="sibTrans" cxnId="{8F5B7A9A-A2B3-41E6-8746-703711973A07}">
      <dgm:prSet/>
      <dgm:spPr/>
      <dgm:t>
        <a:bodyPr/>
        <a:lstStyle/>
        <a:p>
          <a:endParaRPr lang="fi-FI"/>
        </a:p>
      </dgm:t>
    </dgm:pt>
    <dgm:pt modelId="{EE6998BA-E905-4BD1-B1B5-ABB89F7DE0EB}">
      <dgm:prSet custT="1"/>
      <dgm:spPr>
        <a:xfrm>
          <a:off x="0" y="2980239"/>
          <a:ext cx="7481455" cy="1776905"/>
        </a:xfrm>
        <a:prstGeom prst="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244E9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0"/>
          <a:r>
            <a:rPr lang="fi-FI" sz="1200" dirty="0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Lääkehoidon ohjausta varten varataan ensisijaisesti kons-aika (30min) tai monisyisissä asioissa 60 min soitto-/vastaanottoaika</a:t>
          </a:r>
        </a:p>
      </dgm:t>
    </dgm:pt>
    <dgm:pt modelId="{6B204C47-AD03-46D1-9AEC-AE1B457E81CD}" type="parTrans" cxnId="{D64FB923-1992-4902-8610-F23C2718DF68}">
      <dgm:prSet/>
      <dgm:spPr/>
      <dgm:t>
        <a:bodyPr/>
        <a:lstStyle/>
        <a:p>
          <a:endParaRPr lang="fi-FI"/>
        </a:p>
      </dgm:t>
    </dgm:pt>
    <dgm:pt modelId="{B1660F63-C513-44E9-9298-F29EEDAE28C7}" type="sibTrans" cxnId="{D64FB923-1992-4902-8610-F23C2718DF68}">
      <dgm:prSet/>
      <dgm:spPr/>
      <dgm:t>
        <a:bodyPr/>
        <a:lstStyle/>
        <a:p>
          <a:endParaRPr lang="fi-FI"/>
        </a:p>
      </dgm:t>
    </dgm:pt>
    <dgm:pt modelId="{B042BFC8-EBDD-4887-9D21-C2D93F274C2F}">
      <dgm:prSet custT="1"/>
      <dgm:spPr>
        <a:xfrm>
          <a:off x="374072" y="4782960"/>
          <a:ext cx="5237018" cy="141119"/>
        </a:xfrm>
        <a:prstGeom prst="roundRect">
          <a:avLst/>
        </a:prstGeom>
        <a:solidFill>
          <a:srgbClr val="244E96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0"/>
          <a:r>
            <a:rPr lang="fi-FI" sz="1200" b="1" dirty="0">
              <a:solidFill>
                <a:srgbClr val="FFFFFF"/>
              </a:solidFill>
              <a:latin typeface="Arial" panose="020B0604020202020204"/>
              <a:ea typeface="+mn-ea"/>
              <a:cs typeface="+mn-cs"/>
            </a:rPr>
            <a:t>4. Lääkehoidon tarkastus/arviointi                                                                     </a:t>
          </a:r>
          <a:r>
            <a:rPr lang="fi-FI" sz="1200" b="1" i="1" dirty="0">
              <a:solidFill>
                <a:srgbClr val="FFFFFF"/>
              </a:solidFill>
              <a:latin typeface="Arial" panose="020B0604020202020204"/>
              <a:ea typeface="+mn-ea"/>
              <a:cs typeface="+mn-cs"/>
            </a:rPr>
            <a:t>Kons, farmaseutti sopii ajan potilaan kanssa</a:t>
          </a:r>
          <a:endParaRPr lang="fi-FI" sz="1200" i="1" dirty="0">
            <a:solidFill>
              <a:srgbClr val="FFFFFF"/>
            </a:solidFill>
            <a:latin typeface="Arial" panose="020B0604020202020204"/>
            <a:ea typeface="+mn-ea"/>
            <a:cs typeface="+mn-cs"/>
          </a:endParaRPr>
        </a:p>
      </dgm:t>
    </dgm:pt>
    <dgm:pt modelId="{7D9FCAD4-86CB-43FC-9D23-0156DC12502D}" type="parTrans" cxnId="{597E9078-8F98-4A2A-AC70-A693D68D219C}">
      <dgm:prSet/>
      <dgm:spPr/>
      <dgm:t>
        <a:bodyPr/>
        <a:lstStyle/>
        <a:p>
          <a:endParaRPr lang="fi-FI"/>
        </a:p>
      </dgm:t>
    </dgm:pt>
    <dgm:pt modelId="{761F07F3-D758-40EC-AA09-E1E747F19B4B}" type="sibTrans" cxnId="{597E9078-8F98-4A2A-AC70-A693D68D219C}">
      <dgm:prSet/>
      <dgm:spPr/>
      <dgm:t>
        <a:bodyPr/>
        <a:lstStyle/>
        <a:p>
          <a:endParaRPr lang="fi-FI"/>
        </a:p>
      </dgm:t>
    </dgm:pt>
    <dgm:pt modelId="{23824192-1EED-4639-9C9A-F42876CE1A99}">
      <dgm:prSet custT="1"/>
      <dgm:spPr>
        <a:xfrm>
          <a:off x="0" y="4853520"/>
          <a:ext cx="7481455" cy="2047959"/>
        </a:xfrm>
        <a:prstGeom prst="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244E9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0"/>
          <a:r>
            <a:rPr lang="fi-FI" sz="1200" b="1" dirty="0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Potilaan lääkityksen kokonaisuuden tarkastus tai arviointi; yhteisvaikutukset, haittavaikutukset, päällekkäinen lääkitys ym.</a:t>
          </a:r>
        </a:p>
      </dgm:t>
    </dgm:pt>
    <dgm:pt modelId="{C502D2E1-0AA3-4C67-8DD8-56DAF051E6F7}" type="parTrans" cxnId="{765292EB-FE63-4408-ACA8-BE8F8E1A360F}">
      <dgm:prSet/>
      <dgm:spPr/>
      <dgm:t>
        <a:bodyPr/>
        <a:lstStyle/>
        <a:p>
          <a:endParaRPr lang="fi-FI"/>
        </a:p>
      </dgm:t>
    </dgm:pt>
    <dgm:pt modelId="{4C7D9B76-F6EE-4538-8437-F7089A627A8B}" type="sibTrans" cxnId="{765292EB-FE63-4408-ACA8-BE8F8E1A360F}">
      <dgm:prSet/>
      <dgm:spPr/>
      <dgm:t>
        <a:bodyPr/>
        <a:lstStyle/>
        <a:p>
          <a:endParaRPr lang="fi-FI"/>
        </a:p>
      </dgm:t>
    </dgm:pt>
    <dgm:pt modelId="{A4359190-811C-4252-B61B-743F4A354453}">
      <dgm:prSet custT="1"/>
      <dgm:spPr>
        <a:xfrm>
          <a:off x="0" y="4853520"/>
          <a:ext cx="7481455" cy="2047959"/>
        </a:xfrm>
        <a:prstGeom prst="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244E9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0"/>
          <a:r>
            <a:rPr lang="fi-FI" sz="1200" dirty="0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Epäilys hallitsemattomasta monilääkityksestä</a:t>
          </a:r>
        </a:p>
      </dgm:t>
    </dgm:pt>
    <dgm:pt modelId="{585FC8F3-699F-4EC6-BE85-B051CCF7132D}" type="parTrans" cxnId="{1F49A588-5AD3-4EE4-B3D0-5A0F6FD2AD0F}">
      <dgm:prSet/>
      <dgm:spPr/>
      <dgm:t>
        <a:bodyPr/>
        <a:lstStyle/>
        <a:p>
          <a:endParaRPr lang="fi-FI"/>
        </a:p>
      </dgm:t>
    </dgm:pt>
    <dgm:pt modelId="{9B717A61-62D4-404E-A78A-989D25F1EF47}" type="sibTrans" cxnId="{1F49A588-5AD3-4EE4-B3D0-5A0F6FD2AD0F}">
      <dgm:prSet/>
      <dgm:spPr/>
      <dgm:t>
        <a:bodyPr/>
        <a:lstStyle/>
        <a:p>
          <a:endParaRPr lang="fi-FI"/>
        </a:p>
      </dgm:t>
    </dgm:pt>
    <dgm:pt modelId="{971A624B-CF97-4F2A-B4CC-EEE38E3348C9}">
      <dgm:prSet custT="1"/>
      <dgm:spPr>
        <a:xfrm>
          <a:off x="0" y="4853520"/>
          <a:ext cx="7481455" cy="2047959"/>
        </a:xfrm>
        <a:prstGeom prst="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244E9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0"/>
          <a:r>
            <a:rPr lang="fi-FI" sz="1200" dirty="0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Lääkityksen toteuttamiseen liittyvät ongelmat, haittavaikutusepäily, lääkityksen yhteensopivuuden ongelmat</a:t>
          </a:r>
        </a:p>
      </dgm:t>
    </dgm:pt>
    <dgm:pt modelId="{7B6C6862-AEAF-49C8-84CF-44621315AD66}" type="parTrans" cxnId="{F7D824D7-0184-493A-B0D0-D9B25B794E84}">
      <dgm:prSet/>
      <dgm:spPr/>
      <dgm:t>
        <a:bodyPr/>
        <a:lstStyle/>
        <a:p>
          <a:endParaRPr lang="fi-FI"/>
        </a:p>
      </dgm:t>
    </dgm:pt>
    <dgm:pt modelId="{647EF860-B243-4168-B47B-C84115030EC7}" type="sibTrans" cxnId="{F7D824D7-0184-493A-B0D0-D9B25B794E84}">
      <dgm:prSet/>
      <dgm:spPr/>
      <dgm:t>
        <a:bodyPr/>
        <a:lstStyle/>
        <a:p>
          <a:endParaRPr lang="fi-FI"/>
        </a:p>
      </dgm:t>
    </dgm:pt>
    <dgm:pt modelId="{B3FDD02E-B619-4C70-8FBA-C5185DFABAD8}">
      <dgm:prSet custT="1"/>
      <dgm:spPr>
        <a:xfrm>
          <a:off x="0" y="4853520"/>
          <a:ext cx="7481455" cy="2047959"/>
        </a:xfrm>
        <a:prstGeom prst="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244E9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0"/>
          <a:r>
            <a:rPr lang="fi-FI" sz="1200" dirty="0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Reseptin uusimisen yhteydessä tarvitaan tarkempaa tietoa potilaan lääkityksestä, sen toteutumisesta ja tarkoituksenmukaisuudesta </a:t>
          </a:r>
        </a:p>
      </dgm:t>
    </dgm:pt>
    <dgm:pt modelId="{683A8F0C-B84B-41F3-8E25-831B622FC6A8}" type="parTrans" cxnId="{D1F87AED-A8FC-45FD-BFB3-EB7B65FDE718}">
      <dgm:prSet/>
      <dgm:spPr/>
      <dgm:t>
        <a:bodyPr/>
        <a:lstStyle/>
        <a:p>
          <a:endParaRPr lang="fi-FI"/>
        </a:p>
      </dgm:t>
    </dgm:pt>
    <dgm:pt modelId="{32E4B399-C52D-4365-841F-EF0850B2111C}" type="sibTrans" cxnId="{D1F87AED-A8FC-45FD-BFB3-EB7B65FDE718}">
      <dgm:prSet/>
      <dgm:spPr/>
      <dgm:t>
        <a:bodyPr/>
        <a:lstStyle/>
        <a:p>
          <a:endParaRPr lang="fi-FI"/>
        </a:p>
      </dgm:t>
    </dgm:pt>
    <dgm:pt modelId="{D779FA0F-7711-404A-B726-A0BFC350D201}">
      <dgm:prSet custT="1"/>
      <dgm:spPr>
        <a:xfrm>
          <a:off x="0" y="4853520"/>
          <a:ext cx="7481455" cy="2047959"/>
        </a:xfrm>
        <a:prstGeom prst="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244E9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0"/>
          <a:r>
            <a:rPr lang="fi-FI" sz="1200" dirty="0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Lääkehoidon arviointia varten varataan ajanvarauskirjalle konsultaatio-aika (30min) ja farmaseutti sopii potilaan kanssa tarkemmin arvioinnin toteuttamisesta käytännössä (60 min soitto-/vastaanottoaika)</a:t>
          </a:r>
        </a:p>
      </dgm:t>
    </dgm:pt>
    <dgm:pt modelId="{E406B75F-5466-4C41-A838-07019A9018EE}" type="parTrans" cxnId="{CBAD81D4-DF75-4060-BCD6-7ACE0C1A01E2}">
      <dgm:prSet/>
      <dgm:spPr/>
      <dgm:t>
        <a:bodyPr/>
        <a:lstStyle/>
        <a:p>
          <a:endParaRPr lang="fi-FI"/>
        </a:p>
      </dgm:t>
    </dgm:pt>
    <dgm:pt modelId="{6B313919-F2EE-44FE-B75A-3CC9C713CAB5}" type="sibTrans" cxnId="{CBAD81D4-DF75-4060-BCD6-7ACE0C1A01E2}">
      <dgm:prSet/>
      <dgm:spPr/>
      <dgm:t>
        <a:bodyPr/>
        <a:lstStyle/>
        <a:p>
          <a:endParaRPr lang="fi-FI"/>
        </a:p>
      </dgm:t>
    </dgm:pt>
    <dgm:pt modelId="{C5A80612-4D41-44B3-A8D8-095BBE0A1FB1}">
      <dgm:prSet custT="1"/>
      <dgm:spPr>
        <a:xfrm>
          <a:off x="0" y="76956"/>
          <a:ext cx="7481455" cy="1174564"/>
        </a:xfrm>
        <a:prstGeom prst="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244E9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0"/>
          <a:r>
            <a:rPr lang="fi-FI" sz="1200" b="1" dirty="0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Tarkastetaan ja päivitetään potilaan LC Lääkitys. Lääkityksen ja lääkkeiden käytön asianmukaisuuden kevyt tarkastus.</a:t>
          </a:r>
        </a:p>
      </dgm:t>
    </dgm:pt>
    <dgm:pt modelId="{A6FFEEB6-46C9-4232-999A-207B54E9CD1A}" type="sibTrans" cxnId="{FA6B4E4E-551B-465C-A318-EF6F0CE9F180}">
      <dgm:prSet/>
      <dgm:spPr/>
      <dgm:t>
        <a:bodyPr/>
        <a:lstStyle/>
        <a:p>
          <a:endParaRPr lang="fi-FI"/>
        </a:p>
      </dgm:t>
    </dgm:pt>
    <dgm:pt modelId="{D741AF31-E9A6-452D-8063-09DF129B844C}" type="parTrans" cxnId="{FA6B4E4E-551B-465C-A318-EF6F0CE9F180}">
      <dgm:prSet/>
      <dgm:spPr/>
      <dgm:t>
        <a:bodyPr/>
        <a:lstStyle/>
        <a:p>
          <a:endParaRPr lang="fi-FI"/>
        </a:p>
      </dgm:t>
    </dgm:pt>
    <dgm:pt modelId="{270AC909-2D3A-4BBE-8E86-F99CEAAAB1ED}">
      <dgm:prSet custT="1"/>
      <dgm:spPr>
        <a:xfrm>
          <a:off x="0" y="1347896"/>
          <a:ext cx="7481455" cy="1535969"/>
        </a:xfr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244E9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0"/>
          <a:r>
            <a:rPr lang="fi-FI" sz="1200" dirty="0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Reseptin ohjeiden epäselvyydet</a:t>
          </a:r>
        </a:p>
      </dgm:t>
    </dgm:pt>
    <dgm:pt modelId="{6F3BC3C2-F43A-4F8B-874B-96BFE72447B8}" type="parTrans" cxnId="{7BD8F5A4-531B-46E0-BAB4-32D84B85585D}">
      <dgm:prSet/>
      <dgm:spPr/>
      <dgm:t>
        <a:bodyPr/>
        <a:lstStyle/>
        <a:p>
          <a:endParaRPr lang="fi-FI"/>
        </a:p>
      </dgm:t>
    </dgm:pt>
    <dgm:pt modelId="{FB2477E4-A588-440F-BDB9-2ADA44F527A4}" type="sibTrans" cxnId="{7BD8F5A4-531B-46E0-BAB4-32D84B85585D}">
      <dgm:prSet/>
      <dgm:spPr/>
      <dgm:t>
        <a:bodyPr/>
        <a:lstStyle/>
        <a:p>
          <a:endParaRPr lang="fi-FI"/>
        </a:p>
      </dgm:t>
    </dgm:pt>
    <dgm:pt modelId="{636145B4-4B49-451C-8812-F07A07B6F03B}" type="pres">
      <dgm:prSet presAssocID="{DCED8AE1-5585-44D0-8673-423323943433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i-FI"/>
        </a:p>
      </dgm:t>
    </dgm:pt>
    <dgm:pt modelId="{75142DD5-AE89-44F1-A8C5-45FC8AD3FDC7}" type="pres">
      <dgm:prSet presAssocID="{4FA8B339-651B-49BF-97E6-FD1BBC5F6A6B}" presName="parentLin" presStyleCnt="0"/>
      <dgm:spPr/>
    </dgm:pt>
    <dgm:pt modelId="{DC8B9F33-AE5D-460A-918A-AFFAC84A596C}" type="pres">
      <dgm:prSet presAssocID="{4FA8B339-651B-49BF-97E6-FD1BBC5F6A6B}" presName="parentLeftMargin" presStyleLbl="node1" presStyleIdx="0" presStyleCnt="4"/>
      <dgm:spPr/>
      <dgm:t>
        <a:bodyPr/>
        <a:lstStyle/>
        <a:p>
          <a:endParaRPr lang="fi-FI"/>
        </a:p>
      </dgm:t>
    </dgm:pt>
    <dgm:pt modelId="{87448DD3-0CFB-49A4-AE83-FDA13900E9EA}" type="pres">
      <dgm:prSet presAssocID="{4FA8B339-651B-49BF-97E6-FD1BBC5F6A6B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F0B35310-06BB-4897-A02A-7130CD975399}" type="pres">
      <dgm:prSet presAssocID="{4FA8B339-651B-49BF-97E6-FD1BBC5F6A6B}" presName="negativeSpace" presStyleCnt="0"/>
      <dgm:spPr/>
    </dgm:pt>
    <dgm:pt modelId="{99A41681-B8D6-4BD2-BFCF-3EEF175583BE}" type="pres">
      <dgm:prSet presAssocID="{4FA8B339-651B-49BF-97E6-FD1BBC5F6A6B}" presName="childText" presStyleLbl="conFgAcc1" presStyleIdx="0" presStyleCnt="4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F64D06CF-C4CC-40B0-AE7D-8FF922DFCBF3}" type="pres">
      <dgm:prSet presAssocID="{38D9FEEA-03C7-4B9A-8324-175C61B9AF7F}" presName="spaceBetweenRectangles" presStyleCnt="0"/>
      <dgm:spPr/>
    </dgm:pt>
    <dgm:pt modelId="{891A5976-9BA1-4FD5-87C7-D89A9854FA84}" type="pres">
      <dgm:prSet presAssocID="{D334C72C-C1FE-4DBD-B636-3484E0B94CF8}" presName="parentLin" presStyleCnt="0"/>
      <dgm:spPr/>
    </dgm:pt>
    <dgm:pt modelId="{F404DD69-FF4C-40AF-9145-B83FB14B7B2C}" type="pres">
      <dgm:prSet presAssocID="{D334C72C-C1FE-4DBD-B636-3484E0B94CF8}" presName="parentLeftMargin" presStyleLbl="node1" presStyleIdx="0" presStyleCnt="4"/>
      <dgm:spPr/>
      <dgm:t>
        <a:bodyPr/>
        <a:lstStyle/>
        <a:p>
          <a:endParaRPr lang="fi-FI"/>
        </a:p>
      </dgm:t>
    </dgm:pt>
    <dgm:pt modelId="{5D082318-CEFF-42C7-9CE2-A62F2D990318}" type="pres">
      <dgm:prSet presAssocID="{D334C72C-C1FE-4DBD-B636-3484E0B94CF8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F2D020D5-832B-4F64-8E4D-E84362FC961C}" type="pres">
      <dgm:prSet presAssocID="{D334C72C-C1FE-4DBD-B636-3484E0B94CF8}" presName="negativeSpace" presStyleCnt="0"/>
      <dgm:spPr/>
    </dgm:pt>
    <dgm:pt modelId="{C998BFB5-7CED-4823-A822-033B17836843}" type="pres">
      <dgm:prSet presAssocID="{D334C72C-C1FE-4DBD-B636-3484E0B94CF8}" presName="childText" presStyleLbl="conFgAcc1" presStyleIdx="1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fi-FI"/>
        </a:p>
      </dgm:t>
    </dgm:pt>
    <dgm:pt modelId="{46E8D48D-89EF-4F06-825B-B0F8851B5845}" type="pres">
      <dgm:prSet presAssocID="{F46BC3D3-9061-4112-8ABC-D4AB517082BD}" presName="spaceBetweenRectangles" presStyleCnt="0"/>
      <dgm:spPr/>
    </dgm:pt>
    <dgm:pt modelId="{F584F4DC-70AD-4B58-97EB-ACA3777D9ABA}" type="pres">
      <dgm:prSet presAssocID="{A04703E5-251F-4E6B-BAE3-21774E65D4FB}" presName="parentLin" presStyleCnt="0"/>
      <dgm:spPr/>
    </dgm:pt>
    <dgm:pt modelId="{15B8CF10-ACD4-47F6-BB99-637891E6269E}" type="pres">
      <dgm:prSet presAssocID="{A04703E5-251F-4E6B-BAE3-21774E65D4FB}" presName="parentLeftMargin" presStyleLbl="node1" presStyleIdx="1" presStyleCnt="4"/>
      <dgm:spPr/>
      <dgm:t>
        <a:bodyPr/>
        <a:lstStyle/>
        <a:p>
          <a:endParaRPr lang="fi-FI"/>
        </a:p>
      </dgm:t>
    </dgm:pt>
    <dgm:pt modelId="{3272BC49-0C35-4FC5-A484-7B2793EF1CDC}" type="pres">
      <dgm:prSet presAssocID="{A04703E5-251F-4E6B-BAE3-21774E65D4FB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1BA6ADF4-F1F9-4644-906E-7EBF3870FFE8}" type="pres">
      <dgm:prSet presAssocID="{A04703E5-251F-4E6B-BAE3-21774E65D4FB}" presName="negativeSpace" presStyleCnt="0"/>
      <dgm:spPr/>
    </dgm:pt>
    <dgm:pt modelId="{A8EB0161-09AB-443D-ADAD-6EACC93C103C}" type="pres">
      <dgm:prSet presAssocID="{A04703E5-251F-4E6B-BAE3-21774E65D4FB}" presName="childText" presStyleLbl="conFgAcc1" presStyleIdx="2" presStyleCnt="4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55B3C4AE-93FA-4D51-BDA1-DC7EF75D676E}" type="pres">
      <dgm:prSet presAssocID="{2A32FC6D-B2D5-418C-9DBE-7D85D3FB52B4}" presName="spaceBetweenRectangles" presStyleCnt="0"/>
      <dgm:spPr/>
    </dgm:pt>
    <dgm:pt modelId="{BFD95676-EDF6-4C76-88BB-8B4CAA561BDB}" type="pres">
      <dgm:prSet presAssocID="{B042BFC8-EBDD-4887-9D21-C2D93F274C2F}" presName="parentLin" presStyleCnt="0"/>
      <dgm:spPr/>
    </dgm:pt>
    <dgm:pt modelId="{12C4F211-5E97-4536-87ED-7213C92F68C5}" type="pres">
      <dgm:prSet presAssocID="{B042BFC8-EBDD-4887-9D21-C2D93F274C2F}" presName="parentLeftMargin" presStyleLbl="node1" presStyleIdx="2" presStyleCnt="4"/>
      <dgm:spPr/>
      <dgm:t>
        <a:bodyPr/>
        <a:lstStyle/>
        <a:p>
          <a:endParaRPr lang="fi-FI"/>
        </a:p>
      </dgm:t>
    </dgm:pt>
    <dgm:pt modelId="{76158462-3DD1-4513-A354-1B04D5B4742C}" type="pres">
      <dgm:prSet presAssocID="{B042BFC8-EBDD-4887-9D21-C2D93F274C2F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17815746-B489-4074-8CCC-E619818221D6}" type="pres">
      <dgm:prSet presAssocID="{B042BFC8-EBDD-4887-9D21-C2D93F274C2F}" presName="negativeSpace" presStyleCnt="0"/>
      <dgm:spPr/>
    </dgm:pt>
    <dgm:pt modelId="{319A3A07-C429-43AF-BF33-B5DA23C7A799}" type="pres">
      <dgm:prSet presAssocID="{B042BFC8-EBDD-4887-9D21-C2D93F274C2F}" presName="childText" presStyleLbl="conFgAcc1" presStyleIdx="3" presStyleCnt="4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</dgm:ptLst>
  <dgm:cxnLst>
    <dgm:cxn modelId="{34A45302-787E-4C02-9399-1C0A73470D51}" type="presOf" srcId="{ADE8822B-C4A9-4F4D-8CC3-B81682923838}" destId="{C998BFB5-7CED-4823-A822-033B17836843}" srcOrd="0" destOrd="4" presId="urn:microsoft.com/office/officeart/2005/8/layout/list1"/>
    <dgm:cxn modelId="{E9FDFCAC-1C86-40A1-936B-0846106507A0}" srcId="{B6EE948D-AACC-42D1-9AB3-170D542E494B}" destId="{ADE8822B-C4A9-4F4D-8CC3-B81682923838}" srcOrd="3" destOrd="0" parTransId="{CCC15243-F4C6-4B31-AF06-D339046D5F31}" sibTransId="{417C8DD4-DCAC-4C3C-AE52-D8ECD044819F}"/>
    <dgm:cxn modelId="{8E45AA82-617D-4633-B5D4-30C2B36B9CE3}" type="presOf" srcId="{B6EE948D-AACC-42D1-9AB3-170D542E494B}" destId="{C998BFB5-7CED-4823-A822-033B17836843}" srcOrd="0" destOrd="0" presId="urn:microsoft.com/office/officeart/2005/8/layout/list1"/>
    <dgm:cxn modelId="{A40A6AA6-6BAD-4520-98F6-FE219B090D8A}" srcId="{B6EE948D-AACC-42D1-9AB3-170D542E494B}" destId="{404A8F02-0FA0-4393-A98D-8A77A376454B}" srcOrd="2" destOrd="0" parTransId="{D898A0FC-254E-4DA6-AEE2-5203510151B7}" sibTransId="{EE10FF99-7063-48CA-B325-AE51D4DB2A80}"/>
    <dgm:cxn modelId="{6B281A1B-FDE4-478F-A23F-658CD2A16A54}" type="presOf" srcId="{4FA8B339-651B-49BF-97E6-FD1BBC5F6A6B}" destId="{87448DD3-0CFB-49A4-AE83-FDA13900E9EA}" srcOrd="1" destOrd="0" presId="urn:microsoft.com/office/officeart/2005/8/layout/list1"/>
    <dgm:cxn modelId="{FA6B4E4E-551B-465C-A318-EF6F0CE9F180}" srcId="{4FA8B339-651B-49BF-97E6-FD1BBC5F6A6B}" destId="{C5A80612-4D41-44B3-A8D8-095BBE0A1FB1}" srcOrd="0" destOrd="0" parTransId="{D741AF31-E9A6-452D-8063-09DF129B844C}" sibTransId="{A6FFEEB6-46C9-4232-999A-207B54E9CD1A}"/>
    <dgm:cxn modelId="{5114D4B2-AA87-4526-A692-746C02E20219}" type="presOf" srcId="{A04703E5-251F-4E6B-BAE3-21774E65D4FB}" destId="{15B8CF10-ACD4-47F6-BB99-637891E6269E}" srcOrd="0" destOrd="0" presId="urn:microsoft.com/office/officeart/2005/8/layout/list1"/>
    <dgm:cxn modelId="{A783C081-9702-4C1A-B8AB-192B7DD44A1A}" type="presOf" srcId="{270AC909-2D3A-4BBE-8E86-F99CEAAAB1ED}" destId="{C998BFB5-7CED-4823-A822-033B17836843}" srcOrd="0" destOrd="2" presId="urn:microsoft.com/office/officeart/2005/8/layout/list1"/>
    <dgm:cxn modelId="{C03D9313-63BC-4FE8-A75C-AD8737495454}" type="presOf" srcId="{B3FDD02E-B619-4C70-8FBA-C5185DFABAD8}" destId="{319A3A07-C429-43AF-BF33-B5DA23C7A799}" srcOrd="0" destOrd="3" presId="urn:microsoft.com/office/officeart/2005/8/layout/list1"/>
    <dgm:cxn modelId="{DEF70607-A8CC-45BE-8D59-5EEBB7C12417}" srcId="{C5A80612-4D41-44B3-A8D8-095BBE0A1FB1}" destId="{77F78283-7922-47A9-AB0E-F4EACB81F5F8}" srcOrd="0" destOrd="0" parTransId="{692BDD53-A636-496F-9F73-1167AA5697DC}" sibTransId="{585850D5-5950-4687-BC59-C411969849D8}"/>
    <dgm:cxn modelId="{5C9DF761-4F59-40DF-95FC-4F2E92DFD06E}" type="presOf" srcId="{4FA8B339-651B-49BF-97E6-FD1BBC5F6A6B}" destId="{DC8B9F33-AE5D-460A-918A-AFFAC84A596C}" srcOrd="0" destOrd="0" presId="urn:microsoft.com/office/officeart/2005/8/layout/list1"/>
    <dgm:cxn modelId="{7BD8F5A4-531B-46E0-BAB4-32D84B85585D}" srcId="{B6EE948D-AACC-42D1-9AB3-170D542E494B}" destId="{270AC909-2D3A-4BBE-8E86-F99CEAAAB1ED}" srcOrd="1" destOrd="0" parTransId="{6F3BC3C2-F43A-4F8B-874B-96BFE72447B8}" sibTransId="{FB2477E4-A588-440F-BDB9-2ADA44F527A4}"/>
    <dgm:cxn modelId="{FDFF9923-0119-46B2-9382-1AB17473DF3F}" type="presOf" srcId="{A4359190-811C-4252-B61B-743F4A354453}" destId="{319A3A07-C429-43AF-BF33-B5DA23C7A799}" srcOrd="0" destOrd="1" presId="urn:microsoft.com/office/officeart/2005/8/layout/list1"/>
    <dgm:cxn modelId="{E85E25F0-88D8-45F4-9C0D-FD1C0470775E}" type="presOf" srcId="{D334C72C-C1FE-4DBD-B636-3484E0B94CF8}" destId="{F404DD69-FF4C-40AF-9145-B83FB14B7B2C}" srcOrd="0" destOrd="0" presId="urn:microsoft.com/office/officeart/2005/8/layout/list1"/>
    <dgm:cxn modelId="{C094ED34-D1C5-4DF8-85CF-65000037E7CC}" type="presOf" srcId="{404A8F02-0FA0-4393-A98D-8A77A376454B}" destId="{C998BFB5-7CED-4823-A822-033B17836843}" srcOrd="0" destOrd="3" presId="urn:microsoft.com/office/officeart/2005/8/layout/list1"/>
    <dgm:cxn modelId="{B0730B22-2458-44F0-A782-26403CD15F2E}" type="presOf" srcId="{23824192-1EED-4639-9C9A-F42876CE1A99}" destId="{319A3A07-C429-43AF-BF33-B5DA23C7A799}" srcOrd="0" destOrd="0" presId="urn:microsoft.com/office/officeart/2005/8/layout/list1"/>
    <dgm:cxn modelId="{B661F72E-0E5B-40A8-B6C9-BCC0057AF05E}" srcId="{B6EE948D-AACC-42D1-9AB3-170D542E494B}" destId="{852D1440-6E6D-42D2-BB64-2BB6D1CC0649}" srcOrd="0" destOrd="0" parTransId="{AA2782A8-50B2-4753-8C40-EF1F249EDDF2}" sibTransId="{FC15BA4C-A9B9-4BA1-8A4A-08F10CDA8D94}"/>
    <dgm:cxn modelId="{AC7FD4F4-A0C0-4235-86E2-19F8CFDC92B5}" type="presOf" srcId="{31BD7924-52C9-4145-AAE0-5C96E73C11BF}" destId="{A8EB0161-09AB-443D-ADAD-6EACC93C103C}" srcOrd="0" destOrd="3" presId="urn:microsoft.com/office/officeart/2005/8/layout/list1"/>
    <dgm:cxn modelId="{597E9078-8F98-4A2A-AC70-A693D68D219C}" srcId="{DCED8AE1-5585-44D0-8673-423323943433}" destId="{B042BFC8-EBDD-4887-9D21-C2D93F274C2F}" srcOrd="3" destOrd="0" parTransId="{7D9FCAD4-86CB-43FC-9D23-0156DC12502D}" sibTransId="{761F07F3-D758-40EC-AA09-E1E747F19B4B}"/>
    <dgm:cxn modelId="{2F8D32DD-285E-430E-8CFE-E4607E93241A}" type="presOf" srcId="{9D06C47D-AAEB-442B-9DB0-0AFFB050DBC1}" destId="{A8EB0161-09AB-443D-ADAD-6EACC93C103C}" srcOrd="0" destOrd="0" presId="urn:microsoft.com/office/officeart/2005/8/layout/list1"/>
    <dgm:cxn modelId="{42957315-D09B-47CA-9DA9-025CB91668FB}" type="presOf" srcId="{CD91B30F-BC9A-4041-A7C8-73395238EDA7}" destId="{A8EB0161-09AB-443D-ADAD-6EACC93C103C}" srcOrd="0" destOrd="2" presId="urn:microsoft.com/office/officeart/2005/8/layout/list1"/>
    <dgm:cxn modelId="{56A671B1-9A2E-4340-8053-902AE51458C7}" type="presOf" srcId="{B32759B8-82A6-47D2-B62C-5736950005DF}" destId="{A8EB0161-09AB-443D-ADAD-6EACC93C103C}" srcOrd="0" destOrd="4" presId="urn:microsoft.com/office/officeart/2005/8/layout/list1"/>
    <dgm:cxn modelId="{D64FB923-1992-4902-8610-F23C2718DF68}" srcId="{9D06C47D-AAEB-442B-9DB0-0AFFB050DBC1}" destId="{EE6998BA-E905-4BD1-B1B5-ABB89F7DE0EB}" srcOrd="4" destOrd="0" parTransId="{6B204C47-AD03-46D1-9AEC-AE1B457E81CD}" sibTransId="{B1660F63-C513-44E9-9298-F29EEDAE28C7}"/>
    <dgm:cxn modelId="{6658BAA1-C37C-499E-BC1B-27722340BB63}" type="presOf" srcId="{D779FA0F-7711-404A-B726-A0BFC350D201}" destId="{319A3A07-C429-43AF-BF33-B5DA23C7A799}" srcOrd="0" destOrd="4" presId="urn:microsoft.com/office/officeart/2005/8/layout/list1"/>
    <dgm:cxn modelId="{DECD073F-A686-496A-AACC-F97EA5BAED68}" type="presOf" srcId="{A04703E5-251F-4E6B-BAE3-21774E65D4FB}" destId="{3272BC49-0C35-4FC5-A484-7B2793EF1CDC}" srcOrd="1" destOrd="0" presId="urn:microsoft.com/office/officeart/2005/8/layout/list1"/>
    <dgm:cxn modelId="{1FB9F722-6EC8-434B-A338-8105C6B2141E}" type="presOf" srcId="{852D1440-6E6D-42D2-BB64-2BB6D1CC0649}" destId="{C998BFB5-7CED-4823-A822-033B17836843}" srcOrd="0" destOrd="1" presId="urn:microsoft.com/office/officeart/2005/8/layout/list1"/>
    <dgm:cxn modelId="{A6E37945-4DB2-45FB-98C2-5E750479CCEE}" srcId="{A04703E5-251F-4E6B-BAE3-21774E65D4FB}" destId="{9D06C47D-AAEB-442B-9DB0-0AFFB050DBC1}" srcOrd="0" destOrd="0" parTransId="{0445F256-4B21-409C-808E-6FDA560C594D}" sibTransId="{07DE66CE-6D14-40B6-A864-E897462D20E5}"/>
    <dgm:cxn modelId="{CBAD81D4-DF75-4060-BCD6-7ACE0C1A01E2}" srcId="{23824192-1EED-4639-9C9A-F42876CE1A99}" destId="{D779FA0F-7711-404A-B726-A0BFC350D201}" srcOrd="3" destOrd="0" parTransId="{E406B75F-5466-4C41-A838-07019A9018EE}" sibTransId="{6B313919-F2EE-44FE-B75A-3CC9C713CAB5}"/>
    <dgm:cxn modelId="{4A1AC5BA-03A3-468A-897D-8EBB8A7D2FA4}" type="presOf" srcId="{971A624B-CF97-4F2A-B4CC-EEE38E3348C9}" destId="{319A3A07-C429-43AF-BF33-B5DA23C7A799}" srcOrd="0" destOrd="2" presId="urn:microsoft.com/office/officeart/2005/8/layout/list1"/>
    <dgm:cxn modelId="{455D9E7B-53BD-4754-B86A-6302D7253D85}" type="presOf" srcId="{D334C72C-C1FE-4DBD-B636-3484E0B94CF8}" destId="{5D082318-CEFF-42C7-9CE2-A62F2D990318}" srcOrd="1" destOrd="0" presId="urn:microsoft.com/office/officeart/2005/8/layout/list1"/>
    <dgm:cxn modelId="{E149AB43-7198-44D6-B37A-C6B76F7732BF}" srcId="{DCED8AE1-5585-44D0-8673-423323943433}" destId="{4FA8B339-651B-49BF-97E6-FD1BBC5F6A6B}" srcOrd="0" destOrd="0" parTransId="{AA1B2D7E-89EA-4E8A-BB12-7956F4A40AD2}" sibTransId="{38D9FEEA-03C7-4B9A-8324-175C61B9AF7F}"/>
    <dgm:cxn modelId="{1F49A588-5AD3-4EE4-B3D0-5A0F6FD2AD0F}" srcId="{23824192-1EED-4639-9C9A-F42876CE1A99}" destId="{A4359190-811C-4252-B61B-743F4A354453}" srcOrd="0" destOrd="0" parTransId="{585FC8F3-699F-4EC6-BE85-B051CCF7132D}" sibTransId="{9B717A61-62D4-404E-A78A-989D25F1EF47}"/>
    <dgm:cxn modelId="{F7D824D7-0184-493A-B0D0-D9B25B794E84}" srcId="{23824192-1EED-4639-9C9A-F42876CE1A99}" destId="{971A624B-CF97-4F2A-B4CC-EEE38E3348C9}" srcOrd="1" destOrd="0" parTransId="{7B6C6862-AEAF-49C8-84CF-44621315AD66}" sibTransId="{647EF860-B243-4168-B47B-C84115030EC7}"/>
    <dgm:cxn modelId="{CB350D3B-95F2-4CB5-B3E4-8629AC49C038}" srcId="{9D06C47D-AAEB-442B-9DB0-0AFFB050DBC1}" destId="{CD91B30F-BC9A-4041-A7C8-73395238EDA7}" srcOrd="1" destOrd="0" parTransId="{B6EEBAA4-903F-4C18-B63A-606BCB4C68DD}" sibTransId="{5CCEF691-4A90-4B98-84D8-E7800679B208}"/>
    <dgm:cxn modelId="{765292EB-FE63-4408-ACA8-BE8F8E1A360F}" srcId="{B042BFC8-EBDD-4887-9D21-C2D93F274C2F}" destId="{23824192-1EED-4639-9C9A-F42876CE1A99}" srcOrd="0" destOrd="0" parTransId="{C502D2E1-0AA3-4C67-8DD8-56DAF051E6F7}" sibTransId="{4C7D9B76-F6EE-4538-8437-F7089A627A8B}"/>
    <dgm:cxn modelId="{3221C1BD-D360-4178-87D7-EF500F898909}" type="presOf" srcId="{DCED8AE1-5585-44D0-8673-423323943433}" destId="{636145B4-4B49-451C-8812-F07A07B6F03B}" srcOrd="0" destOrd="0" presId="urn:microsoft.com/office/officeart/2005/8/layout/list1"/>
    <dgm:cxn modelId="{7CCCA320-E872-4D43-81C5-14CCF0345866}" type="presOf" srcId="{77F78283-7922-47A9-AB0E-F4EACB81F5F8}" destId="{99A41681-B8D6-4BD2-BFCF-3EEF175583BE}" srcOrd="0" destOrd="1" presId="urn:microsoft.com/office/officeart/2005/8/layout/list1"/>
    <dgm:cxn modelId="{8F5B7A9A-A2B3-41E6-8746-703711973A07}" srcId="{9D06C47D-AAEB-442B-9DB0-0AFFB050DBC1}" destId="{B32759B8-82A6-47D2-B62C-5736950005DF}" srcOrd="3" destOrd="0" parTransId="{308A3FFF-C898-452C-A5C0-B9F6E5625EC8}" sibTransId="{887CC567-5177-4077-91EA-BEC1A5AF92D6}"/>
    <dgm:cxn modelId="{858245F8-FCCB-429D-A662-CC00962D6D91}" type="presOf" srcId="{B042BFC8-EBDD-4887-9D21-C2D93F274C2F}" destId="{76158462-3DD1-4513-A354-1B04D5B4742C}" srcOrd="1" destOrd="0" presId="urn:microsoft.com/office/officeart/2005/8/layout/list1"/>
    <dgm:cxn modelId="{F383010C-F2D4-4C5A-A3FD-A3734AF0451A}" srcId="{9D06C47D-AAEB-442B-9DB0-0AFFB050DBC1}" destId="{26C95AD8-5795-4F1B-AAF4-E043A654E99E}" srcOrd="0" destOrd="0" parTransId="{E65946A3-2B0B-403D-BEA9-F1BF53FBBB3C}" sibTransId="{3FE293E5-C5A9-4E44-A720-2483B9A227B9}"/>
    <dgm:cxn modelId="{BE0450A0-98EA-45C5-9862-F3CDA52579B1}" type="presOf" srcId="{B042BFC8-EBDD-4887-9D21-C2D93F274C2F}" destId="{12C4F211-5E97-4536-87ED-7213C92F68C5}" srcOrd="0" destOrd="0" presId="urn:microsoft.com/office/officeart/2005/8/layout/list1"/>
    <dgm:cxn modelId="{9E713E09-8A1E-421E-A0A6-A1225A2ECCE2}" type="presOf" srcId="{EE6998BA-E905-4BD1-B1B5-ABB89F7DE0EB}" destId="{A8EB0161-09AB-443D-ADAD-6EACC93C103C}" srcOrd="0" destOrd="5" presId="urn:microsoft.com/office/officeart/2005/8/layout/list1"/>
    <dgm:cxn modelId="{2FAB0E00-D259-4750-8FA0-C8C12DBAA9CF}" type="presOf" srcId="{C5A80612-4D41-44B3-A8D8-095BBE0A1FB1}" destId="{99A41681-B8D6-4BD2-BFCF-3EEF175583BE}" srcOrd="0" destOrd="0" presId="urn:microsoft.com/office/officeart/2005/8/layout/list1"/>
    <dgm:cxn modelId="{D1F87AED-A8FC-45FD-BFB3-EB7B65FDE718}" srcId="{23824192-1EED-4639-9C9A-F42876CE1A99}" destId="{B3FDD02E-B619-4C70-8FBA-C5185DFABAD8}" srcOrd="2" destOrd="0" parTransId="{683A8F0C-B84B-41F3-8E25-831B622FC6A8}" sibTransId="{32E4B399-C52D-4365-841F-EF0850B2111C}"/>
    <dgm:cxn modelId="{E7F689A0-78C0-429C-9302-FCD1A8E9D805}" type="presOf" srcId="{26C95AD8-5795-4F1B-AAF4-E043A654E99E}" destId="{A8EB0161-09AB-443D-ADAD-6EACC93C103C}" srcOrd="0" destOrd="1" presId="urn:microsoft.com/office/officeart/2005/8/layout/list1"/>
    <dgm:cxn modelId="{C8483DB6-3B19-4E5A-A74F-AADF707EE558}" srcId="{DCED8AE1-5585-44D0-8673-423323943433}" destId="{D334C72C-C1FE-4DBD-B636-3484E0B94CF8}" srcOrd="1" destOrd="0" parTransId="{0535B59D-90D0-4DB7-AFBE-9F2673462308}" sibTransId="{F46BC3D3-9061-4112-8ABC-D4AB517082BD}"/>
    <dgm:cxn modelId="{CFD18E34-051F-4AD5-A82F-0229A6970FC3}" srcId="{DCED8AE1-5585-44D0-8673-423323943433}" destId="{A04703E5-251F-4E6B-BAE3-21774E65D4FB}" srcOrd="2" destOrd="0" parTransId="{85141DE9-3FCB-4F59-99AF-8AA20ADE01DC}" sibTransId="{2A32FC6D-B2D5-418C-9DBE-7D85D3FB52B4}"/>
    <dgm:cxn modelId="{100D4906-5516-4AAB-848B-DC2C60B27F54}" srcId="{9D06C47D-AAEB-442B-9DB0-0AFFB050DBC1}" destId="{31BD7924-52C9-4145-AAE0-5C96E73C11BF}" srcOrd="2" destOrd="0" parTransId="{9DB8A0E3-BCFF-439E-B080-73A10F6597E9}" sibTransId="{4308385A-5B47-45C9-BD72-393FAE7A6DC3}"/>
    <dgm:cxn modelId="{47FE25AF-D892-4E96-959C-7A2E6CB6D51E}" srcId="{D334C72C-C1FE-4DBD-B636-3484E0B94CF8}" destId="{B6EE948D-AACC-42D1-9AB3-170D542E494B}" srcOrd="0" destOrd="0" parTransId="{EF0CABDD-0889-4807-B492-FB98C1AD11FE}" sibTransId="{F8683236-BDF5-466B-93EC-FFCF22958CA3}"/>
    <dgm:cxn modelId="{497C94BB-8C0D-4D77-9864-A5491AFDF966}" type="presParOf" srcId="{636145B4-4B49-451C-8812-F07A07B6F03B}" destId="{75142DD5-AE89-44F1-A8C5-45FC8AD3FDC7}" srcOrd="0" destOrd="0" presId="urn:microsoft.com/office/officeart/2005/8/layout/list1"/>
    <dgm:cxn modelId="{EFE2FD64-25FD-4236-A1FF-5237308B7B5E}" type="presParOf" srcId="{75142DD5-AE89-44F1-A8C5-45FC8AD3FDC7}" destId="{DC8B9F33-AE5D-460A-918A-AFFAC84A596C}" srcOrd="0" destOrd="0" presId="urn:microsoft.com/office/officeart/2005/8/layout/list1"/>
    <dgm:cxn modelId="{84238C9A-3AB1-4979-8735-9BD5C6324475}" type="presParOf" srcId="{75142DD5-AE89-44F1-A8C5-45FC8AD3FDC7}" destId="{87448DD3-0CFB-49A4-AE83-FDA13900E9EA}" srcOrd="1" destOrd="0" presId="urn:microsoft.com/office/officeart/2005/8/layout/list1"/>
    <dgm:cxn modelId="{7528D6E6-7FB4-476F-92DA-59FB8BDF8E39}" type="presParOf" srcId="{636145B4-4B49-451C-8812-F07A07B6F03B}" destId="{F0B35310-06BB-4897-A02A-7130CD975399}" srcOrd="1" destOrd="0" presId="urn:microsoft.com/office/officeart/2005/8/layout/list1"/>
    <dgm:cxn modelId="{9BECB215-399F-4225-A603-C1BD95109BB4}" type="presParOf" srcId="{636145B4-4B49-451C-8812-F07A07B6F03B}" destId="{99A41681-B8D6-4BD2-BFCF-3EEF175583BE}" srcOrd="2" destOrd="0" presId="urn:microsoft.com/office/officeart/2005/8/layout/list1"/>
    <dgm:cxn modelId="{F8275542-C096-466B-B764-C974058D8D0C}" type="presParOf" srcId="{636145B4-4B49-451C-8812-F07A07B6F03B}" destId="{F64D06CF-C4CC-40B0-AE7D-8FF922DFCBF3}" srcOrd="3" destOrd="0" presId="urn:microsoft.com/office/officeart/2005/8/layout/list1"/>
    <dgm:cxn modelId="{EB0BA03A-5AD4-48D0-B8CC-384BA31C767E}" type="presParOf" srcId="{636145B4-4B49-451C-8812-F07A07B6F03B}" destId="{891A5976-9BA1-4FD5-87C7-D89A9854FA84}" srcOrd="4" destOrd="0" presId="urn:microsoft.com/office/officeart/2005/8/layout/list1"/>
    <dgm:cxn modelId="{C9674DF0-D349-48E3-BEF0-8E0936B9AA80}" type="presParOf" srcId="{891A5976-9BA1-4FD5-87C7-D89A9854FA84}" destId="{F404DD69-FF4C-40AF-9145-B83FB14B7B2C}" srcOrd="0" destOrd="0" presId="urn:microsoft.com/office/officeart/2005/8/layout/list1"/>
    <dgm:cxn modelId="{FBDD2384-F691-4C7B-B5B7-34D7AA578862}" type="presParOf" srcId="{891A5976-9BA1-4FD5-87C7-D89A9854FA84}" destId="{5D082318-CEFF-42C7-9CE2-A62F2D990318}" srcOrd="1" destOrd="0" presId="urn:microsoft.com/office/officeart/2005/8/layout/list1"/>
    <dgm:cxn modelId="{1CBE452D-2888-4E04-96C3-6E51F74D76FC}" type="presParOf" srcId="{636145B4-4B49-451C-8812-F07A07B6F03B}" destId="{F2D020D5-832B-4F64-8E4D-E84362FC961C}" srcOrd="5" destOrd="0" presId="urn:microsoft.com/office/officeart/2005/8/layout/list1"/>
    <dgm:cxn modelId="{E7E9981E-E51F-4339-BAB4-FA3504C3C487}" type="presParOf" srcId="{636145B4-4B49-451C-8812-F07A07B6F03B}" destId="{C998BFB5-7CED-4823-A822-033B17836843}" srcOrd="6" destOrd="0" presId="urn:microsoft.com/office/officeart/2005/8/layout/list1"/>
    <dgm:cxn modelId="{7F40FEEC-D649-4467-AF20-D183C5B87A06}" type="presParOf" srcId="{636145B4-4B49-451C-8812-F07A07B6F03B}" destId="{46E8D48D-89EF-4F06-825B-B0F8851B5845}" srcOrd="7" destOrd="0" presId="urn:microsoft.com/office/officeart/2005/8/layout/list1"/>
    <dgm:cxn modelId="{51DAE698-F5A6-44C7-B66D-79F9E6D8EDEE}" type="presParOf" srcId="{636145B4-4B49-451C-8812-F07A07B6F03B}" destId="{F584F4DC-70AD-4B58-97EB-ACA3777D9ABA}" srcOrd="8" destOrd="0" presId="urn:microsoft.com/office/officeart/2005/8/layout/list1"/>
    <dgm:cxn modelId="{08724AA6-EAC2-4F61-A6C2-F0CE7B7ABD77}" type="presParOf" srcId="{F584F4DC-70AD-4B58-97EB-ACA3777D9ABA}" destId="{15B8CF10-ACD4-47F6-BB99-637891E6269E}" srcOrd="0" destOrd="0" presId="urn:microsoft.com/office/officeart/2005/8/layout/list1"/>
    <dgm:cxn modelId="{385C25A2-B40B-47CF-8C38-D9B958D39036}" type="presParOf" srcId="{F584F4DC-70AD-4B58-97EB-ACA3777D9ABA}" destId="{3272BC49-0C35-4FC5-A484-7B2793EF1CDC}" srcOrd="1" destOrd="0" presId="urn:microsoft.com/office/officeart/2005/8/layout/list1"/>
    <dgm:cxn modelId="{74A374D5-CAA4-48A0-9648-6FEAE409E941}" type="presParOf" srcId="{636145B4-4B49-451C-8812-F07A07B6F03B}" destId="{1BA6ADF4-F1F9-4644-906E-7EBF3870FFE8}" srcOrd="9" destOrd="0" presId="urn:microsoft.com/office/officeart/2005/8/layout/list1"/>
    <dgm:cxn modelId="{C22D9338-9C1B-4E0E-B9E5-592C52A8739F}" type="presParOf" srcId="{636145B4-4B49-451C-8812-F07A07B6F03B}" destId="{A8EB0161-09AB-443D-ADAD-6EACC93C103C}" srcOrd="10" destOrd="0" presId="urn:microsoft.com/office/officeart/2005/8/layout/list1"/>
    <dgm:cxn modelId="{BD2F802D-584D-494B-A9B0-928BA612ABC9}" type="presParOf" srcId="{636145B4-4B49-451C-8812-F07A07B6F03B}" destId="{55B3C4AE-93FA-4D51-BDA1-DC7EF75D676E}" srcOrd="11" destOrd="0" presId="urn:microsoft.com/office/officeart/2005/8/layout/list1"/>
    <dgm:cxn modelId="{5FDE2D89-474F-4596-BF03-F08BDF8328EF}" type="presParOf" srcId="{636145B4-4B49-451C-8812-F07A07B6F03B}" destId="{BFD95676-EDF6-4C76-88BB-8B4CAA561BDB}" srcOrd="12" destOrd="0" presId="urn:microsoft.com/office/officeart/2005/8/layout/list1"/>
    <dgm:cxn modelId="{068FB074-68B3-41AA-AF51-8FA3A70CF91C}" type="presParOf" srcId="{BFD95676-EDF6-4C76-88BB-8B4CAA561BDB}" destId="{12C4F211-5E97-4536-87ED-7213C92F68C5}" srcOrd="0" destOrd="0" presId="urn:microsoft.com/office/officeart/2005/8/layout/list1"/>
    <dgm:cxn modelId="{4CDAB77F-118D-47CD-B230-E961E954C694}" type="presParOf" srcId="{BFD95676-EDF6-4C76-88BB-8B4CAA561BDB}" destId="{76158462-3DD1-4513-A354-1B04D5B4742C}" srcOrd="1" destOrd="0" presId="urn:microsoft.com/office/officeart/2005/8/layout/list1"/>
    <dgm:cxn modelId="{223A76A1-6212-4966-BFA3-9635462B6448}" type="presParOf" srcId="{636145B4-4B49-451C-8812-F07A07B6F03B}" destId="{17815746-B489-4074-8CCC-E619818221D6}" srcOrd="13" destOrd="0" presId="urn:microsoft.com/office/officeart/2005/8/layout/list1"/>
    <dgm:cxn modelId="{4AD1C864-8B42-4857-8786-99943281B546}" type="presParOf" srcId="{636145B4-4B49-451C-8812-F07A07B6F03B}" destId="{319A3A07-C429-43AF-BF33-B5DA23C7A799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A41681-B8D6-4BD2-BFCF-3EEF175583BE}">
      <dsp:nvSpPr>
        <dsp:cNvPr id="0" name=""/>
        <dsp:cNvSpPr/>
      </dsp:nvSpPr>
      <dsp:spPr>
        <a:xfrm>
          <a:off x="0" y="284547"/>
          <a:ext cx="6139179" cy="1419075"/>
        </a:xfrm>
        <a:prstGeom prst="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244E9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6469" tIns="354076" rIns="476469" bIns="85344" numCol="1" spcCol="1270" anchor="t" anchorCtr="0">
          <a:noAutofit/>
        </a:bodyPr>
        <a:lstStyle/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200" b="1" kern="1200" dirty="0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Tarkastetaan ja päivitetään potilaan LC Lääkitys. Lääkityksen ja lääkkeiden käytön asianmukaisuuden kevyt tarkastus.</a:t>
          </a:r>
        </a:p>
        <a:p>
          <a:pPr marL="228600" lvl="2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200" kern="1200" dirty="0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Lääkityksen </a:t>
          </a:r>
          <a:r>
            <a:rPr lang="fi-FI" sz="1200" kern="1200" dirty="0" err="1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ajantasaistukseen</a:t>
          </a:r>
          <a:r>
            <a:rPr lang="fi-FI" sz="1200" kern="1200" dirty="0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 varataan soittoaika (60min) tai vastaanottoaika (60 min, jos tarve käydä läpi esimerkiksi potilaan dosettia, katsoa läpi potilaan lääkepakkaukset tms.). Jos käytössä on vähän lääkkeitä (&lt;10), voidaan varata kons-aika (30min).</a:t>
          </a:r>
        </a:p>
      </dsp:txBody>
      <dsp:txXfrm>
        <a:off x="0" y="284547"/>
        <a:ext cx="6139179" cy="1419075"/>
      </dsp:txXfrm>
    </dsp:sp>
    <dsp:sp modelId="{87448DD3-0CFB-49A4-AE83-FDA13900E9EA}">
      <dsp:nvSpPr>
        <dsp:cNvPr id="0" name=""/>
        <dsp:cNvSpPr/>
      </dsp:nvSpPr>
      <dsp:spPr>
        <a:xfrm>
          <a:off x="306959" y="33627"/>
          <a:ext cx="4297426" cy="501840"/>
        </a:xfrm>
        <a:prstGeom prst="roundRect">
          <a:avLst/>
        </a:prstGeom>
        <a:solidFill>
          <a:srgbClr val="244E96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432" tIns="0" rIns="162432" bIns="0" numCol="1" spcCol="1270" anchor="ctr" anchorCtr="0">
          <a:noAutofit/>
        </a:bodyPr>
        <a:lstStyle/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200" b="1" kern="1200" dirty="0">
              <a:solidFill>
                <a:srgbClr val="FFFFFF"/>
              </a:solidFill>
              <a:latin typeface="Arial" panose="020B0604020202020204"/>
              <a:ea typeface="+mn-ea"/>
              <a:cs typeface="+mn-cs"/>
            </a:rPr>
            <a:t>1. Lääkityksen farmaseuttinen ajantasaistus                                  </a:t>
          </a:r>
          <a:r>
            <a:rPr lang="fi-FI" sz="1200" b="1" i="1" kern="1200" dirty="0">
              <a:solidFill>
                <a:srgbClr val="FFFFFF"/>
              </a:solidFill>
              <a:latin typeface="Arial" panose="020B0604020202020204"/>
              <a:ea typeface="+mn-ea"/>
              <a:cs typeface="+mn-cs"/>
            </a:rPr>
            <a:t>Kons, Soitto tai vo</a:t>
          </a:r>
          <a:endParaRPr lang="fi-FI" sz="1200" i="1" kern="1200" dirty="0">
            <a:solidFill>
              <a:srgbClr val="FFFFFF"/>
            </a:solidFill>
            <a:latin typeface="Arial" panose="020B0604020202020204"/>
            <a:ea typeface="+mn-ea"/>
            <a:cs typeface="+mn-cs"/>
          </a:endParaRPr>
        </a:p>
      </dsp:txBody>
      <dsp:txXfrm>
        <a:off x="331457" y="58125"/>
        <a:ext cx="4248430" cy="452844"/>
      </dsp:txXfrm>
    </dsp:sp>
    <dsp:sp modelId="{C998BFB5-7CED-4823-A822-033B17836843}">
      <dsp:nvSpPr>
        <dsp:cNvPr id="0" name=""/>
        <dsp:cNvSpPr/>
      </dsp:nvSpPr>
      <dsp:spPr>
        <a:xfrm>
          <a:off x="0" y="2046342"/>
          <a:ext cx="6139179" cy="2142000"/>
        </a:xfrm>
        <a:prstGeom prst="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244E9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6469" tIns="354076" rIns="476469" bIns="85344" numCol="1" spcCol="1270" anchor="t" anchorCtr="0">
          <a:noAutofit/>
        </a:bodyPr>
        <a:lstStyle/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200" b="1" kern="1200" dirty="0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Tarkastetaan uusittavien reseptien apteekkitoimitukset, käytön asianmukaisuus, tarvittaessa ajantasaistetaan lääkitys, hoidon seuranta (esim. tarvittavat pitoisuuskontrollit</a:t>
          </a:r>
          <a:r>
            <a:rPr lang="fi-FI" sz="1200" kern="1200" dirty="0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)</a:t>
          </a:r>
        </a:p>
        <a:p>
          <a:pPr marL="228600" lvl="2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200" kern="1200" dirty="0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Monilääkitty potilas, epäily lääkemääräyksestä poikkeavasta käytöstä</a:t>
          </a:r>
        </a:p>
        <a:p>
          <a:pPr marL="228600" lvl="2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200" kern="1200" dirty="0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Reseptin ohjeiden epäselvyydet</a:t>
          </a:r>
        </a:p>
        <a:p>
          <a:pPr marL="228600" lvl="2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200" kern="1200" dirty="0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Uusittava lääke on riskilääke, PKV/N-lääke tai seurantaa vaativa lääke (esim. </a:t>
          </a:r>
          <a:r>
            <a:rPr lang="fi-FI" sz="1200" kern="1200" dirty="0" err="1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digoksiini</a:t>
          </a:r>
          <a:r>
            <a:rPr lang="fi-FI" sz="1200" kern="1200" dirty="0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)</a:t>
          </a:r>
        </a:p>
        <a:p>
          <a:pPr marL="228600" lvl="2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200" kern="1200" dirty="0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Reseptinuudistamiseen varataan kons-aika (30min) jos lääkitys on ajantasalla. Jos uusitaan useaa reseptiä tai lääkitys tarvitaan ajantasaistaa, varataan soitto tai vastaanottoaika (60 min)</a:t>
          </a:r>
        </a:p>
      </dsp:txBody>
      <dsp:txXfrm>
        <a:off x="0" y="2046342"/>
        <a:ext cx="6139179" cy="2142000"/>
      </dsp:txXfrm>
    </dsp:sp>
    <dsp:sp modelId="{5D082318-CEFF-42C7-9CE2-A62F2D990318}">
      <dsp:nvSpPr>
        <dsp:cNvPr id="0" name=""/>
        <dsp:cNvSpPr/>
      </dsp:nvSpPr>
      <dsp:spPr>
        <a:xfrm>
          <a:off x="306959" y="1795422"/>
          <a:ext cx="4297426" cy="501840"/>
        </a:xfrm>
        <a:prstGeom prst="roundRect">
          <a:avLst/>
        </a:prstGeom>
        <a:solidFill>
          <a:srgbClr val="244E96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432" tIns="0" rIns="162432" bIns="0" numCol="1" spcCol="1270" anchor="ctr" anchorCtr="0">
          <a:noAutofit/>
        </a:bodyPr>
        <a:lstStyle/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200" b="1" kern="1200" dirty="0">
              <a:solidFill>
                <a:srgbClr val="FFFFFF"/>
              </a:solidFill>
              <a:latin typeface="Arial" panose="020B0604020202020204"/>
              <a:ea typeface="+mn-ea"/>
              <a:cs typeface="+mn-cs"/>
            </a:rPr>
            <a:t>2. Reseptin uusimiseen liittyvät selvittelyt                                       </a:t>
          </a:r>
          <a:r>
            <a:rPr lang="fi-FI" sz="1200" b="1" i="1" kern="1200" dirty="0">
              <a:solidFill>
                <a:srgbClr val="FFFFFF"/>
              </a:solidFill>
              <a:latin typeface="Arial" panose="020B0604020202020204"/>
              <a:ea typeface="+mn-ea"/>
              <a:cs typeface="+mn-cs"/>
            </a:rPr>
            <a:t>Kons, Soitto tai vo</a:t>
          </a:r>
          <a:endParaRPr lang="fi-FI" sz="1200" i="1" kern="1200" dirty="0">
            <a:solidFill>
              <a:srgbClr val="FFFFFF"/>
            </a:solidFill>
            <a:latin typeface="Arial" panose="020B0604020202020204"/>
            <a:ea typeface="+mn-ea"/>
            <a:cs typeface="+mn-cs"/>
          </a:endParaRPr>
        </a:p>
      </dsp:txBody>
      <dsp:txXfrm>
        <a:off x="331457" y="1819920"/>
        <a:ext cx="4248430" cy="452844"/>
      </dsp:txXfrm>
    </dsp:sp>
    <dsp:sp modelId="{A8EB0161-09AB-443D-ADAD-6EACC93C103C}">
      <dsp:nvSpPr>
        <dsp:cNvPr id="0" name=""/>
        <dsp:cNvSpPr/>
      </dsp:nvSpPr>
      <dsp:spPr>
        <a:xfrm>
          <a:off x="0" y="4531062"/>
          <a:ext cx="6139179" cy="2034900"/>
        </a:xfrm>
        <a:prstGeom prst="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244E9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6469" tIns="354076" rIns="476469" bIns="85344" numCol="1" spcCol="1270" anchor="t" anchorCtr="0">
          <a:noAutofit/>
        </a:bodyPr>
        <a:lstStyle/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200" b="1" kern="1200" dirty="0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Potilaan tarvitsema lääkehoidon ohjaus</a:t>
          </a:r>
        </a:p>
        <a:p>
          <a:pPr marL="228600" lvl="2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200" kern="1200" dirty="0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Epäilys ongelmasta hoitoon sitoutumisessa</a:t>
          </a:r>
        </a:p>
        <a:p>
          <a:pPr marL="228600" lvl="2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200" kern="1200" dirty="0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Epäilys lääkkeen annostelulaitteen käyttöön liittyvästä ongelmasta (suositellaan vastaanottoaikaa)</a:t>
          </a:r>
        </a:p>
        <a:p>
          <a:pPr marL="228600" lvl="2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200" kern="1200" dirty="0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Lääkitykseen liittyvä huoli tai muu tarve lääkehoidon ohjaukselle</a:t>
          </a:r>
        </a:p>
        <a:p>
          <a:pPr marL="228600" lvl="2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200" kern="1200" dirty="0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Erityistä neuvontaa vaativat lääkkeet (esim. </a:t>
          </a:r>
          <a:r>
            <a:rPr lang="fi-FI" sz="1200" kern="1200" dirty="0" err="1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antikoagulantit</a:t>
          </a:r>
          <a:r>
            <a:rPr lang="fi-FI" sz="1200" kern="1200" dirty="0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, inhaloitavat lääkkeet, </a:t>
          </a:r>
          <a:r>
            <a:rPr lang="fi-FI" sz="1200" kern="1200" dirty="0" err="1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metotreksaatti</a:t>
          </a:r>
          <a:r>
            <a:rPr lang="fi-FI" sz="1200" kern="1200" dirty="0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)</a:t>
          </a:r>
        </a:p>
        <a:p>
          <a:pPr marL="228600" lvl="2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200" kern="1200" dirty="0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Lääkehoidon ohjausta varten varataan ensisijaisesti kons-aika (30min) tai monisyisissä asioissa 60 min soitto-/vastaanottoaika</a:t>
          </a:r>
        </a:p>
      </dsp:txBody>
      <dsp:txXfrm>
        <a:off x="0" y="4531062"/>
        <a:ext cx="6139179" cy="2034900"/>
      </dsp:txXfrm>
    </dsp:sp>
    <dsp:sp modelId="{3272BC49-0C35-4FC5-A484-7B2793EF1CDC}">
      <dsp:nvSpPr>
        <dsp:cNvPr id="0" name=""/>
        <dsp:cNvSpPr/>
      </dsp:nvSpPr>
      <dsp:spPr>
        <a:xfrm>
          <a:off x="306959" y="4280142"/>
          <a:ext cx="4297426" cy="501840"/>
        </a:xfrm>
        <a:prstGeom prst="roundRect">
          <a:avLst/>
        </a:prstGeom>
        <a:solidFill>
          <a:srgbClr val="244E96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432" tIns="0" rIns="162432" bIns="0" numCol="1" spcCol="1270" anchor="ctr" anchorCtr="0">
          <a:noAutofit/>
        </a:bodyPr>
        <a:lstStyle/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200" b="1" kern="1200" dirty="0">
              <a:solidFill>
                <a:srgbClr val="FFFFFF"/>
              </a:solidFill>
              <a:latin typeface="Arial" panose="020B0604020202020204"/>
              <a:ea typeface="+mn-ea"/>
              <a:cs typeface="+mn-cs"/>
            </a:rPr>
            <a:t>3. Lääkehoidon ohjaus                                                                       </a:t>
          </a:r>
          <a:r>
            <a:rPr lang="fi-FI" sz="1200" b="1" i="1" kern="1200" dirty="0">
              <a:solidFill>
                <a:srgbClr val="FFFFFF"/>
              </a:solidFill>
              <a:latin typeface="Arial" panose="020B0604020202020204"/>
              <a:ea typeface="+mn-ea"/>
              <a:cs typeface="+mn-cs"/>
            </a:rPr>
            <a:t>Kons, Soitto tai vo</a:t>
          </a:r>
          <a:endParaRPr lang="fi-FI" sz="1200" i="1" kern="1200" dirty="0">
            <a:solidFill>
              <a:srgbClr val="FFFFFF"/>
            </a:solidFill>
            <a:latin typeface="Arial" panose="020B0604020202020204"/>
            <a:ea typeface="+mn-ea"/>
            <a:cs typeface="+mn-cs"/>
          </a:endParaRPr>
        </a:p>
      </dsp:txBody>
      <dsp:txXfrm>
        <a:off x="331457" y="4304640"/>
        <a:ext cx="4248430" cy="452844"/>
      </dsp:txXfrm>
    </dsp:sp>
    <dsp:sp modelId="{319A3A07-C429-43AF-BF33-B5DA23C7A799}">
      <dsp:nvSpPr>
        <dsp:cNvPr id="0" name=""/>
        <dsp:cNvSpPr/>
      </dsp:nvSpPr>
      <dsp:spPr>
        <a:xfrm>
          <a:off x="0" y="6908682"/>
          <a:ext cx="6139179" cy="2142000"/>
        </a:xfrm>
        <a:prstGeom prst="rect">
          <a:avLst/>
        </a:prstGeom>
        <a:solidFill>
          <a:srgbClr val="FFFFFF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244E9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6469" tIns="354076" rIns="476469" bIns="85344" numCol="1" spcCol="1270" anchor="t" anchorCtr="0">
          <a:noAutofit/>
        </a:bodyPr>
        <a:lstStyle/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200" b="1" kern="1200" dirty="0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Potilaan lääkityksen kokonaisuuden tarkastus tai arviointi; yhteisvaikutukset, haittavaikutukset, päällekkäinen lääkitys ym.</a:t>
          </a:r>
        </a:p>
        <a:p>
          <a:pPr marL="228600" lvl="2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200" kern="1200" dirty="0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Epäilys hallitsemattomasta monilääkityksestä</a:t>
          </a:r>
        </a:p>
        <a:p>
          <a:pPr marL="228600" lvl="2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200" kern="1200" dirty="0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Lääkityksen toteuttamiseen liittyvät ongelmat, haittavaikutusepäily, lääkityksen yhteensopivuuden ongelmat</a:t>
          </a:r>
        </a:p>
        <a:p>
          <a:pPr marL="228600" lvl="2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200" kern="1200" dirty="0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Reseptin uusimisen yhteydessä tarvitaan tarkempaa tietoa potilaan lääkityksestä, sen toteutumisesta ja tarkoituksenmukaisuudesta </a:t>
          </a:r>
        </a:p>
        <a:p>
          <a:pPr marL="228600" lvl="2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200" kern="1200" dirty="0">
              <a:solidFill>
                <a:srgbClr val="244E96">
                  <a:hueOff val="0"/>
                  <a:satOff val="0"/>
                  <a:lumOff val="0"/>
                  <a:alphaOff val="0"/>
                </a:srgbClr>
              </a:solidFill>
              <a:latin typeface="Arial" panose="020B0604020202020204"/>
              <a:ea typeface="+mn-ea"/>
              <a:cs typeface="+mn-cs"/>
            </a:rPr>
            <a:t>Lääkehoidon arviointia varten varataan ajanvarauskirjalle konsultaatio-aika (30min) ja farmaseutti sopii potilaan kanssa tarkemmin arvioinnin toteuttamisesta käytännössä (60 min soitto-/vastaanottoaika)</a:t>
          </a:r>
        </a:p>
      </dsp:txBody>
      <dsp:txXfrm>
        <a:off x="0" y="6908682"/>
        <a:ext cx="6139179" cy="2142000"/>
      </dsp:txXfrm>
    </dsp:sp>
    <dsp:sp modelId="{76158462-3DD1-4513-A354-1B04D5B4742C}">
      <dsp:nvSpPr>
        <dsp:cNvPr id="0" name=""/>
        <dsp:cNvSpPr/>
      </dsp:nvSpPr>
      <dsp:spPr>
        <a:xfrm>
          <a:off x="306959" y="6657762"/>
          <a:ext cx="4297426" cy="501840"/>
        </a:xfrm>
        <a:prstGeom prst="roundRect">
          <a:avLst/>
        </a:prstGeom>
        <a:solidFill>
          <a:srgbClr val="244E96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432" tIns="0" rIns="162432" bIns="0" numCol="1" spcCol="1270" anchor="ctr" anchorCtr="0">
          <a:noAutofit/>
        </a:bodyPr>
        <a:lstStyle/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200" b="1" kern="1200" dirty="0">
              <a:solidFill>
                <a:srgbClr val="FFFFFF"/>
              </a:solidFill>
              <a:latin typeface="Arial" panose="020B0604020202020204"/>
              <a:ea typeface="+mn-ea"/>
              <a:cs typeface="+mn-cs"/>
            </a:rPr>
            <a:t>4. Lääkehoidon tarkastus/arviointi                                                                     </a:t>
          </a:r>
          <a:r>
            <a:rPr lang="fi-FI" sz="1200" b="1" i="1" kern="1200" dirty="0">
              <a:solidFill>
                <a:srgbClr val="FFFFFF"/>
              </a:solidFill>
              <a:latin typeface="Arial" panose="020B0604020202020204"/>
              <a:ea typeface="+mn-ea"/>
              <a:cs typeface="+mn-cs"/>
            </a:rPr>
            <a:t>Kons, farmaseutti sopii ajan potilaan kanssa</a:t>
          </a:r>
          <a:endParaRPr lang="fi-FI" sz="1200" i="1" kern="1200" dirty="0">
            <a:solidFill>
              <a:srgbClr val="FFFFFF"/>
            </a:solidFill>
            <a:latin typeface="Arial" panose="020B0604020202020204"/>
            <a:ea typeface="+mn-ea"/>
            <a:cs typeface="+mn-cs"/>
          </a:endParaRPr>
        </a:p>
      </dsp:txBody>
      <dsp:txXfrm>
        <a:off x="331457" y="6682260"/>
        <a:ext cx="4248430" cy="4528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KymenHVA">
      <a:dk1>
        <a:srgbClr val="1E1E1E"/>
      </a:dk1>
      <a:lt1>
        <a:sysClr val="window" lastClr="FFFFFF"/>
      </a:lt1>
      <a:dk2>
        <a:srgbClr val="144C5B"/>
      </a:dk2>
      <a:lt2>
        <a:srgbClr val="E9E9E9"/>
      </a:lt2>
      <a:accent1>
        <a:srgbClr val="398BA2"/>
      </a:accent1>
      <a:accent2>
        <a:srgbClr val="FAB233"/>
      </a:accent2>
      <a:accent3>
        <a:srgbClr val="28B9CE"/>
      </a:accent3>
      <a:accent4>
        <a:srgbClr val="144C5B"/>
      </a:accent4>
      <a:accent5>
        <a:srgbClr val="FACC7D"/>
      </a:accent5>
      <a:accent6>
        <a:srgbClr val="4BCB72"/>
      </a:accent6>
      <a:hlink>
        <a:srgbClr val="009ED4"/>
      </a:hlink>
      <a:folHlink>
        <a:srgbClr val="7F7874"/>
      </a:folHlink>
    </a:clrScheme>
    <a:fontScheme name="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96F06B-0964-427A-B03C-E660DCF1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Kymsote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Koppinen Julia</dc:creator>
  <cp:keywords/>
  <dc:description/>
  <cp:lastModifiedBy>Koppinen Julia</cp:lastModifiedBy>
  <cp:revision>1</cp:revision>
  <dcterms:created xsi:type="dcterms:W3CDTF">2023-10-27T11:35:00Z</dcterms:created>
  <dcterms:modified xsi:type="dcterms:W3CDTF">2023-10-27T11:39:00Z</dcterms:modified>
</cp:coreProperties>
</file>