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F5834" w14:textId="7B4CEB08" w:rsidR="00CE14F6" w:rsidRDefault="003C5051" w:rsidP="00CE14F6">
      <w:pPr>
        <w:pStyle w:val="Kannenotsikko"/>
      </w:pPr>
      <w:bookmarkStart w:id="0" w:name="_Toc54545651"/>
      <w:bookmarkStart w:id="1" w:name="_Toc126679227"/>
      <w:bookmarkStart w:id="2" w:name="_Toc126679431"/>
      <w:bookmarkStart w:id="3" w:name="_Toc126744570"/>
      <w:bookmarkStart w:id="4" w:name="_Toc126744617"/>
      <w:bookmarkStart w:id="5" w:name="_Toc126744779"/>
      <w:bookmarkStart w:id="6" w:name="_Toc126744273"/>
      <w:bookmarkStart w:id="7" w:name="_Toc126679226"/>
      <w:r>
        <w:t>KLT</w:t>
      </w:r>
      <w:r w:rsidR="42106656">
        <w:t xml:space="preserve"> </w:t>
      </w:r>
      <w:r>
        <w:t>Riippuvuus-hoitomallin soveltamisopas ongelmallisesti pelaaville</w:t>
      </w:r>
    </w:p>
    <w:bookmarkEnd w:id="0"/>
    <w:bookmarkEnd w:id="1"/>
    <w:bookmarkEnd w:id="2"/>
    <w:bookmarkEnd w:id="3"/>
    <w:bookmarkEnd w:id="4"/>
    <w:bookmarkEnd w:id="5"/>
    <w:p w14:paraId="6DB79A41" w14:textId="0A33093D" w:rsidR="00A52F3F" w:rsidRPr="00DA348C" w:rsidRDefault="003C5051" w:rsidP="00CE14F6">
      <w:pPr>
        <w:pStyle w:val="Otsikko1"/>
      </w:pPr>
      <w:r>
        <w:t>Alkusanat</w:t>
      </w:r>
    </w:p>
    <w:p w14:paraId="5F104590" w14:textId="130A522B" w:rsidR="1614EFAB" w:rsidRDefault="1614EFAB">
      <w:r>
        <w:t>Tämä soveltamisopas on kirjoitettu Terapiat etulinjaan</w:t>
      </w:r>
      <w:r w:rsidR="1125F432">
        <w:t xml:space="preserve"> –</w:t>
      </w:r>
      <w:r>
        <w:t>hankkeen</w:t>
      </w:r>
      <w:r w:rsidR="1125F432">
        <w:t xml:space="preserve"> kognitiivisen lyhytterapia</w:t>
      </w:r>
      <w:r w:rsidR="50D1D55D">
        <w:t xml:space="preserve"> </w:t>
      </w:r>
      <w:r w:rsidR="1125F432">
        <w:t>koulutusohjelman</w:t>
      </w:r>
      <w:r w:rsidR="4D2043FE">
        <w:t xml:space="preserve"> riippuvuuden hoitomallin </w:t>
      </w:r>
      <w:r w:rsidR="1125F432">
        <w:t xml:space="preserve">soveltamiseen ongelmallisesti pelaaville asiakkaille ryhmä- ja yksilöhoitoihin. </w:t>
      </w:r>
      <w:r w:rsidR="03D549E8">
        <w:t xml:space="preserve">Soveltamisopas on valmisteltu yhteistyössä Tulevaisuuden sote-keskusohjelman </w:t>
      </w:r>
      <w:r w:rsidR="1CC427CE">
        <w:t xml:space="preserve">Asukkaan asialla </w:t>
      </w:r>
      <w:r w:rsidR="03D549E8">
        <w:t>mielenterveys- ja päihdepalveluiden kehittämiskokonaisuuden ja</w:t>
      </w:r>
      <w:r w:rsidR="55921AC1">
        <w:t xml:space="preserve"> Peliklinikan psykologi Petra Johanssonin yhteistyönä</w:t>
      </w:r>
      <w:r w:rsidR="096E75BC">
        <w:t>.</w:t>
      </w:r>
      <w:r w:rsidR="55921AC1">
        <w:t xml:space="preserve">  Soveltami</w:t>
      </w:r>
      <w:r w:rsidR="00B52B68">
        <w:t xml:space="preserve">soppaan sisällöt ja materiaalit tulevat Peliklinikalla tehdyn asiakastyön kokemuksista ja kehittämistyöstä, </w:t>
      </w:r>
      <w:r w:rsidR="55921AC1">
        <w:t>Terveyden- ja hyvinvoinnin laitoksen</w:t>
      </w:r>
      <w:r w:rsidR="36960DC3">
        <w:t xml:space="preserve"> materiaal</w:t>
      </w:r>
      <w:r w:rsidR="00B52B68">
        <w:t>eista</w:t>
      </w:r>
      <w:r w:rsidR="36960DC3">
        <w:t>, kuten Rahapeliriippuvuus hallintaan -yksilöhoidon</w:t>
      </w:r>
      <w:r w:rsidR="00B52B68">
        <w:t xml:space="preserve"> työkirjasta</w:t>
      </w:r>
      <w:r w:rsidR="36960DC3">
        <w:t xml:space="preserve">, muiden kehittämishankkeiden </w:t>
      </w:r>
      <w:r w:rsidR="24061662">
        <w:t xml:space="preserve">ja Päihdelinkin rahapelaamiseen liittyvien sisältöjen </w:t>
      </w:r>
      <w:r w:rsidR="35137C70">
        <w:t>kautta.</w:t>
      </w:r>
      <w:r w:rsidR="2384ABCC">
        <w:t xml:space="preserve"> THL:n Rahapeliriippuvuus hallintaan -työkirjat ovat maksullisia sisältöjä ja niitä voi tilata omaan ja asiakkaiden käyttöön, mutta tässä soveltamisoppaassa on myös pyritty </w:t>
      </w:r>
      <w:r w:rsidR="43C385ED">
        <w:t xml:space="preserve">käyttämään </w:t>
      </w:r>
      <w:r w:rsidR="452533FF">
        <w:t>korvaavia vapaasti käytettävissä olevia materiaaleja esimerkiksi Päihdelinkin materiaaleista.</w:t>
      </w:r>
    </w:p>
    <w:p w14:paraId="0DC836BD" w14:textId="2487EA51" w:rsidR="00250544" w:rsidRDefault="4063E6A5" w:rsidP="3C68EE43">
      <w:r>
        <w:t xml:space="preserve">Hoitomallin toteutukseen </w:t>
      </w:r>
      <w:r w:rsidR="00137283">
        <w:t>käytetään KLT</w:t>
      </w:r>
      <w:r w:rsidR="27992407">
        <w:t xml:space="preserve"> </w:t>
      </w:r>
      <w:r w:rsidR="00137283">
        <w:t xml:space="preserve">Riippuvuus-hoitomallin sisältöjä, mutta </w:t>
      </w:r>
      <w:r w:rsidR="39137B5E">
        <w:t xml:space="preserve">mallia voi soveltaa ja täydentää tässä oppaassa olevien esimerkkien avulla, jolloin </w:t>
      </w:r>
      <w:r w:rsidR="00137283">
        <w:t>työskentely</w:t>
      </w:r>
      <w:r w:rsidR="000525B4">
        <w:t xml:space="preserve"> soveltuu paremmin ongelmallisesti pelaaville. </w:t>
      </w:r>
      <w:r w:rsidR="00217A5D">
        <w:t>Erotuksena KLT</w:t>
      </w:r>
      <w:r w:rsidR="72F25489">
        <w:t xml:space="preserve"> </w:t>
      </w:r>
      <w:r w:rsidR="00217A5D">
        <w:t xml:space="preserve">Riippuvuus-hoitomallista soveltamisoppaassa </w:t>
      </w:r>
      <w:r w:rsidR="554CAB88">
        <w:t>on korvaavia esimerkkejä ja korvaavia harjoituksia</w:t>
      </w:r>
      <w:r w:rsidR="39C34B1B">
        <w:t xml:space="preserve"> asiakastyöskentelyyn</w:t>
      </w:r>
      <w:r w:rsidR="554CAB88">
        <w:t xml:space="preserve">. Harjoituksien terapeuttinen viitekehys </w:t>
      </w:r>
      <w:r w:rsidR="37471AA4">
        <w:t xml:space="preserve">kuitenkin pysyy samana kuin alkuperäisessä hoitomallissa. </w:t>
      </w:r>
    </w:p>
    <w:p w14:paraId="7A8CCD17" w14:textId="25FD905C" w:rsidR="003C5051" w:rsidRDefault="37471AA4" w:rsidP="005579AB">
      <w:r>
        <w:t>Soveltamisopasta voi soveltaa sen jälkeen, kun on käynyt Terapiat etulinjaan –hankkeen kognitiivinen lyhytterapia –koulutusjakson kokonaisuudessaan. Hoitomalleja ei voi kesken koulutuksen</w:t>
      </w:r>
      <w:r w:rsidR="005579AB">
        <w:t xml:space="preserve"> soveltaa tai muokata. </w:t>
      </w:r>
      <w:r w:rsidR="00217A5D">
        <w:t>Valmistuttuaan työntekijä voi kuitenkin käyttää tätä opasta.</w:t>
      </w:r>
      <w:r w:rsidR="29491E47">
        <w:t xml:space="preserve"> Lisäosaamista voi hankkia ongelmallisesti pelaavien hoidon järjestämiseksi esimerkiksi THL:n Rahapeliriippuvuus hallinta</w:t>
      </w:r>
      <w:r w:rsidR="67EE0378">
        <w:t xml:space="preserve">an –koulutuksista, josta on esimerkkejä ja joitain harjoituksia käytetty myös tässä oppaassa. </w:t>
      </w:r>
    </w:p>
    <w:p w14:paraId="5720824B" w14:textId="1C02F548" w:rsidR="00217A5D" w:rsidRDefault="67EE0378" w:rsidP="333A0590">
      <w:r>
        <w:t>KLT</w:t>
      </w:r>
      <w:r w:rsidR="715967DC">
        <w:t xml:space="preserve"> </w:t>
      </w:r>
      <w:r>
        <w:t xml:space="preserve">Riippuvuus -hoitomalli on </w:t>
      </w:r>
      <w:r w:rsidR="00217A5D">
        <w:t xml:space="preserve">alun perin </w:t>
      </w:r>
      <w:r w:rsidR="145BC028">
        <w:t>seitsemän</w:t>
      </w:r>
      <w:r>
        <w:t xml:space="preserve"> tapaamisen hoitomalli</w:t>
      </w:r>
      <w:r w:rsidR="51471548">
        <w:t>. Tässä soveltamisoppaassa on lisätty sisältöihin</w:t>
      </w:r>
      <w:r w:rsidR="00217A5D">
        <w:t xml:space="preserve"> yksi erillinen</w:t>
      </w:r>
      <w:r w:rsidR="005579AB">
        <w:t xml:space="preserve"> kokemusasiantuntijatapaamisen</w:t>
      </w:r>
      <w:r w:rsidR="00217A5D">
        <w:t xml:space="preserve"> kokonaisuus</w:t>
      </w:r>
      <w:r w:rsidR="005579AB">
        <w:t xml:space="preserve">, joka on valmisteltu yhteistyössä Sosped-säätiön kanssa. Tässä soveltamisoppaassa kokemusasiantuntijatapaaminen on laitettu toiseksi viimeiseksi </w:t>
      </w:r>
      <w:r w:rsidR="005579AB">
        <w:lastRenderedPageBreak/>
        <w:t xml:space="preserve">tapaamiseksi, mutta ryhmänohjaajat voivat halutessaan ja kokemuksien karttuessa vaihtaa kokemusasiantuntijatapaamisen paikkaa. </w:t>
      </w:r>
    </w:p>
    <w:p w14:paraId="6BEE8CC9" w14:textId="1F36A2C5" w:rsidR="005579AB" w:rsidRDefault="005579AB" w:rsidP="333A0590">
      <w:r>
        <w:t xml:space="preserve">Edellisen lisäksi Takuusäätiön kanssa on valmisteltu omaa tapaamista, jossa käsiteltäisiin talous- ja velkateemoja taloudellisen toipumisen näkökulmasta. Tämän tapaamisen sisällöt eivät ole ehtineet soveltamisoppaan tähän versioon, mutta kehittämistyön edessä näiden lisäsisältöjen tuominen hoitomalliin on nähty perustelluksi. </w:t>
      </w:r>
    </w:p>
    <w:p w14:paraId="79DC5378" w14:textId="5A2962DA" w:rsidR="00226CC2" w:rsidRDefault="00226CC2" w:rsidP="333A0590">
      <w:r>
        <w:t>Soveltamisopas etenee niin, että jokaisesta eri tapaamisesta on jätetty oppaaseen muokattu johdanto ja tapaamisen rakenne. Lisäsisällöt on rakenteeseen merkitty alleviivattuina. Ne tapaamisen teemat</w:t>
      </w:r>
      <w:r w:rsidR="000775ED">
        <w:t>,</w:t>
      </w:r>
      <w:r>
        <w:t xml:space="preserve"> joihin ei ole tullut muutoksia löytyvät erillisestä KLT</w:t>
      </w:r>
      <w:r w:rsidR="2CD05437">
        <w:t xml:space="preserve"> </w:t>
      </w:r>
      <w:r>
        <w:t>Riippuvuus -työkirjasta.</w:t>
      </w:r>
      <w:r w:rsidR="000775ED">
        <w:t xml:space="preserve"> Muokattuihin teemoihin on jätetty materiaalia käytön helpottamiseksi KLT</w:t>
      </w:r>
      <w:r w:rsidR="1E59A04A">
        <w:t xml:space="preserve"> </w:t>
      </w:r>
      <w:r w:rsidR="000775ED">
        <w:t xml:space="preserve">Riippuvuus-hoitomallista. </w:t>
      </w:r>
    </w:p>
    <w:p w14:paraId="2121676B" w14:textId="04554B29" w:rsidR="00A52F3F" w:rsidRPr="000C5EFC" w:rsidRDefault="0008437B" w:rsidP="000C5EFC">
      <w:pPr>
        <w:pStyle w:val="Otsikko1"/>
      </w:pPr>
      <w:r>
        <w:t>Tapaamiset</w:t>
      </w:r>
    </w:p>
    <w:p w14:paraId="1989459F" w14:textId="6F8DC68A" w:rsidR="00A52F3F" w:rsidRDefault="4C84CF5A" w:rsidP="00903DD6">
      <w:pPr>
        <w:pStyle w:val="Otsikko2"/>
        <w:numPr>
          <w:ilvl w:val="0"/>
          <w:numId w:val="21"/>
        </w:numPr>
      </w:pPr>
      <w:r>
        <w:t>Tapaaminen: Oireiden kartoitus ja hoidon a</w:t>
      </w:r>
      <w:r w:rsidR="00903DD6">
        <w:t>loitus</w:t>
      </w:r>
    </w:p>
    <w:p w14:paraId="2B21F66A" w14:textId="25F1F24D" w:rsidR="49A69EFD" w:rsidRPr="00226CC2" w:rsidRDefault="49A69EFD" w:rsidP="3C68EE43">
      <w:pPr>
        <w:rPr>
          <w:rFonts w:asciiTheme="minorHAnsi" w:eastAsiaTheme="minorEastAsia" w:hAnsiTheme="minorHAnsi" w:cstheme="minorBidi"/>
          <w:lang w:eastAsia="en-US"/>
        </w:rPr>
      </w:pPr>
      <w:r w:rsidRPr="3C68EE43">
        <w:rPr>
          <w:rFonts w:asciiTheme="minorHAnsi" w:eastAsiaTheme="minorEastAsia" w:hAnsiTheme="minorHAnsi" w:cstheme="minorBidi"/>
          <w:lang w:eastAsia="en-US"/>
        </w:rPr>
        <w:t>Ensimmäisessä tapaamisessa kartoitetaan riippuvuuden kohde tai kohteet, arvioidaan riippuvuuden vaikeusastetta sekä asetetaan hoidolle tavoite. Tapaamisen lopussa esitellään yksi keskeisimmistä riippuvuuden hallinnan työvälineistä; riippuvuuspäiväkirjan pitäminen</w:t>
      </w:r>
      <w:r w:rsidR="1170DF3F" w:rsidRPr="3C68EE43">
        <w:rPr>
          <w:rFonts w:asciiTheme="minorHAnsi" w:eastAsiaTheme="minorEastAsia" w:hAnsiTheme="minorHAnsi" w:cstheme="minorBidi"/>
          <w:lang w:eastAsia="en-US"/>
        </w:rPr>
        <w:t xml:space="preserve"> riippuvuus-hoitomallin mukaisesti </w:t>
      </w:r>
      <w:r w:rsidR="1170DF3F" w:rsidRPr="00226CC2">
        <w:rPr>
          <w:rFonts w:asciiTheme="minorHAnsi" w:eastAsiaTheme="minorEastAsia" w:hAnsiTheme="minorHAnsi" w:cstheme="minorBidi"/>
          <w:lang w:eastAsia="en-US"/>
        </w:rPr>
        <w:t xml:space="preserve">tai vaihtoehtoisesti rahapelipäiväkirjan pitäminen (joko </w:t>
      </w:r>
      <w:hyperlink r:id="rId11">
        <w:r w:rsidR="1170DF3F" w:rsidRPr="00226CC2">
          <w:rPr>
            <w:rStyle w:val="Hyperlinkki"/>
            <w:color w:val="auto"/>
          </w:rPr>
          <w:t>Rahapeliriippuvuus hallintaan - asiakkaan työkirja</w:t>
        </w:r>
      </w:hyperlink>
      <w:r w:rsidR="1170DF3F" w:rsidRPr="00226CC2">
        <w:rPr>
          <w:rFonts w:eastAsia="Calibri" w:cs="Calibri"/>
          <w:sz w:val="22"/>
          <w:szCs w:val="22"/>
        </w:rPr>
        <w:t xml:space="preserve"> s. 21 tai </w:t>
      </w:r>
      <w:hyperlink r:id="rId12">
        <w:r w:rsidR="1170DF3F" w:rsidRPr="00226CC2">
          <w:rPr>
            <w:rStyle w:val="Hyperlinkki"/>
            <w:color w:val="auto"/>
          </w:rPr>
          <w:t>Päihdelinkin rahapelipäiväkirja</w:t>
        </w:r>
      </w:hyperlink>
      <w:r w:rsidR="1170DF3F" w:rsidRPr="00226CC2">
        <w:rPr>
          <w:rFonts w:eastAsia="Calibri" w:cs="Calibri"/>
          <w:sz w:val="22"/>
          <w:szCs w:val="22"/>
        </w:rPr>
        <w:t>)</w:t>
      </w:r>
      <w:r w:rsidR="1170DF3F" w:rsidRPr="00226CC2">
        <w:rPr>
          <w:rFonts w:asciiTheme="minorHAnsi" w:eastAsiaTheme="minorEastAsia" w:hAnsiTheme="minorHAnsi" w:cstheme="minorBidi"/>
          <w:lang w:eastAsia="en-US"/>
        </w:rPr>
        <w:t xml:space="preserve"> </w:t>
      </w:r>
      <w:r w:rsidRPr="00226CC2">
        <w:rPr>
          <w:rFonts w:asciiTheme="minorHAnsi" w:eastAsiaTheme="minorEastAsia" w:hAnsiTheme="minorHAnsi" w:cstheme="minorBidi"/>
          <w:lang w:eastAsia="en-US"/>
        </w:rPr>
        <w:t xml:space="preserve">. </w:t>
      </w:r>
    </w:p>
    <w:p w14:paraId="055139AB" w14:textId="3A42BAF4" w:rsidR="2BF77A23" w:rsidRPr="00226CC2" w:rsidRDefault="2BF77A23" w:rsidP="6CD6BBAB">
      <w:pPr>
        <w:rPr>
          <w:rFonts w:asciiTheme="minorHAnsi" w:eastAsiaTheme="minorEastAsia" w:hAnsiTheme="minorHAnsi" w:cstheme="minorBidi"/>
          <w:lang w:eastAsia="en-US"/>
        </w:rPr>
      </w:pPr>
      <w:r w:rsidRPr="6CD6BBAB">
        <w:rPr>
          <w:rFonts w:asciiTheme="minorHAnsi" w:eastAsiaTheme="minorEastAsia" w:hAnsiTheme="minorHAnsi" w:cstheme="minorBidi"/>
          <w:lang w:eastAsia="en-US"/>
        </w:rPr>
        <w:t>Ensimmäisellä ja viimeisellä tapaamiskerralla</w:t>
      </w:r>
      <w:r w:rsidR="00DACD6E" w:rsidRPr="6CD6BBAB">
        <w:rPr>
          <w:rFonts w:asciiTheme="minorHAnsi" w:eastAsiaTheme="minorEastAsia" w:hAnsiTheme="minorHAnsi" w:cstheme="minorBidi"/>
          <w:lang w:eastAsia="en-US"/>
        </w:rPr>
        <w:t xml:space="preserve"> ongelmallisesti pelaavien kanssa</w:t>
      </w:r>
      <w:r w:rsidRPr="6CD6BBAB">
        <w:rPr>
          <w:rFonts w:asciiTheme="minorHAnsi" w:eastAsiaTheme="minorEastAsia" w:hAnsiTheme="minorHAnsi" w:cstheme="minorBidi"/>
          <w:lang w:eastAsia="en-US"/>
        </w:rPr>
        <w:t xml:space="preserve"> kannattaa hoidon arvioinnin tueksi tehdä </w:t>
      </w:r>
      <w:hyperlink r:id="rId13">
        <w:r w:rsidRPr="6CD6BBAB">
          <w:rPr>
            <w:rStyle w:val="Hyperlinkki"/>
            <w:rFonts w:asciiTheme="minorHAnsi" w:hAnsiTheme="minorHAnsi"/>
            <w:color w:val="auto"/>
            <w:lang w:eastAsia="en-US"/>
          </w:rPr>
          <w:t>PGSI</w:t>
        </w:r>
      </w:hyperlink>
      <w:r w:rsidRPr="6CD6BBAB">
        <w:rPr>
          <w:rFonts w:asciiTheme="minorHAnsi" w:eastAsiaTheme="minorEastAsia" w:hAnsiTheme="minorHAnsi" w:cstheme="minorBidi"/>
          <w:lang w:eastAsia="en-US"/>
        </w:rPr>
        <w:t xml:space="preserve">-kysely ja sen lisäksi jokin vapaavalintainen mielenterveyttä mittaava kysely, kuten </w:t>
      </w:r>
      <w:hyperlink r:id="rId14">
        <w:r w:rsidRPr="6CD6BBAB">
          <w:rPr>
            <w:rStyle w:val="Hyperlinkki"/>
            <w:rFonts w:asciiTheme="minorHAnsi" w:hAnsiTheme="minorHAnsi"/>
            <w:color w:val="auto"/>
            <w:lang w:eastAsia="en-US"/>
          </w:rPr>
          <w:t>CORE OM</w:t>
        </w:r>
      </w:hyperlink>
      <w:r w:rsidRPr="6CD6BBAB">
        <w:rPr>
          <w:rFonts w:asciiTheme="minorHAnsi" w:eastAsiaTheme="minorEastAsia" w:hAnsiTheme="minorHAnsi" w:cstheme="minorBidi"/>
          <w:lang w:eastAsia="en-US"/>
        </w:rPr>
        <w:t xml:space="preserve">, </w:t>
      </w:r>
      <w:hyperlink r:id="rId15">
        <w:r w:rsidRPr="6CD6BBAB">
          <w:rPr>
            <w:rStyle w:val="Hyperlinkki"/>
            <w:rFonts w:asciiTheme="minorHAnsi" w:hAnsiTheme="minorHAnsi"/>
            <w:color w:val="auto"/>
            <w:lang w:eastAsia="en-US"/>
          </w:rPr>
          <w:t>RBDI</w:t>
        </w:r>
      </w:hyperlink>
      <w:r w:rsidRPr="6CD6BBAB">
        <w:rPr>
          <w:rFonts w:asciiTheme="minorHAnsi" w:eastAsiaTheme="minorEastAsia" w:hAnsiTheme="minorHAnsi" w:cstheme="minorBidi"/>
          <w:lang w:eastAsia="en-US"/>
        </w:rPr>
        <w:t xml:space="preserve">, </w:t>
      </w:r>
      <w:hyperlink r:id="rId16">
        <w:r w:rsidRPr="6CD6BBAB">
          <w:rPr>
            <w:rStyle w:val="Hyperlinkki"/>
            <w:rFonts w:asciiTheme="minorHAnsi" w:hAnsiTheme="minorHAnsi"/>
            <w:color w:val="auto"/>
            <w:lang w:eastAsia="en-US"/>
          </w:rPr>
          <w:t>GAD7</w:t>
        </w:r>
      </w:hyperlink>
      <w:r w:rsidRPr="6CD6BBAB">
        <w:rPr>
          <w:rFonts w:asciiTheme="minorHAnsi" w:eastAsiaTheme="minorEastAsia" w:hAnsiTheme="minorHAnsi" w:cstheme="minorBidi"/>
          <w:lang w:eastAsia="en-US"/>
        </w:rPr>
        <w:t xml:space="preserve">, </w:t>
      </w:r>
      <w:hyperlink r:id="rId17">
        <w:r w:rsidRPr="6CD6BBAB">
          <w:rPr>
            <w:rStyle w:val="Hyperlinkki"/>
            <w:rFonts w:asciiTheme="minorHAnsi" w:hAnsiTheme="minorHAnsi"/>
            <w:color w:val="auto"/>
            <w:lang w:eastAsia="en-US"/>
          </w:rPr>
          <w:t>Tyytyväisyys eri elämänalueisiin</w:t>
        </w:r>
      </w:hyperlink>
      <w:r w:rsidRPr="6CD6BBAB">
        <w:rPr>
          <w:rFonts w:asciiTheme="minorHAnsi" w:eastAsiaTheme="minorEastAsia" w:hAnsiTheme="minorHAnsi" w:cstheme="minorBidi"/>
          <w:lang w:eastAsia="en-US"/>
        </w:rPr>
        <w:t xml:space="preserve"> -kysely tai </w:t>
      </w:r>
      <w:hyperlink r:id="rId18">
        <w:r w:rsidRPr="6CD6BBAB">
          <w:rPr>
            <w:rStyle w:val="Hyperlinkki"/>
            <w:rFonts w:asciiTheme="minorHAnsi" w:hAnsiTheme="minorHAnsi"/>
            <w:color w:val="auto"/>
            <w:lang w:eastAsia="en-US"/>
          </w:rPr>
          <w:t>PHQ9</w:t>
        </w:r>
      </w:hyperlink>
      <w:r w:rsidRPr="6CD6BBAB">
        <w:rPr>
          <w:rFonts w:asciiTheme="minorHAnsi" w:eastAsiaTheme="minorEastAsia" w:hAnsiTheme="minorHAnsi" w:cstheme="minorBidi"/>
          <w:lang w:eastAsia="en-US"/>
        </w:rPr>
        <w:t xml:space="preserve"> –masennuskysely, mikä on myös KLT</w:t>
      </w:r>
      <w:r w:rsidR="06EB96A0" w:rsidRPr="6CD6BBAB">
        <w:rPr>
          <w:rFonts w:asciiTheme="minorHAnsi" w:eastAsiaTheme="minorEastAsia" w:hAnsiTheme="minorHAnsi" w:cstheme="minorBidi"/>
          <w:lang w:eastAsia="en-US"/>
        </w:rPr>
        <w:t xml:space="preserve"> </w:t>
      </w:r>
      <w:r w:rsidRPr="6CD6BBAB">
        <w:rPr>
          <w:rFonts w:asciiTheme="minorHAnsi" w:eastAsiaTheme="minorEastAsia" w:hAnsiTheme="minorHAnsi" w:cstheme="minorBidi"/>
          <w:lang w:eastAsia="en-US"/>
        </w:rPr>
        <w:t xml:space="preserve">Riippuvuus-hoitomallissa käytössä oleva mittari.  </w:t>
      </w:r>
      <w:hyperlink r:id="rId19">
        <w:r w:rsidRPr="6CD6BBAB">
          <w:rPr>
            <w:rStyle w:val="Hyperlinkki"/>
            <w:rFonts w:asciiTheme="minorHAnsi" w:hAnsiTheme="minorHAnsi"/>
            <w:color w:val="auto"/>
            <w:lang w:eastAsia="en-US"/>
          </w:rPr>
          <w:t>Tyytyväisyys eri elämänalueisiin</w:t>
        </w:r>
      </w:hyperlink>
      <w:r w:rsidRPr="6CD6BBAB">
        <w:rPr>
          <w:rFonts w:asciiTheme="minorHAnsi" w:eastAsiaTheme="minorEastAsia" w:hAnsiTheme="minorHAnsi" w:cstheme="minorBidi"/>
          <w:lang w:eastAsia="en-US"/>
        </w:rPr>
        <w:t xml:space="preserve"> -kysely</w:t>
      </w:r>
      <w:r w:rsidR="00A7259D" w:rsidRPr="6CD6BBAB">
        <w:rPr>
          <w:rFonts w:asciiTheme="minorHAnsi" w:eastAsiaTheme="minorEastAsia" w:hAnsiTheme="minorHAnsi" w:cstheme="minorBidi"/>
          <w:lang w:eastAsia="en-US"/>
        </w:rPr>
        <w:t xml:space="preserve"> (Liite 1)</w:t>
      </w:r>
      <w:r w:rsidRPr="6CD6BBAB">
        <w:rPr>
          <w:rFonts w:asciiTheme="minorHAnsi" w:eastAsiaTheme="minorEastAsia" w:hAnsiTheme="minorHAnsi" w:cstheme="minorBidi"/>
          <w:lang w:eastAsia="en-US"/>
        </w:rPr>
        <w:t xml:space="preserve"> on Peliklinikalla käytössä ollut mittari, jota on asiakastyössä myös kehitetty. Peliklinikan asiakastyökokemusten perusteella sillä on saatu hyvin näkyville hoidon positiivisia muutoksia.</w:t>
      </w:r>
    </w:p>
    <w:p w14:paraId="74F9DA51" w14:textId="58C91604" w:rsidR="49A69EFD" w:rsidRDefault="49A69EFD" w:rsidP="3C68EE43">
      <w:r w:rsidRPr="6CD6BBAB">
        <w:rPr>
          <w:rFonts w:asciiTheme="minorHAnsi" w:eastAsiaTheme="minorEastAsia" w:hAnsiTheme="minorHAnsi" w:cstheme="minorBidi"/>
          <w:lang w:eastAsia="en-US"/>
        </w:rPr>
        <w:t xml:space="preserve">Ensimmäisen tapaamisen tavoitteena on käsitteellistää potilaan tilannetta yhdessä oireita ja niiden vaikeusastetta arvioiden, alustaa arvotyöskentelyä ja aloittaa päiväkirjatyöskentely.  </w:t>
      </w:r>
      <w:r w:rsidR="00D67D79" w:rsidRPr="6CD6BBAB">
        <w:rPr>
          <w:rFonts w:asciiTheme="minorHAnsi" w:eastAsiaTheme="minorEastAsia" w:hAnsiTheme="minorHAnsi" w:cstheme="minorBidi"/>
          <w:lang w:eastAsia="en-US"/>
        </w:rPr>
        <w:t>Ensimmäisen tapaamisen rakenne on ongelmallisesti pelaaville samankaltainen kuin KLT</w:t>
      </w:r>
      <w:r w:rsidR="35753581" w:rsidRPr="6CD6BBAB">
        <w:rPr>
          <w:rFonts w:asciiTheme="minorHAnsi" w:eastAsiaTheme="minorEastAsia" w:hAnsiTheme="minorHAnsi" w:cstheme="minorBidi"/>
          <w:lang w:eastAsia="en-US"/>
        </w:rPr>
        <w:t xml:space="preserve"> </w:t>
      </w:r>
      <w:r w:rsidR="00D67D79" w:rsidRPr="6CD6BBAB">
        <w:rPr>
          <w:rFonts w:asciiTheme="minorHAnsi" w:eastAsiaTheme="minorEastAsia" w:hAnsiTheme="minorHAnsi" w:cstheme="minorBidi"/>
          <w:lang w:eastAsia="en-US"/>
        </w:rPr>
        <w:t>Riippuvuus-hoitomallissa, mutta oireiden ja niiden vakavuusasteen arviointi, arvotyöskentely ja päiväkirjatyöskentely ovat muokattuja kokonaisuuksia. Hoitomalliin on myös tuotu erillisenä lisänä konkreettiset apukeinot pelaamisen rajoittamisen tueksi. Nämä muokkaukset ovat esitelty alempana.</w:t>
      </w:r>
    </w:p>
    <w:p w14:paraId="72FB50C6" w14:textId="6E5D7EFF" w:rsidR="49A69EFD" w:rsidRDefault="49A69EFD" w:rsidP="3C68EE43">
      <w:r w:rsidRPr="3C68EE43">
        <w:rPr>
          <w:rFonts w:asciiTheme="minorHAnsi" w:eastAsiaTheme="minorEastAsia" w:hAnsiTheme="minorHAnsi" w:cstheme="minorBidi"/>
          <w:lang w:eastAsia="en-US"/>
        </w:rPr>
        <w:t>Tapaamisen rakenne</w:t>
      </w:r>
      <w:r w:rsidR="00226CC2">
        <w:rPr>
          <w:rFonts w:asciiTheme="minorHAnsi" w:eastAsiaTheme="minorEastAsia" w:hAnsiTheme="minorHAnsi" w:cstheme="minorBidi"/>
          <w:lang w:eastAsia="en-US"/>
        </w:rPr>
        <w:t xml:space="preserve"> (lisäsisällöt alleviivattuina)</w:t>
      </w:r>
      <w:r w:rsidRPr="3C68EE43">
        <w:rPr>
          <w:rFonts w:asciiTheme="minorHAnsi" w:eastAsiaTheme="minorEastAsia" w:hAnsiTheme="minorHAnsi" w:cstheme="minorBidi"/>
          <w:lang w:eastAsia="en-US"/>
        </w:rPr>
        <w:t xml:space="preserve">:  </w:t>
      </w:r>
    </w:p>
    <w:p w14:paraId="3CC16607" w14:textId="320A5808" w:rsidR="49A69EFD" w:rsidRDefault="49A69EFD" w:rsidP="3C68EE43">
      <w:pPr>
        <w:pStyle w:val="Luettelokappale"/>
        <w:numPr>
          <w:ilvl w:val="0"/>
          <w:numId w:val="9"/>
        </w:numPr>
        <w:rPr>
          <w:lang w:eastAsia="en-US"/>
        </w:rPr>
      </w:pPr>
      <w:r w:rsidRPr="3C68EE43">
        <w:rPr>
          <w:rFonts w:asciiTheme="minorHAnsi" w:eastAsiaTheme="minorEastAsia" w:hAnsiTheme="minorHAnsi" w:cstheme="minorBidi"/>
          <w:lang w:eastAsia="en-US"/>
        </w:rPr>
        <w:t xml:space="preserve">Potilaan ja hänen tilanteensa kohtaaminen  </w:t>
      </w:r>
    </w:p>
    <w:p w14:paraId="634562D5" w14:textId="379D4DEE" w:rsidR="49A69EFD" w:rsidRDefault="49A69EFD" w:rsidP="3C68EE43">
      <w:pPr>
        <w:pStyle w:val="Luettelokappale"/>
        <w:numPr>
          <w:ilvl w:val="0"/>
          <w:numId w:val="9"/>
        </w:numPr>
        <w:rPr>
          <w:lang w:eastAsia="en-US"/>
        </w:rPr>
      </w:pPr>
      <w:r w:rsidRPr="3C68EE43">
        <w:rPr>
          <w:rFonts w:asciiTheme="minorHAnsi" w:eastAsiaTheme="minorEastAsia" w:hAnsiTheme="minorHAnsi" w:cstheme="minorBidi"/>
          <w:lang w:eastAsia="en-US"/>
        </w:rPr>
        <w:t>Riippuvuuksista ja niiden hoidosta keskusteleminen</w:t>
      </w:r>
    </w:p>
    <w:p w14:paraId="5A1F3D4C" w14:textId="05C7B43A" w:rsidR="49A69EFD" w:rsidRPr="00226CC2" w:rsidRDefault="49A69EFD" w:rsidP="3C68EE43">
      <w:pPr>
        <w:pStyle w:val="Luettelokappale"/>
        <w:numPr>
          <w:ilvl w:val="0"/>
          <w:numId w:val="9"/>
        </w:numPr>
        <w:rPr>
          <w:u w:val="single"/>
          <w:lang w:eastAsia="en-US"/>
        </w:rPr>
      </w:pPr>
      <w:r w:rsidRPr="00226CC2">
        <w:rPr>
          <w:rFonts w:asciiTheme="minorHAnsi" w:eastAsiaTheme="minorEastAsia" w:hAnsiTheme="minorHAnsi" w:cstheme="minorBidi"/>
          <w:u w:val="single"/>
          <w:lang w:eastAsia="en-US"/>
        </w:rPr>
        <w:lastRenderedPageBreak/>
        <w:t>Oireiden ja niiden vakavuusasteen arviointi</w:t>
      </w:r>
    </w:p>
    <w:p w14:paraId="6F77680D" w14:textId="2EE9C1B1" w:rsidR="59B8D3C7" w:rsidRPr="00226CC2" w:rsidRDefault="59B8D3C7" w:rsidP="3C68EE43">
      <w:pPr>
        <w:pStyle w:val="Luettelokappale"/>
        <w:numPr>
          <w:ilvl w:val="0"/>
          <w:numId w:val="9"/>
        </w:numPr>
        <w:rPr>
          <w:u w:val="single"/>
          <w:lang w:eastAsia="en-US"/>
        </w:rPr>
      </w:pPr>
      <w:r w:rsidRPr="00226CC2">
        <w:rPr>
          <w:u w:val="single"/>
          <w:lang w:eastAsia="en-US"/>
        </w:rPr>
        <w:t xml:space="preserve">Konkreettiset apukeinot pelaamisen rajoittamisen tukena  </w:t>
      </w:r>
    </w:p>
    <w:p w14:paraId="45635E1B" w14:textId="0E7E93AF" w:rsidR="49A69EFD" w:rsidRPr="00226CC2" w:rsidRDefault="49A69EFD" w:rsidP="3C68EE43">
      <w:pPr>
        <w:pStyle w:val="Luettelokappale"/>
        <w:numPr>
          <w:ilvl w:val="0"/>
          <w:numId w:val="9"/>
        </w:numPr>
        <w:rPr>
          <w:u w:val="single"/>
          <w:lang w:eastAsia="en-US"/>
        </w:rPr>
      </w:pPr>
      <w:r w:rsidRPr="00226CC2">
        <w:rPr>
          <w:rFonts w:asciiTheme="minorHAnsi" w:eastAsiaTheme="minorEastAsia" w:hAnsiTheme="minorHAnsi" w:cstheme="minorBidi"/>
          <w:u w:val="single"/>
          <w:lang w:eastAsia="en-US"/>
        </w:rPr>
        <w:t>Arvotyöskentelyn aloittaminen</w:t>
      </w:r>
    </w:p>
    <w:p w14:paraId="7AE8A69E" w14:textId="0E217805" w:rsidR="49A69EFD" w:rsidRPr="00226CC2" w:rsidRDefault="49A69EFD" w:rsidP="3C68EE43">
      <w:pPr>
        <w:pStyle w:val="Luettelokappale"/>
        <w:numPr>
          <w:ilvl w:val="0"/>
          <w:numId w:val="9"/>
        </w:numPr>
        <w:rPr>
          <w:u w:val="single"/>
          <w:lang w:eastAsia="en-US"/>
        </w:rPr>
      </w:pPr>
      <w:r w:rsidRPr="00226CC2">
        <w:rPr>
          <w:rFonts w:asciiTheme="minorHAnsi" w:eastAsiaTheme="minorEastAsia" w:hAnsiTheme="minorHAnsi" w:cstheme="minorBidi"/>
          <w:u w:val="single"/>
          <w:lang w:eastAsia="en-US"/>
        </w:rPr>
        <w:t>Päiväkirjatyöskentelyn alustaminen</w:t>
      </w:r>
    </w:p>
    <w:p w14:paraId="20637CE9" w14:textId="1546953E" w:rsidR="49A69EFD" w:rsidRDefault="49A69EFD" w:rsidP="3C68EE43">
      <w:pPr>
        <w:pStyle w:val="Luettelokappale"/>
        <w:numPr>
          <w:ilvl w:val="0"/>
          <w:numId w:val="9"/>
        </w:numPr>
        <w:rPr>
          <w:lang w:eastAsia="en-US"/>
        </w:rPr>
      </w:pPr>
      <w:r w:rsidRPr="3C68EE43">
        <w:rPr>
          <w:rFonts w:asciiTheme="minorHAnsi" w:eastAsiaTheme="minorEastAsia" w:hAnsiTheme="minorHAnsi" w:cstheme="minorBidi"/>
          <w:lang w:eastAsia="en-US"/>
        </w:rPr>
        <w:t>Välitehtävät: päiväkirjatyöskentely ja pienet arvojen mukaiset teot</w:t>
      </w:r>
    </w:p>
    <w:p w14:paraId="5D91B75C" w14:textId="5086BA31" w:rsidR="3C68EE43" w:rsidRDefault="3C68EE43" w:rsidP="3C68EE43">
      <w:pPr>
        <w:rPr>
          <w:rFonts w:asciiTheme="minorHAnsi" w:eastAsiaTheme="minorEastAsia" w:hAnsiTheme="minorHAnsi" w:cstheme="minorBidi"/>
          <w:lang w:eastAsia="en-US"/>
        </w:rPr>
      </w:pPr>
    </w:p>
    <w:p w14:paraId="1EA4C5EE" w14:textId="631FFC17" w:rsidR="0C34B563" w:rsidRDefault="0C34B563" w:rsidP="3C68EE43"/>
    <w:p w14:paraId="49174524" w14:textId="6EC99BE7" w:rsidR="0C34B563" w:rsidRDefault="0C34B563" w:rsidP="3C68EE43">
      <w:pPr>
        <w:rPr>
          <w:rFonts w:asciiTheme="minorHAnsi" w:eastAsiaTheme="minorEastAsia" w:hAnsiTheme="minorHAnsi" w:cstheme="minorBidi"/>
          <w:b/>
          <w:bCs/>
          <w:lang w:eastAsia="en-US"/>
        </w:rPr>
      </w:pPr>
      <w:r w:rsidRPr="3C68EE43">
        <w:rPr>
          <w:rFonts w:asciiTheme="minorHAnsi" w:eastAsiaTheme="minorEastAsia" w:hAnsiTheme="minorHAnsi" w:cstheme="minorBidi"/>
          <w:b/>
          <w:bCs/>
          <w:lang w:eastAsia="en-US"/>
        </w:rPr>
        <w:t>Oireiden ja niiden vaikeusasteen arviointi</w:t>
      </w:r>
    </w:p>
    <w:p w14:paraId="7E963FF9" w14:textId="06F447C3" w:rsidR="0C34B563" w:rsidRDefault="0C34B563" w:rsidP="3C68EE43">
      <w:r w:rsidRPr="3C68EE43">
        <w:rPr>
          <w:rFonts w:asciiTheme="minorHAnsi" w:eastAsiaTheme="minorEastAsia" w:hAnsiTheme="minorHAnsi" w:cstheme="minorBidi"/>
          <w:lang w:eastAsia="en-US"/>
        </w:rPr>
        <w:t>Riippuvuus ilmenee hallitsemattomana mielihaluna ja tähän mielihaluun liittyvänä toimintana, mutta siihen saattaa sisältyä myös paljon muita haasteita, oireita ja ongelmia. Onkin tärkeä antaa potilaalle mahdollisuus kertoa hoidon alussa omin sanoin, millaisista asioista hän kokee kärsivänsä. Joskus näitä asioita voi olla vaikea sanoittaa. Voit antaa potilaalle tehtäväksi ohessa olevan listan oireita, johon potilas voi merkitä ne mistä hän kokee kärsivänsä ja lisätä oireita, mitä listalla ei vielä ole.</w:t>
      </w:r>
    </w:p>
    <w:p w14:paraId="088B7D3E" w14:textId="3B92B01B" w:rsidR="0C34B563" w:rsidRDefault="0C34B563" w:rsidP="3C68EE43">
      <w:r w:rsidRPr="3C68EE43">
        <w:rPr>
          <w:rFonts w:asciiTheme="minorHAnsi" w:eastAsiaTheme="minorEastAsia" w:hAnsiTheme="minorHAnsi" w:cstheme="minorBidi"/>
          <w:lang w:eastAsia="en-US"/>
        </w:rPr>
        <w:t xml:space="preserve"> </w:t>
      </w:r>
      <w:r w:rsidR="58F99862">
        <w:rPr>
          <w:noProof/>
        </w:rPr>
        <w:drawing>
          <wp:inline distT="0" distB="0" distL="0" distR="0" wp14:anchorId="7014F53A" wp14:editId="7F838ECC">
            <wp:extent cx="4572000" cy="2486025"/>
            <wp:effectExtent l="0" t="0" r="0" b="0"/>
            <wp:docPr id="1940236277" name="Kuva 1940236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4572000" cy="2486025"/>
                    </a:xfrm>
                    <a:prstGeom prst="rect">
                      <a:avLst/>
                    </a:prstGeom>
                  </pic:spPr>
                </pic:pic>
              </a:graphicData>
            </a:graphic>
          </wp:inline>
        </w:drawing>
      </w:r>
    </w:p>
    <w:p w14:paraId="439D393E" w14:textId="2E4713DD" w:rsidR="0C34B563" w:rsidRDefault="0C34B563" w:rsidP="3C68EE43">
      <w:r w:rsidRPr="3C68EE43">
        <w:rPr>
          <w:rFonts w:asciiTheme="minorHAnsi" w:eastAsiaTheme="minorEastAsia" w:hAnsiTheme="minorHAnsi" w:cstheme="minorBidi"/>
          <w:lang w:eastAsia="en-US"/>
        </w:rPr>
        <w:t xml:space="preserve"> </w:t>
      </w:r>
    </w:p>
    <w:p w14:paraId="2812BDC1" w14:textId="07A71444" w:rsidR="0C34B563" w:rsidRDefault="0C34B563" w:rsidP="3C68EE43">
      <w:r w:rsidRPr="3C68EE43">
        <w:rPr>
          <w:rFonts w:asciiTheme="minorHAnsi" w:eastAsiaTheme="minorEastAsia" w:hAnsiTheme="minorHAnsi" w:cstheme="minorBidi"/>
          <w:lang w:eastAsia="en-US"/>
        </w:rPr>
        <w:t xml:space="preserve">Tämän tehtävän jälkeen potilaan kanssa on hyvä käydä tarkemmin läpi hänen ajatuksiaan suhteessa riippuvuuden kohteeseensa. Potilasta kehotetaan miettimään riippuvuuden kohteen (esim. juomisen) hyötyjä ja haittoja ja sen lopettamiseen tai vähentämiseen liittyviä hyötyjä ja haittoja. Riippuvuuden hyödyt ja haitat on tärkeä käydä hoidon alussa läpi potilaan kanssa, sillä niihin palataan hoidon myöhemmissä vaiheissa. </w:t>
      </w:r>
    </w:p>
    <w:p w14:paraId="54AFD573" w14:textId="4F596542" w:rsidR="0C34B563" w:rsidRDefault="000775ED" w:rsidP="3C68EE43">
      <w:pPr>
        <w:rPr>
          <w:color w:val="FF0000"/>
        </w:rPr>
      </w:pPr>
      <w:r w:rsidRPr="6CD6BBAB">
        <w:rPr>
          <w:rFonts w:asciiTheme="minorHAnsi" w:eastAsiaTheme="minorEastAsia" w:hAnsiTheme="minorHAnsi" w:cstheme="minorBidi"/>
          <w:lang w:eastAsia="en-US"/>
        </w:rPr>
        <w:t>KLT</w:t>
      </w:r>
      <w:r w:rsidR="4D2761F6" w:rsidRPr="6CD6BBAB">
        <w:rPr>
          <w:rFonts w:asciiTheme="minorHAnsi" w:eastAsiaTheme="minorEastAsia" w:hAnsiTheme="minorHAnsi" w:cstheme="minorBidi"/>
          <w:lang w:eastAsia="en-US"/>
        </w:rPr>
        <w:t xml:space="preserve"> </w:t>
      </w:r>
      <w:r w:rsidRPr="6CD6BBAB">
        <w:rPr>
          <w:rFonts w:asciiTheme="minorHAnsi" w:eastAsiaTheme="minorEastAsia" w:hAnsiTheme="minorHAnsi" w:cstheme="minorBidi"/>
          <w:lang w:eastAsia="en-US"/>
        </w:rPr>
        <w:t xml:space="preserve">Riippuvuus hoitomallin mukaisesti voit käyttää </w:t>
      </w:r>
      <w:r w:rsidR="0C34B563" w:rsidRPr="6CD6BBAB">
        <w:rPr>
          <w:rFonts w:asciiTheme="minorHAnsi" w:eastAsiaTheme="minorEastAsia" w:hAnsiTheme="minorHAnsi" w:cstheme="minorBidi"/>
          <w:lang w:eastAsia="en-US"/>
        </w:rPr>
        <w:t xml:space="preserve">apuna  </w:t>
      </w:r>
      <w:r w:rsidR="561B0ABE" w:rsidRPr="6CD6BBAB">
        <w:rPr>
          <w:color w:val="0563C1"/>
          <w:u w:val="single"/>
        </w:rPr>
        <w:t>riippuvuuden hyödyt ja haitat</w:t>
      </w:r>
      <w:r w:rsidR="54067C19" w:rsidRPr="6CD6BBAB">
        <w:rPr>
          <w:color w:val="0563C1"/>
          <w:u w:val="single"/>
        </w:rPr>
        <w:t xml:space="preserve"> –</w:t>
      </w:r>
      <w:r w:rsidR="561B0ABE" w:rsidRPr="6CD6BBAB">
        <w:rPr>
          <w:color w:val="0563C1"/>
          <w:u w:val="single"/>
        </w:rPr>
        <w:t>lomaketta</w:t>
      </w:r>
      <w:r w:rsidR="20D99833" w:rsidRPr="6CD6BBAB">
        <w:rPr>
          <w:rFonts w:eastAsia="Calibri" w:cs="Calibri"/>
          <w:color w:val="000000"/>
        </w:rPr>
        <w:t xml:space="preserve"> </w:t>
      </w:r>
      <w:r w:rsidR="20D99833" w:rsidRPr="6CD6BBAB">
        <w:rPr>
          <w:rFonts w:eastAsia="Calibri" w:cs="Calibri"/>
        </w:rPr>
        <w:t>tai vaihtoehtoisesti erityisesti ongelmallisesti pelaaville luotu nelikenttää Pelaamisen edut ja haitat kirjasta Rahapeliongelmien tunnistaminen, puheeksiotto ja pelaajan auttaminen (</w:t>
      </w:r>
      <w:hyperlink r:id="rId21">
        <w:r w:rsidR="20D99833" w:rsidRPr="6CD6BBAB">
          <w:rPr>
            <w:rStyle w:val="Hyperlinkki"/>
            <w:color w:val="auto"/>
          </w:rPr>
          <w:t>PDF, liite 5, s.71</w:t>
        </w:r>
      </w:hyperlink>
      <w:r w:rsidR="20D99833" w:rsidRPr="6CD6BBAB">
        <w:rPr>
          <w:rFonts w:eastAsia="Calibri" w:cs="Calibri"/>
        </w:rPr>
        <w:t xml:space="preserve">)  </w:t>
      </w:r>
    </w:p>
    <w:p w14:paraId="0F015B88" w14:textId="436AE6DB" w:rsidR="0C34B563" w:rsidRDefault="0C34B563" w:rsidP="3C68EE43">
      <w:r w:rsidRPr="3C68EE43">
        <w:rPr>
          <w:rFonts w:asciiTheme="minorHAnsi" w:eastAsiaTheme="minorEastAsia" w:hAnsiTheme="minorHAnsi" w:cstheme="minorBidi"/>
          <w:lang w:eastAsia="en-US"/>
        </w:rPr>
        <w:t xml:space="preserve"> </w:t>
      </w:r>
      <w:r w:rsidR="20BB4995">
        <w:rPr>
          <w:noProof/>
        </w:rPr>
        <w:drawing>
          <wp:inline distT="0" distB="0" distL="0" distR="0" wp14:anchorId="5AC7AE43" wp14:editId="61E1A544">
            <wp:extent cx="4572000" cy="2305050"/>
            <wp:effectExtent l="0" t="0" r="0" b="0"/>
            <wp:docPr id="574749533" name="Kuva 574749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4572000" cy="2305050"/>
                    </a:xfrm>
                    <a:prstGeom prst="rect">
                      <a:avLst/>
                    </a:prstGeom>
                  </pic:spPr>
                </pic:pic>
              </a:graphicData>
            </a:graphic>
          </wp:inline>
        </w:drawing>
      </w:r>
    </w:p>
    <w:p w14:paraId="6E2EEAB3" w14:textId="63FEF03F" w:rsidR="0C34B563" w:rsidRDefault="0C34B563" w:rsidP="3C68EE43">
      <w:r w:rsidRPr="3C68EE43">
        <w:rPr>
          <w:rFonts w:asciiTheme="minorHAnsi" w:eastAsiaTheme="minorEastAsia" w:hAnsiTheme="minorHAnsi" w:cstheme="minorBidi"/>
          <w:lang w:eastAsia="en-US"/>
        </w:rPr>
        <w:t xml:space="preserve"> </w:t>
      </w:r>
      <w:r w:rsidR="000775ED">
        <w:rPr>
          <w:noProof/>
        </w:rPr>
        <w:drawing>
          <wp:inline distT="0" distB="0" distL="0" distR="0" wp14:anchorId="46537EEC" wp14:editId="67E28C78">
            <wp:extent cx="5731510" cy="3990975"/>
            <wp:effectExtent l="0" t="0" r="2540" b="9525"/>
            <wp:docPr id="1277721285" name="Kuva 1" descr="Kuva, joka sisältää kohteen teksti, kuvakaappaus, Fontti, algebr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721285" name="Kuva 1" descr="Kuva, joka sisältää kohteen teksti, kuvakaappaus, Fontti, algebra&#10;&#10;Kuvaus luotu automaattisesti"/>
                    <pic:cNvPicPr/>
                  </pic:nvPicPr>
                  <pic:blipFill>
                    <a:blip r:embed="rId23"/>
                    <a:stretch>
                      <a:fillRect/>
                    </a:stretch>
                  </pic:blipFill>
                  <pic:spPr>
                    <a:xfrm>
                      <a:off x="0" y="0"/>
                      <a:ext cx="5731510" cy="3990975"/>
                    </a:xfrm>
                    <a:prstGeom prst="rect">
                      <a:avLst/>
                    </a:prstGeom>
                  </pic:spPr>
                </pic:pic>
              </a:graphicData>
            </a:graphic>
          </wp:inline>
        </w:drawing>
      </w:r>
    </w:p>
    <w:p w14:paraId="39CEEA18" w14:textId="05180A33" w:rsidR="0C34B563" w:rsidRDefault="0C34B563" w:rsidP="3C68EE43">
      <w:pPr>
        <w:rPr>
          <w:rFonts w:asciiTheme="minorHAnsi" w:eastAsiaTheme="minorEastAsia" w:hAnsiTheme="minorHAnsi" w:cstheme="minorBidi"/>
          <w:lang w:eastAsia="en-US"/>
        </w:rPr>
      </w:pPr>
    </w:p>
    <w:p w14:paraId="2CE92D74" w14:textId="3A40F8E3" w:rsidR="14B80CEE" w:rsidRPr="000775ED" w:rsidRDefault="14B80CEE" w:rsidP="3C68EE43">
      <w:pPr>
        <w:rPr>
          <w:rFonts w:asciiTheme="minorHAnsi" w:eastAsiaTheme="minorEastAsia" w:hAnsiTheme="minorHAnsi" w:cstheme="minorBidi"/>
          <w:b/>
          <w:bCs/>
          <w:lang w:eastAsia="en-US"/>
        </w:rPr>
      </w:pPr>
      <w:r w:rsidRPr="000775ED">
        <w:rPr>
          <w:rFonts w:asciiTheme="minorHAnsi" w:eastAsiaTheme="minorEastAsia" w:hAnsiTheme="minorHAnsi" w:cstheme="minorBidi"/>
          <w:b/>
          <w:bCs/>
          <w:lang w:eastAsia="en-US"/>
        </w:rPr>
        <w:t>Konkreettiset apukeinot pelaamisen rajoittamisen tukena</w:t>
      </w:r>
    </w:p>
    <w:p w14:paraId="027DCFB3" w14:textId="66BA7A2F" w:rsidR="24DA36EB" w:rsidRPr="000775ED" w:rsidRDefault="24DA36EB" w:rsidP="3C68EE43">
      <w:pPr>
        <w:rPr>
          <w:rFonts w:asciiTheme="minorHAnsi" w:eastAsiaTheme="minorEastAsia" w:hAnsiTheme="minorHAnsi" w:cstheme="minorBidi"/>
          <w:lang w:eastAsia="en-US"/>
        </w:rPr>
      </w:pPr>
      <w:r w:rsidRPr="000775ED">
        <w:rPr>
          <w:rFonts w:asciiTheme="minorHAnsi" w:eastAsiaTheme="minorEastAsia" w:hAnsiTheme="minorHAnsi" w:cstheme="minorBidi"/>
          <w:lang w:eastAsia="en-US"/>
        </w:rPr>
        <w:t xml:space="preserve">Joskus asiakastyöskentelyssä on perusteltua ottaa käyttöön konkreettisia keinoja pelaamisen rajoittamiseksi. Nämä tukevat toipumisprosessia. Hoidon lisäksi on myös hyvä kiinnittää </w:t>
      </w:r>
      <w:r w:rsidR="29EED019" w:rsidRPr="000775ED">
        <w:rPr>
          <w:rFonts w:asciiTheme="minorHAnsi" w:eastAsiaTheme="minorEastAsia" w:hAnsiTheme="minorHAnsi" w:cstheme="minorBidi"/>
          <w:lang w:eastAsia="en-US"/>
        </w:rPr>
        <w:t>huomiota</w:t>
      </w:r>
      <w:r w:rsidRPr="000775ED">
        <w:rPr>
          <w:rFonts w:asciiTheme="minorHAnsi" w:eastAsiaTheme="minorEastAsia" w:hAnsiTheme="minorHAnsi" w:cstheme="minorBidi"/>
          <w:lang w:eastAsia="en-US"/>
        </w:rPr>
        <w:t xml:space="preserve"> mahdolliseen velkaantumiseen.</w:t>
      </w:r>
      <w:r w:rsidR="641D68B2" w:rsidRPr="000775ED">
        <w:rPr>
          <w:rFonts w:asciiTheme="minorHAnsi" w:eastAsiaTheme="minorEastAsia" w:hAnsiTheme="minorHAnsi" w:cstheme="minorBidi"/>
          <w:lang w:eastAsia="en-US"/>
        </w:rPr>
        <w:t xml:space="preserve"> Lopettamispäätöksen tehneelle pelaajalle hoitamattomat velat alkavat usein tuottaa ahdistusta. Tällöin mieleen voi hiipiä ajatus, että pelivelat voisi kuitata isolla voitolla ja aloittaa sitten puhtaalta pöydältä. Tämänkaltainen ajatus voi hyvin helposti laukaista pelaamisen. Ajatus on kuitenkin virheellinen - pelaamisen jatkaminen tuottaa lähes poikkeuksetta vain lisävelkaa ja lisää ongelmia.  </w:t>
      </w:r>
    </w:p>
    <w:p w14:paraId="4883BD47" w14:textId="212B4C4E" w:rsidR="7C01C8E1" w:rsidRPr="000775ED" w:rsidRDefault="7C01C8E1" w:rsidP="3C68EE43">
      <w:pPr>
        <w:rPr>
          <w:rFonts w:asciiTheme="minorHAnsi" w:eastAsiaTheme="minorEastAsia" w:hAnsiTheme="minorHAnsi" w:cstheme="minorBidi"/>
          <w:lang w:eastAsia="en-US"/>
        </w:rPr>
      </w:pPr>
      <w:r w:rsidRPr="000775ED">
        <w:rPr>
          <w:rFonts w:asciiTheme="minorHAnsi" w:eastAsiaTheme="minorEastAsia" w:hAnsiTheme="minorHAnsi" w:cstheme="minorBidi"/>
          <w:lang w:eastAsia="en-US"/>
        </w:rPr>
        <w:t>Keinoja rajoittaa tai vaikeuttaa pelaamista netissä:</w:t>
      </w:r>
    </w:p>
    <w:p w14:paraId="1EFC9863" w14:textId="78D9BB60" w:rsidR="7C01C8E1" w:rsidRPr="000775ED" w:rsidRDefault="7C01C8E1" w:rsidP="3C68EE43">
      <w:pPr>
        <w:pStyle w:val="Luettelokappale"/>
        <w:numPr>
          <w:ilvl w:val="0"/>
          <w:numId w:val="4"/>
        </w:numPr>
        <w:rPr>
          <w:lang w:eastAsia="en-US"/>
        </w:rPr>
      </w:pPr>
      <w:r w:rsidRPr="000775ED">
        <w:rPr>
          <w:rFonts w:asciiTheme="minorHAnsi" w:eastAsiaTheme="minorEastAsia" w:hAnsiTheme="minorHAnsi" w:cstheme="minorBidi"/>
          <w:lang w:eastAsia="en-US"/>
        </w:rPr>
        <w:t>Esto-ohjelman asentaminen pelilaitteelle estää tehokkaasti pääsyn rahapelisivustoille.</w:t>
      </w:r>
    </w:p>
    <w:p w14:paraId="16D29CE7" w14:textId="7AB767B9" w:rsidR="7C01C8E1" w:rsidRPr="000775ED" w:rsidRDefault="7C01C8E1" w:rsidP="3C68EE43">
      <w:pPr>
        <w:pStyle w:val="Luettelokappale"/>
        <w:numPr>
          <w:ilvl w:val="0"/>
          <w:numId w:val="4"/>
        </w:numPr>
        <w:rPr>
          <w:lang w:eastAsia="en-US"/>
        </w:rPr>
      </w:pPr>
      <w:r w:rsidRPr="000775ED">
        <w:rPr>
          <w:rFonts w:asciiTheme="minorHAnsi" w:eastAsiaTheme="minorEastAsia" w:hAnsiTheme="minorHAnsi" w:cstheme="minorBidi"/>
          <w:lang w:eastAsia="en-US"/>
        </w:rPr>
        <w:t>Pelikiellon pyytäminen estää pääsyn tietyille pelisivustolle.</w:t>
      </w:r>
    </w:p>
    <w:p w14:paraId="57229B34" w14:textId="3816859A" w:rsidR="7C01C8E1" w:rsidRPr="000775ED" w:rsidRDefault="7C01C8E1" w:rsidP="3C68EE43">
      <w:pPr>
        <w:pStyle w:val="Luettelokappale"/>
        <w:numPr>
          <w:ilvl w:val="0"/>
          <w:numId w:val="4"/>
        </w:numPr>
        <w:rPr>
          <w:lang w:eastAsia="en-US"/>
        </w:rPr>
      </w:pPr>
      <w:r w:rsidRPr="000775ED">
        <w:rPr>
          <w:rFonts w:asciiTheme="minorHAnsi" w:eastAsiaTheme="minorEastAsia" w:hAnsiTheme="minorHAnsi" w:cstheme="minorBidi"/>
          <w:lang w:eastAsia="en-US"/>
        </w:rPr>
        <w:t>Maksunvälittäjältä voi pyytää itselleen eston rahaliikenteelle pelisivustoilla.</w:t>
      </w:r>
    </w:p>
    <w:p w14:paraId="45C00C87" w14:textId="7FF0B4C8" w:rsidR="7C01C8E1" w:rsidRPr="000775ED" w:rsidRDefault="7C01C8E1" w:rsidP="3C68EE43">
      <w:pPr>
        <w:pStyle w:val="Luettelokappale"/>
        <w:numPr>
          <w:ilvl w:val="0"/>
          <w:numId w:val="4"/>
        </w:numPr>
        <w:rPr>
          <w:lang w:eastAsia="en-US"/>
        </w:rPr>
      </w:pPr>
      <w:r w:rsidRPr="000775ED">
        <w:rPr>
          <w:rFonts w:asciiTheme="minorHAnsi" w:eastAsiaTheme="minorEastAsia" w:hAnsiTheme="minorHAnsi" w:cstheme="minorBidi"/>
          <w:lang w:eastAsia="en-US"/>
        </w:rPr>
        <w:t>Pelaamisen hallinnan työkaluilla voi seurata pelikulutustaan ja asettaa sille rajoituksia.</w:t>
      </w:r>
    </w:p>
    <w:p w14:paraId="280D6D3F" w14:textId="069AE333" w:rsidR="7C01C8E1" w:rsidRPr="000775ED" w:rsidRDefault="7C01C8E1" w:rsidP="3C68EE43">
      <w:pPr>
        <w:pStyle w:val="Luettelokappale"/>
        <w:numPr>
          <w:ilvl w:val="0"/>
          <w:numId w:val="4"/>
        </w:numPr>
        <w:rPr>
          <w:lang w:eastAsia="en-US"/>
        </w:rPr>
      </w:pPr>
      <w:r w:rsidRPr="000775ED">
        <w:rPr>
          <w:rFonts w:asciiTheme="minorHAnsi" w:eastAsiaTheme="minorEastAsia" w:hAnsiTheme="minorHAnsi" w:cstheme="minorBidi"/>
          <w:lang w:eastAsia="en-US"/>
        </w:rPr>
        <w:t>Mainosten rajoittaminen ja rahapeliaiheisten sometilien seuraamisen lopettaminen voi auttaa vähentämään äkillisiä pelihaluja.</w:t>
      </w:r>
    </w:p>
    <w:p w14:paraId="49859661" w14:textId="620C06C6" w:rsidR="11F96911" w:rsidRPr="000775ED" w:rsidRDefault="11F96911" w:rsidP="3C68EE43">
      <w:pPr>
        <w:rPr>
          <w:rFonts w:asciiTheme="minorHAnsi" w:eastAsiaTheme="minorEastAsia" w:hAnsiTheme="minorHAnsi" w:cstheme="minorBidi"/>
          <w:lang w:eastAsia="en-US"/>
        </w:rPr>
      </w:pPr>
      <w:r w:rsidRPr="000775ED">
        <w:rPr>
          <w:rFonts w:asciiTheme="minorHAnsi" w:eastAsiaTheme="minorEastAsia" w:hAnsiTheme="minorHAnsi" w:cstheme="minorBidi"/>
          <w:lang w:eastAsia="en-US"/>
        </w:rPr>
        <w:t xml:space="preserve">Omalle tietokoneella ja puhelimelle voi myös asentaa erilaisia pelaamisen estäviä ohjelmia. Esto-ohjelmat estävät pääsyn pelisivustoille. Mainosten estoon on myös asennettavissa ohjelmia. </w:t>
      </w:r>
      <w:r w:rsidR="1D412FD1" w:rsidRPr="000775ED">
        <w:rPr>
          <w:rFonts w:asciiTheme="minorHAnsi" w:eastAsiaTheme="minorEastAsia" w:hAnsiTheme="minorHAnsi" w:cstheme="minorBidi"/>
          <w:lang w:eastAsia="en-US"/>
        </w:rPr>
        <w:t xml:space="preserve">Ohjelmia on esitelty kattavasti </w:t>
      </w:r>
      <w:hyperlink r:id="rId24">
        <w:r w:rsidR="1D412FD1" w:rsidRPr="000775ED">
          <w:rPr>
            <w:rStyle w:val="Hyperlinkki"/>
            <w:rFonts w:asciiTheme="minorHAnsi" w:hAnsiTheme="minorHAnsi"/>
            <w:color w:val="auto"/>
            <w:lang w:eastAsia="en-US"/>
          </w:rPr>
          <w:t>Päihdelinkin sivustolla</w:t>
        </w:r>
      </w:hyperlink>
      <w:r w:rsidR="1D412FD1" w:rsidRPr="000775ED">
        <w:rPr>
          <w:rFonts w:asciiTheme="minorHAnsi" w:eastAsiaTheme="minorEastAsia" w:hAnsiTheme="minorHAnsi" w:cstheme="minorBidi"/>
          <w:lang w:eastAsia="en-US"/>
        </w:rPr>
        <w:t xml:space="preserve">. </w:t>
      </w:r>
    </w:p>
    <w:p w14:paraId="372FEDE6" w14:textId="1F769430" w:rsidR="7C01C8E1" w:rsidRPr="000775ED" w:rsidRDefault="7C01C8E1" w:rsidP="3C68EE43">
      <w:pPr>
        <w:rPr>
          <w:rFonts w:eastAsia="Calibri" w:cs="Calibri"/>
        </w:rPr>
      </w:pPr>
      <w:r w:rsidRPr="000775ED">
        <w:rPr>
          <w:rFonts w:asciiTheme="minorHAnsi" w:eastAsiaTheme="minorEastAsia" w:hAnsiTheme="minorHAnsi" w:cstheme="minorBidi"/>
          <w:lang w:eastAsia="en-US"/>
        </w:rPr>
        <w:t xml:space="preserve">Lähteet: </w:t>
      </w:r>
      <w:hyperlink r:id="rId25">
        <w:r w:rsidRPr="000775ED">
          <w:rPr>
            <w:rStyle w:val="Hyperlinkki"/>
            <w:color w:val="auto"/>
          </w:rPr>
          <w:t>Peluuri - Näin rajoitat rahapelaamista netissä</w:t>
        </w:r>
      </w:hyperlink>
      <w:r w:rsidRPr="000775ED">
        <w:rPr>
          <w:rFonts w:eastAsia="Calibri" w:cs="Calibri"/>
        </w:rPr>
        <w:t xml:space="preserve"> ja </w:t>
      </w:r>
      <w:hyperlink r:id="rId26">
        <w:r w:rsidRPr="000775ED">
          <w:rPr>
            <w:rStyle w:val="Hyperlinkki"/>
            <w:color w:val="auto"/>
          </w:rPr>
          <w:t>Päihdelinkki - Pelaamisen rajoittaminen</w:t>
        </w:r>
      </w:hyperlink>
    </w:p>
    <w:p w14:paraId="65214750" w14:textId="2E12E6C3" w:rsidR="3C68EE43" w:rsidRPr="000775ED" w:rsidRDefault="3C68EE43" w:rsidP="3C68EE43">
      <w:pPr>
        <w:rPr>
          <w:rFonts w:eastAsia="Calibri" w:cs="Calibri"/>
        </w:rPr>
      </w:pPr>
    </w:p>
    <w:p w14:paraId="4FAD4E72" w14:textId="2B240A21" w:rsidR="0C34B563" w:rsidRDefault="0C34B563" w:rsidP="3C68EE43">
      <w:pPr>
        <w:rPr>
          <w:rFonts w:asciiTheme="minorHAnsi" w:eastAsiaTheme="minorEastAsia" w:hAnsiTheme="minorHAnsi" w:cstheme="minorBidi"/>
          <w:b/>
          <w:bCs/>
          <w:lang w:eastAsia="en-US"/>
        </w:rPr>
      </w:pPr>
      <w:r w:rsidRPr="3C68EE43">
        <w:rPr>
          <w:rFonts w:asciiTheme="minorHAnsi" w:eastAsiaTheme="minorEastAsia" w:hAnsiTheme="minorHAnsi" w:cstheme="minorBidi"/>
          <w:b/>
          <w:bCs/>
          <w:lang w:eastAsia="en-US"/>
        </w:rPr>
        <w:t>Arvotyöskentelyn aloittaminen</w:t>
      </w:r>
    </w:p>
    <w:p w14:paraId="45735A1F" w14:textId="5415CBDD" w:rsidR="0C34B563" w:rsidRDefault="0C34B563" w:rsidP="3C68EE43">
      <w:r w:rsidRPr="3C68EE43">
        <w:rPr>
          <w:rFonts w:asciiTheme="minorHAnsi" w:eastAsiaTheme="minorEastAsia" w:hAnsiTheme="minorHAnsi" w:cstheme="minorBidi"/>
          <w:lang w:eastAsia="en-US"/>
        </w:rPr>
        <w:t xml:space="preserve">Kerro potilaalle, että arvot kertovat siitä, miten ihminen haluaa olla suhteessa itseensä, muihin ihmisiin ja ympäristöön sekä siitä, mitkä asiat elämässä ovat hänelle tärkeitä. Arvojen kirkastaminen eli sen huomaaminen, mikä ja kuka on minulle tärkeä, on hyvä aloittaa jo ennen uusien taitojen opettelua.  </w:t>
      </w:r>
    </w:p>
    <w:p w14:paraId="018C210E" w14:textId="57B7D4E4" w:rsidR="0C34B563" w:rsidRDefault="0C34B563" w:rsidP="3C68EE43">
      <w:r w:rsidRPr="3C68EE43">
        <w:rPr>
          <w:rFonts w:asciiTheme="minorHAnsi" w:eastAsiaTheme="minorEastAsia" w:hAnsiTheme="minorHAnsi" w:cstheme="minorBidi"/>
          <w:lang w:eastAsia="en-US"/>
        </w:rPr>
        <w:t xml:space="preserve">Jotta ihminen jaksaisi ponnistella uusien taitojen opettelun kanssa, tarvitaan siihen riittävä syy. Arvot ovat kuin kompassin suunta, jota kohti kulkea. Kun potilas löytää riittävän syyn ponnisteluihin ja muutokseen, todennäköisyys taitojen harjoittelulle ja tarvittavalle elämänmuutokselle lisääntyy. Tämän myötä yleensä myös mielihyvän kokemukset lisääntyvät. </w:t>
      </w:r>
    </w:p>
    <w:p w14:paraId="424F2387" w14:textId="44C92222" w:rsidR="58E37BE9" w:rsidRPr="000775ED" w:rsidRDefault="58E37BE9" w:rsidP="3C68EE43">
      <w:pPr>
        <w:spacing w:before="0" w:after="0"/>
      </w:pPr>
      <w:r w:rsidRPr="000775ED">
        <w:rPr>
          <w:rFonts w:eastAsia="Calibri" w:cs="Calibri"/>
        </w:rPr>
        <w:t xml:space="preserve">Riippuvuushoitomallin mukainen keskustelu arvoista ja niiden mukaisista teoista saattaa olla pelkkänä puheena hankala, eikä välttämättä aukea asiakkaalle kovin hyvin. Tässä </w:t>
      </w:r>
      <w:r w:rsidR="000775ED" w:rsidRPr="000775ED">
        <w:rPr>
          <w:rFonts w:eastAsia="Calibri" w:cs="Calibri"/>
        </w:rPr>
        <w:t>v</w:t>
      </w:r>
      <w:r w:rsidRPr="000775ED">
        <w:rPr>
          <w:rFonts w:eastAsia="Calibri" w:cs="Calibri"/>
        </w:rPr>
        <w:t>oi auttaa arvokompassi-tehtä</w:t>
      </w:r>
      <w:r w:rsidR="260A8F9A" w:rsidRPr="000775ED">
        <w:rPr>
          <w:rFonts w:eastAsia="Calibri" w:cs="Calibri"/>
        </w:rPr>
        <w:t xml:space="preserve">vä kotiin, kuten </w:t>
      </w:r>
      <w:hyperlink r:id="rId27">
        <w:r w:rsidR="260A8F9A" w:rsidRPr="000775ED">
          <w:rPr>
            <w:rStyle w:val="Hyperlinkki"/>
            <w:color w:val="auto"/>
            <w:u w:val="none"/>
          </w:rPr>
          <w:t>Mielenterveystalon Omien arvojen kirkastaminen</w:t>
        </w:r>
      </w:hyperlink>
      <w:r w:rsidR="260A8F9A" w:rsidRPr="000775ED">
        <w:rPr>
          <w:rFonts w:eastAsia="Calibri" w:cs="Calibri"/>
        </w:rPr>
        <w:t xml:space="preserve"> -harjoitus tai </w:t>
      </w:r>
      <w:hyperlink r:id="rId28">
        <w:r w:rsidR="260A8F9A" w:rsidRPr="000775ED">
          <w:rPr>
            <w:rStyle w:val="Hyperlinkki"/>
            <w:color w:val="auto"/>
          </w:rPr>
          <w:t>Rahapeliriippuvuus hallintaan-menetelmän ympyrätehtävä (asiakkaan työkirjan sivuilla 18-19</w:t>
        </w:r>
      </w:hyperlink>
      <w:r w:rsidR="260A8F9A" w:rsidRPr="000775ED">
        <w:rPr>
          <w:rFonts w:eastAsia="Calibri" w:cs="Calibri"/>
        </w:rPr>
        <w:t>)</w:t>
      </w:r>
    </w:p>
    <w:p w14:paraId="526C268F" w14:textId="19E510F1" w:rsidR="3C68EE43" w:rsidRDefault="3C68EE43" w:rsidP="3C68EE43">
      <w:pPr>
        <w:spacing w:before="0" w:after="0"/>
        <w:rPr>
          <w:rFonts w:eastAsia="Calibri" w:cs="Calibri"/>
          <w:color w:val="000000"/>
        </w:rPr>
      </w:pPr>
    </w:p>
    <w:p w14:paraId="39DB19EF" w14:textId="011B6598" w:rsidR="7E03D441" w:rsidRDefault="7E03D441" w:rsidP="3C68EE43">
      <w:r w:rsidRPr="3C68EE43">
        <w:rPr>
          <w:rFonts w:asciiTheme="minorHAnsi" w:eastAsiaTheme="minorEastAsia" w:hAnsiTheme="minorHAnsi" w:cstheme="minorBidi"/>
          <w:lang w:eastAsia="en-US"/>
        </w:rPr>
        <w:t xml:space="preserve">Riippuvuushoitomallin mukaisesti voitte myös aloittaa </w:t>
      </w:r>
      <w:r w:rsidR="0C34B563" w:rsidRPr="3C68EE43">
        <w:rPr>
          <w:rFonts w:asciiTheme="minorHAnsi" w:eastAsiaTheme="minorEastAsia" w:hAnsiTheme="minorHAnsi" w:cstheme="minorBidi"/>
          <w:lang w:eastAsia="en-US"/>
        </w:rPr>
        <w:t>arvotyöskentely</w:t>
      </w:r>
      <w:r w:rsidR="00B55542">
        <w:rPr>
          <w:rFonts w:asciiTheme="minorHAnsi" w:eastAsiaTheme="minorEastAsia" w:hAnsiTheme="minorHAnsi" w:cstheme="minorBidi"/>
          <w:lang w:eastAsia="en-US"/>
        </w:rPr>
        <w:t>n</w:t>
      </w:r>
      <w:r w:rsidR="0C34B563" w:rsidRPr="3C68EE43">
        <w:rPr>
          <w:rFonts w:asciiTheme="minorHAnsi" w:eastAsiaTheme="minorEastAsia" w:hAnsiTheme="minorHAnsi" w:cstheme="minorBidi"/>
          <w:lang w:eastAsia="en-US"/>
        </w:rPr>
        <w:t xml:space="preserve"> keksimällä y</w:t>
      </w:r>
      <w:r w:rsidR="001C55BA">
        <w:rPr>
          <w:rFonts w:asciiTheme="minorHAnsi" w:eastAsiaTheme="minorEastAsia" w:hAnsiTheme="minorHAnsi" w:cstheme="minorBidi"/>
          <w:lang w:eastAsia="en-US"/>
        </w:rPr>
        <w:t>hden</w:t>
      </w:r>
      <w:r w:rsidR="0C34B563" w:rsidRPr="3C68EE43">
        <w:rPr>
          <w:rFonts w:asciiTheme="minorHAnsi" w:eastAsiaTheme="minorEastAsia" w:hAnsiTheme="minorHAnsi" w:cstheme="minorBidi"/>
          <w:lang w:eastAsia="en-US"/>
        </w:rPr>
        <w:t xml:space="preserve"> arvojen mukai</w:t>
      </w:r>
      <w:r w:rsidR="001C55BA">
        <w:rPr>
          <w:rFonts w:asciiTheme="minorHAnsi" w:eastAsiaTheme="minorEastAsia" w:hAnsiTheme="minorHAnsi" w:cstheme="minorBidi"/>
          <w:lang w:eastAsia="en-US"/>
        </w:rPr>
        <w:t>sen</w:t>
      </w:r>
      <w:r w:rsidR="0C34B563" w:rsidRPr="3C68EE43">
        <w:rPr>
          <w:rFonts w:asciiTheme="minorHAnsi" w:eastAsiaTheme="minorEastAsia" w:hAnsiTheme="minorHAnsi" w:cstheme="minorBidi"/>
          <w:lang w:eastAsia="en-US"/>
        </w:rPr>
        <w:t xml:space="preserve"> teo</w:t>
      </w:r>
      <w:r w:rsidR="001C55BA">
        <w:rPr>
          <w:rFonts w:asciiTheme="minorHAnsi" w:eastAsiaTheme="minorEastAsia" w:hAnsiTheme="minorHAnsi" w:cstheme="minorBidi"/>
          <w:lang w:eastAsia="en-US"/>
        </w:rPr>
        <w:t>n</w:t>
      </w:r>
      <w:r w:rsidR="0C34B563" w:rsidRPr="3C68EE43">
        <w:rPr>
          <w:rFonts w:asciiTheme="minorHAnsi" w:eastAsiaTheme="minorEastAsia" w:hAnsiTheme="minorHAnsi" w:cstheme="minorBidi"/>
          <w:lang w:eastAsia="en-US"/>
        </w:rPr>
        <w:t xml:space="preserve">, jonka hän voisi tehdä ensi kertaan mennessä. Jos potilaalle esim. ystävät ovat tärkeitä, voisi tekona olla vaikkapa ystävälle soittaminen tai viestin laittaminen. Tärkeää on tietoisesti valita arvojen mukainen teko ja myös ajankohta, jolloin sen aikoo tehdä. </w:t>
      </w:r>
      <w:r>
        <w:br/>
      </w:r>
      <w:r w:rsidR="0C34B563" w:rsidRPr="3C68EE43">
        <w:rPr>
          <w:rFonts w:asciiTheme="minorHAnsi" w:eastAsiaTheme="minorEastAsia" w:hAnsiTheme="minorHAnsi" w:cstheme="minorBidi"/>
          <w:lang w:eastAsia="en-US"/>
        </w:rPr>
        <w:t xml:space="preserve">  </w:t>
      </w:r>
    </w:p>
    <w:p w14:paraId="5DB953C3" w14:textId="6625581C" w:rsidR="0C34B563" w:rsidRDefault="0C34B563" w:rsidP="3C68EE43">
      <w:pPr>
        <w:rPr>
          <w:rFonts w:asciiTheme="minorHAnsi" w:eastAsiaTheme="minorEastAsia" w:hAnsiTheme="minorHAnsi" w:cstheme="minorBidi"/>
          <w:b/>
          <w:bCs/>
          <w:lang w:eastAsia="en-US"/>
        </w:rPr>
      </w:pPr>
      <w:r w:rsidRPr="3C68EE43">
        <w:rPr>
          <w:rFonts w:asciiTheme="minorHAnsi" w:eastAsiaTheme="minorEastAsia" w:hAnsiTheme="minorHAnsi" w:cstheme="minorBidi"/>
          <w:b/>
          <w:bCs/>
          <w:lang w:eastAsia="en-US"/>
        </w:rPr>
        <w:t>Päiväkirjatyöskentelyn alustaminen</w:t>
      </w:r>
    </w:p>
    <w:p w14:paraId="787DD8CB" w14:textId="72201C8E" w:rsidR="0C34B563" w:rsidRDefault="0C34B563" w:rsidP="3C68EE43">
      <w:pPr>
        <w:rPr>
          <w:rFonts w:asciiTheme="minorHAnsi" w:eastAsiaTheme="minorEastAsia" w:hAnsiTheme="minorHAnsi" w:cstheme="minorBidi"/>
          <w:lang w:eastAsia="en-US"/>
        </w:rPr>
      </w:pPr>
      <w:r w:rsidRPr="3C68EE43">
        <w:rPr>
          <w:rFonts w:asciiTheme="minorHAnsi" w:eastAsiaTheme="minorEastAsia" w:hAnsiTheme="minorHAnsi" w:cstheme="minorBidi"/>
          <w:lang w:eastAsia="en-US"/>
        </w:rPr>
        <w:t>Ensimmäisen käynnin lopuksi potilaalle esitetään yksi keskeisimmistä työkaluista riippuvuuden hoidossa -riippuvuuspäiväkirjan</w:t>
      </w:r>
      <w:r w:rsidR="228E35C3" w:rsidRPr="3C68EE43">
        <w:rPr>
          <w:rFonts w:asciiTheme="minorHAnsi" w:eastAsiaTheme="minorEastAsia" w:hAnsiTheme="minorHAnsi" w:cstheme="minorBidi"/>
          <w:lang w:eastAsia="en-US"/>
        </w:rPr>
        <w:t xml:space="preserve"> </w:t>
      </w:r>
      <w:r w:rsidR="228E35C3" w:rsidRPr="000775ED">
        <w:rPr>
          <w:rFonts w:asciiTheme="minorHAnsi" w:eastAsiaTheme="minorEastAsia" w:hAnsiTheme="minorHAnsi" w:cstheme="minorBidi"/>
          <w:lang w:eastAsia="en-US"/>
        </w:rPr>
        <w:t>tai rahapelipäiväkirjan</w:t>
      </w:r>
      <w:r w:rsidRPr="000775ED">
        <w:rPr>
          <w:rFonts w:asciiTheme="minorHAnsi" w:eastAsiaTheme="minorEastAsia" w:hAnsiTheme="minorHAnsi" w:cstheme="minorBidi"/>
          <w:lang w:eastAsia="en-US"/>
        </w:rPr>
        <w:t xml:space="preserve"> </w:t>
      </w:r>
      <w:r w:rsidRPr="3C68EE43">
        <w:rPr>
          <w:rFonts w:asciiTheme="minorHAnsi" w:eastAsiaTheme="minorEastAsia" w:hAnsiTheme="minorHAnsi" w:cstheme="minorBidi"/>
          <w:lang w:eastAsia="en-US"/>
        </w:rPr>
        <w:t xml:space="preserve">pitäminen. Tämän työskentelymuodon tärkeyttä ei voi korostaa potilaalle liikaa. Siitä on ensisijaisesti hyötyä potilaalle itselleen, mutta se helpottaa myös sinua hoidon toteuttajana. </w:t>
      </w:r>
    </w:p>
    <w:p w14:paraId="7BD5322A" w14:textId="1B947928" w:rsidR="0C34B563" w:rsidRDefault="0C34B563" w:rsidP="3C68EE43">
      <w:r w:rsidRPr="3C68EE43">
        <w:rPr>
          <w:rFonts w:asciiTheme="minorHAnsi" w:eastAsiaTheme="minorEastAsia" w:hAnsiTheme="minorHAnsi" w:cstheme="minorBidi"/>
          <w:lang w:eastAsia="en-US"/>
        </w:rPr>
        <w:t xml:space="preserve">Päiväkirjan avulla sekä potilas että sinä ammattilaisena pystytte tutustumaan tarkemmin potilaan riippuvuuteen, riippuvuuskäyttäytymiseen johtaviin tilanteisiin ja siihen vaikuttaviin tekijöihin. </w:t>
      </w:r>
    </w:p>
    <w:p w14:paraId="0428231F" w14:textId="6AEC61FD" w:rsidR="0C34B563" w:rsidRDefault="0C34B563" w:rsidP="3C68EE43">
      <w:r w:rsidRPr="3C68EE43">
        <w:rPr>
          <w:rFonts w:asciiTheme="minorHAnsi" w:eastAsiaTheme="minorEastAsia" w:hAnsiTheme="minorHAnsi" w:cstheme="minorBidi"/>
          <w:lang w:eastAsia="en-US"/>
        </w:rPr>
        <w:t>Tärkeää on se, että se tulee tehdyksi ja että potilas löytää tavan täyttää päiväkirjaa hänelle sopivassa muodossa (paperinen päiväkirja, älypuhelin, kalenterisovellus). Yksinkertaisimmassa muodossa päiväkirja voi olla pieni taiteltu paperilappu potilaan lompakossa, johon hän tekee merkintöjä. Päiväkirjaan täytetään päivä kerrallaan ajankohdat, jolloin on aloittanut riippuvuuteen liittyvän toiminnan (esim. juomisen tai pelaamisen). Päiväkirjaan merkitään myös lyhyesti paikka, missä potilas on sillä hetkellä ollut ja riippuvuuskäyttäytymisen laukaissut tilanne tai tunne. Lopuksi merkitään vielä mieliala arvioiden 1-10 (1= huonoin mahdollinen, 10= paras mahdollinen).</w:t>
      </w:r>
    </w:p>
    <w:p w14:paraId="5DAD763F" w14:textId="35E2FF87" w:rsidR="0C34B563" w:rsidRDefault="0C34B563" w:rsidP="3C68EE43">
      <w:pPr>
        <w:rPr>
          <w:rFonts w:eastAsia="Calibri" w:cs="Calibri"/>
          <w:color w:val="000000"/>
          <w:sz w:val="22"/>
          <w:szCs w:val="22"/>
        </w:rPr>
      </w:pPr>
      <w:r w:rsidRPr="3C68EE43">
        <w:rPr>
          <w:rFonts w:asciiTheme="minorHAnsi" w:eastAsiaTheme="minorEastAsia" w:hAnsiTheme="minorHAnsi" w:cstheme="minorBidi"/>
          <w:lang w:eastAsia="en-US"/>
        </w:rPr>
        <w:t xml:space="preserve">Käytä työskentelyssä apuna tämän </w:t>
      </w:r>
      <w:hyperlink r:id="rId29">
        <w:r w:rsidRPr="3C68EE43">
          <w:rPr>
            <w:rStyle w:val="Hyperlinkki"/>
            <w:rFonts w:asciiTheme="minorHAnsi" w:hAnsiTheme="minorHAnsi"/>
            <w:lang w:eastAsia="en-US"/>
          </w:rPr>
          <w:t>linkin takaa löytyvää päiväkirjapohjaa</w:t>
        </w:r>
      </w:hyperlink>
      <w:r w:rsidR="27BFF490" w:rsidRPr="3C68EE43">
        <w:rPr>
          <w:rFonts w:asciiTheme="minorHAnsi" w:hAnsiTheme="minorHAnsi"/>
          <w:lang w:eastAsia="en-US"/>
        </w:rPr>
        <w:t xml:space="preserve"> tai </w:t>
      </w:r>
      <w:r w:rsidR="27BFF490" w:rsidRPr="3C68EE43">
        <w:rPr>
          <w:rFonts w:eastAsia="Calibri" w:cs="Calibri"/>
          <w:color w:val="000000"/>
          <w:sz w:val="22"/>
          <w:szCs w:val="22"/>
        </w:rPr>
        <w:t xml:space="preserve">kirjasta </w:t>
      </w:r>
      <w:hyperlink r:id="rId30">
        <w:r w:rsidR="27BFF490" w:rsidRPr="3C68EE43">
          <w:rPr>
            <w:rStyle w:val="Hyperlinkki"/>
          </w:rPr>
          <w:t>Rahapeliriippuvuus hallintaan - asiakkaan työkirja</w:t>
        </w:r>
      </w:hyperlink>
      <w:r w:rsidR="27BFF490" w:rsidRPr="3C68EE43">
        <w:rPr>
          <w:rFonts w:eastAsia="Calibri" w:cs="Calibri"/>
          <w:color w:val="000000"/>
          <w:sz w:val="22"/>
          <w:szCs w:val="22"/>
        </w:rPr>
        <w:t xml:space="preserve"> s. 21 tai </w:t>
      </w:r>
      <w:hyperlink r:id="rId31">
        <w:r w:rsidR="27BFF490" w:rsidRPr="3C68EE43">
          <w:rPr>
            <w:rStyle w:val="Hyperlinkki"/>
          </w:rPr>
          <w:t>Päihdelinkin rahapelipäiväkirja.</w:t>
        </w:r>
      </w:hyperlink>
    </w:p>
    <w:p w14:paraId="06E2D717" w14:textId="41DCFFD5" w:rsidR="0C34B563" w:rsidRDefault="0C34B563" w:rsidP="3C68EE43">
      <w:r w:rsidRPr="3C68EE43">
        <w:rPr>
          <w:rFonts w:asciiTheme="minorHAnsi" w:eastAsiaTheme="minorEastAsia" w:hAnsiTheme="minorHAnsi" w:cstheme="minorBidi"/>
          <w:lang w:eastAsia="en-US"/>
        </w:rPr>
        <w:t xml:space="preserve"> </w:t>
      </w:r>
    </w:p>
    <w:p w14:paraId="5632BEA8" w14:textId="60117F08" w:rsidR="62166463" w:rsidRDefault="62166463" w:rsidP="3C68EE43">
      <w:r>
        <w:rPr>
          <w:noProof/>
        </w:rPr>
        <w:drawing>
          <wp:inline distT="0" distB="0" distL="0" distR="0" wp14:anchorId="042B3B45" wp14:editId="18A8D595">
            <wp:extent cx="4572000" cy="2343150"/>
            <wp:effectExtent l="0" t="0" r="0" b="0"/>
            <wp:docPr id="2048488163" name="Kuva 2048488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4572000" cy="2343150"/>
                    </a:xfrm>
                    <a:prstGeom prst="rect">
                      <a:avLst/>
                    </a:prstGeom>
                  </pic:spPr>
                </pic:pic>
              </a:graphicData>
            </a:graphic>
          </wp:inline>
        </w:drawing>
      </w:r>
    </w:p>
    <w:p w14:paraId="2D27E8F5" w14:textId="7CF3563E" w:rsidR="3C68EE43" w:rsidRDefault="3C68EE43" w:rsidP="3C68EE43">
      <w:pPr>
        <w:rPr>
          <w:rFonts w:asciiTheme="minorHAnsi" w:eastAsiaTheme="minorEastAsia" w:hAnsiTheme="minorHAnsi" w:cstheme="minorBidi"/>
          <w:lang w:eastAsia="en-US"/>
        </w:rPr>
      </w:pPr>
    </w:p>
    <w:p w14:paraId="28C0DC34" w14:textId="28B05EA8" w:rsidR="0C34B563" w:rsidRDefault="0C34B563" w:rsidP="3C68EE43">
      <w:r w:rsidRPr="3C68EE43">
        <w:rPr>
          <w:rFonts w:asciiTheme="minorHAnsi" w:eastAsiaTheme="minorEastAsia" w:hAnsiTheme="minorHAnsi" w:cstheme="minorBidi"/>
          <w:lang w:eastAsia="en-US"/>
        </w:rPr>
        <w:t>Päiväkirjaan voi suunnitella viikoksi kerrallaan myös päiviä, jolloin etukäteen suunnittelee tekevänsä pieniä arvojen mukaisia tekoja eli sellaisia tekoja, jotka vievät kohti niitä asioita, joista potilas välittää ja jotka ovat hänelle tärkeitä. Korosta, että teot voivat olla aidosti pieniä. Keksikää ensimmäiselle viikolle yhdessä yksinkertaisia ja helposti toteutettavia asioita, jotka ovat potilaalle "pieniä arvojen mukaisia tekoja” ja näiden toteuttamiseen liittyvä suunnitelma.</w:t>
      </w:r>
    </w:p>
    <w:p w14:paraId="71FDC3FE" w14:textId="112C1A4B" w:rsidR="774645F6" w:rsidRDefault="0C34B563" w:rsidP="00A7259D">
      <w:pPr>
        <w:rPr>
          <w:rFonts w:asciiTheme="minorHAnsi" w:hAnsiTheme="minorHAnsi" w:cstheme="minorBidi"/>
          <w:color w:val="000000"/>
        </w:rPr>
      </w:pPr>
      <w:r w:rsidRPr="3C68EE43">
        <w:rPr>
          <w:rFonts w:asciiTheme="minorHAnsi" w:eastAsiaTheme="minorEastAsia" w:hAnsiTheme="minorHAnsi" w:cstheme="minorBidi"/>
          <w:b/>
          <w:bCs/>
          <w:lang w:eastAsia="en-US"/>
        </w:rPr>
        <w:t xml:space="preserve"> </w:t>
      </w:r>
      <w:r w:rsidR="774645F6" w:rsidRPr="3C68EE43">
        <w:rPr>
          <w:rFonts w:asciiTheme="minorHAnsi" w:hAnsiTheme="minorHAnsi" w:cstheme="minorBidi"/>
          <w:color w:val="000000"/>
        </w:rPr>
        <w:t xml:space="preserve">Lisätietoa lähtötilanteen arviointiin: </w:t>
      </w:r>
      <w:hyperlink r:id="rId33">
        <w:r w:rsidR="1CF82B67" w:rsidRPr="3C68EE43">
          <w:rPr>
            <w:rStyle w:val="Hyperlinkki"/>
            <w:rFonts w:asciiTheme="minorHAnsi" w:hAnsiTheme="minorHAnsi"/>
          </w:rPr>
          <w:t>Päihdelinkki - Lähtötilanteen arviointi</w:t>
        </w:r>
      </w:hyperlink>
    </w:p>
    <w:p w14:paraId="06E32905" w14:textId="77777777" w:rsidR="00903DD6" w:rsidRPr="00903DD6" w:rsidRDefault="00903DD6" w:rsidP="00903DD6">
      <w:pPr>
        <w:pStyle w:val="Otsikko2"/>
        <w:rPr>
          <w:rFonts w:asciiTheme="minorHAnsi" w:eastAsiaTheme="minorHAnsi" w:hAnsiTheme="minorHAnsi" w:cstheme="minorHAnsi"/>
          <w:color w:val="auto"/>
        </w:rPr>
      </w:pPr>
      <w:r w:rsidRPr="00903DD6">
        <w:rPr>
          <w:rFonts w:asciiTheme="minorHAnsi" w:hAnsiTheme="minorHAnsi" w:cstheme="minorHAnsi"/>
        </w:rPr>
        <w:t>2. Tapaaminen (muutosvaiheen tutkiminen): </w:t>
      </w:r>
    </w:p>
    <w:p w14:paraId="0570F26A" w14:textId="516E6BB4" w:rsidR="3C68EE43" w:rsidRDefault="00903DD6" w:rsidP="229984D3">
      <w:pPr>
        <w:pStyle w:val="xmsonormal"/>
        <w:spacing w:after="160" w:line="257" w:lineRule="auto"/>
        <w:rPr>
          <w:rFonts w:asciiTheme="minorHAnsi" w:eastAsia="Times New Roman" w:hAnsiTheme="minorHAnsi" w:cstheme="minorBidi"/>
          <w:color w:val="000000"/>
          <w:sz w:val="24"/>
          <w:szCs w:val="24"/>
        </w:rPr>
      </w:pPr>
      <w:r w:rsidRPr="00E369D3">
        <w:rPr>
          <w:rFonts w:asciiTheme="minorHAnsi" w:eastAsia="Times New Roman" w:hAnsiTheme="minorHAnsi" w:cstheme="minorBidi"/>
          <w:sz w:val="24"/>
          <w:szCs w:val="24"/>
        </w:rPr>
        <w:t xml:space="preserve">Muutoksen vaiheiden ja motivaation vaihtelun tutkiminen </w:t>
      </w:r>
      <w:r w:rsidR="0904DD76" w:rsidRPr="00E369D3">
        <w:rPr>
          <w:rFonts w:asciiTheme="minorHAnsi" w:eastAsia="Times New Roman" w:hAnsiTheme="minorHAnsi" w:cstheme="minorBidi"/>
          <w:sz w:val="24"/>
          <w:szCs w:val="24"/>
        </w:rPr>
        <w:t>sopii</w:t>
      </w:r>
      <w:r w:rsidRPr="00E369D3">
        <w:rPr>
          <w:rFonts w:asciiTheme="minorHAnsi" w:eastAsia="Times New Roman" w:hAnsiTheme="minorHAnsi" w:cstheme="minorBidi"/>
          <w:sz w:val="24"/>
          <w:szCs w:val="24"/>
        </w:rPr>
        <w:t xml:space="preserve"> hyvin pelaamisen hallintaan</w:t>
      </w:r>
      <w:r w:rsidR="4F0ABE09" w:rsidRPr="00E369D3">
        <w:rPr>
          <w:rFonts w:asciiTheme="minorHAnsi" w:eastAsia="Times New Roman" w:hAnsiTheme="minorHAnsi" w:cstheme="minorBidi"/>
          <w:sz w:val="24"/>
          <w:szCs w:val="24"/>
        </w:rPr>
        <w:t>,</w:t>
      </w:r>
      <w:r w:rsidRPr="00E369D3">
        <w:rPr>
          <w:rFonts w:asciiTheme="minorHAnsi" w:eastAsia="Times New Roman" w:hAnsiTheme="minorHAnsi" w:cstheme="minorBidi"/>
          <w:sz w:val="24"/>
          <w:szCs w:val="24"/>
        </w:rPr>
        <w:t xml:space="preserve"> ku</w:t>
      </w:r>
      <w:r w:rsidR="03A3BB43" w:rsidRPr="00E369D3">
        <w:rPr>
          <w:rFonts w:asciiTheme="minorHAnsi" w:eastAsia="Times New Roman" w:hAnsiTheme="minorHAnsi" w:cstheme="minorBidi"/>
          <w:sz w:val="24"/>
          <w:szCs w:val="24"/>
        </w:rPr>
        <w:t xml:space="preserve">ten </w:t>
      </w:r>
      <w:r w:rsidRPr="00E369D3">
        <w:rPr>
          <w:rFonts w:asciiTheme="minorHAnsi" w:eastAsia="Times New Roman" w:hAnsiTheme="minorHAnsi" w:cstheme="minorBidi"/>
          <w:sz w:val="24"/>
          <w:szCs w:val="24"/>
        </w:rPr>
        <w:t>muuhunkin muutostyöhön</w:t>
      </w:r>
      <w:r w:rsidR="7888A326" w:rsidRPr="00E369D3">
        <w:rPr>
          <w:rFonts w:asciiTheme="minorHAnsi" w:eastAsia="Times New Roman" w:hAnsiTheme="minorHAnsi" w:cstheme="minorBidi"/>
          <w:sz w:val="24"/>
          <w:szCs w:val="24"/>
        </w:rPr>
        <w:t xml:space="preserve">, ja </w:t>
      </w:r>
      <w:r w:rsidR="00F56E24">
        <w:rPr>
          <w:rFonts w:asciiTheme="minorHAnsi" w:eastAsia="Times New Roman" w:hAnsiTheme="minorHAnsi" w:cstheme="minorBidi"/>
          <w:sz w:val="24"/>
          <w:szCs w:val="24"/>
        </w:rPr>
        <w:t xml:space="preserve">tätä </w:t>
      </w:r>
      <w:r w:rsidR="7888A326" w:rsidRPr="00E369D3">
        <w:rPr>
          <w:rFonts w:asciiTheme="minorHAnsi" w:eastAsia="Times New Roman" w:hAnsiTheme="minorHAnsi" w:cstheme="minorBidi"/>
          <w:sz w:val="24"/>
          <w:szCs w:val="24"/>
        </w:rPr>
        <w:t xml:space="preserve">voi käyttää sellaisenaan ongelmallisesti pelaavien kanssa. </w:t>
      </w:r>
      <w:r w:rsidR="07318065" w:rsidRPr="229984D3">
        <w:rPr>
          <w:rFonts w:eastAsia="Calibri"/>
        </w:rPr>
        <w:t xml:space="preserve">Toisella tapaamiskerralla potilaan kanssa keskustellaan erityisesti motivaatiosta ja sen vaihtelusta hoidon aikana ja sen jälkeen. Potilaan kanssa aletaan muodostamaan strategioita hetkiin ja tilanteisiin, jolloin potilas ei enää olekaan niin varma omasta päätöksestään laittaa riippuvuutensa kuriin. Tämä tehdään perehtymällä motivaation vaiheisiin, varaudutaan riippuvuutta lietsoviin ajatuksiin ja tunnistetaan riippuvuustoimintaan altistavia riskitilanteita.  </w:t>
      </w:r>
    </w:p>
    <w:p w14:paraId="0F7B65A6" w14:textId="6362747B" w:rsidR="3C68EE43" w:rsidRDefault="07318065" w:rsidP="2BD1D73F">
      <w:pPr>
        <w:spacing w:after="160" w:line="257" w:lineRule="auto"/>
      </w:pPr>
      <w:r w:rsidRPr="2BD1D73F">
        <w:rPr>
          <w:rFonts w:eastAsia="Calibri" w:cs="Calibri"/>
          <w:sz w:val="22"/>
          <w:szCs w:val="22"/>
        </w:rPr>
        <w:t xml:space="preserve">Toisen tapaamisen tavoitteena on lisätä potilaan ymmärrystä motivaatiosta, auttaa häntä tunnistamaan riskitilanteita ja tuomaan joustavuutta riippuvuuteen liittyviin ajatuksiin.  </w:t>
      </w:r>
    </w:p>
    <w:p w14:paraId="7BACC3B8" w14:textId="6930474D" w:rsidR="3C68EE43" w:rsidRDefault="07318065" w:rsidP="2BD1D73F">
      <w:pPr>
        <w:spacing w:after="160" w:line="257" w:lineRule="auto"/>
      </w:pPr>
      <w:r w:rsidRPr="2BD1D73F">
        <w:rPr>
          <w:rFonts w:eastAsia="Calibri" w:cs="Calibri"/>
          <w:sz w:val="22"/>
          <w:szCs w:val="22"/>
        </w:rPr>
        <w:t xml:space="preserve"> </w:t>
      </w:r>
    </w:p>
    <w:p w14:paraId="3207A08C" w14:textId="0F7888BC" w:rsidR="3C68EE43" w:rsidRDefault="07318065" w:rsidP="2BD1D73F">
      <w:pPr>
        <w:spacing w:after="160" w:line="257" w:lineRule="auto"/>
      </w:pPr>
      <w:r w:rsidRPr="2BD1D73F">
        <w:rPr>
          <w:rFonts w:eastAsia="Calibri" w:cs="Calibri"/>
          <w:sz w:val="22"/>
          <w:szCs w:val="22"/>
        </w:rPr>
        <w:t xml:space="preserve">Tapaamisen rakenne:  </w:t>
      </w:r>
    </w:p>
    <w:p w14:paraId="0F63DF15" w14:textId="0E5E18BF" w:rsidR="3C68EE43" w:rsidRDefault="07318065" w:rsidP="00670C54">
      <w:pPr>
        <w:spacing w:after="160" w:line="257" w:lineRule="auto"/>
        <w:rPr>
          <w:rFonts w:eastAsia="Calibri" w:cs="Calibri"/>
          <w:sz w:val="22"/>
          <w:szCs w:val="22"/>
        </w:rPr>
      </w:pPr>
      <w:r w:rsidRPr="2BD1D73F">
        <w:rPr>
          <w:rFonts w:eastAsia="Calibri" w:cs="Calibri"/>
          <w:sz w:val="22"/>
          <w:szCs w:val="22"/>
        </w:rPr>
        <w:t xml:space="preserve"> Kuulumisten vaihto ja välitehtävän läpikäynti</w:t>
      </w:r>
    </w:p>
    <w:p w14:paraId="172E5E73" w14:textId="7B44BC92" w:rsidR="3C68EE43" w:rsidRDefault="07318065" w:rsidP="2BD1D73F">
      <w:pPr>
        <w:pStyle w:val="Luettelokappale"/>
        <w:numPr>
          <w:ilvl w:val="0"/>
          <w:numId w:val="3"/>
        </w:numPr>
        <w:tabs>
          <w:tab w:val="left" w:pos="0"/>
          <w:tab w:val="left" w:pos="720"/>
        </w:tabs>
        <w:spacing w:before="0" w:after="0" w:line="257" w:lineRule="auto"/>
        <w:rPr>
          <w:rFonts w:eastAsia="Calibri" w:cs="Calibri"/>
          <w:sz w:val="22"/>
          <w:szCs w:val="22"/>
        </w:rPr>
      </w:pPr>
      <w:r w:rsidRPr="2BD1D73F">
        <w:rPr>
          <w:rFonts w:eastAsia="Calibri" w:cs="Calibri"/>
          <w:sz w:val="22"/>
          <w:szCs w:val="22"/>
        </w:rPr>
        <w:t>Motivaation vaihtelu ja muutoksen vaiheet</w:t>
      </w:r>
    </w:p>
    <w:p w14:paraId="66DED923" w14:textId="56CCF979" w:rsidR="3C68EE43" w:rsidRDefault="07318065" w:rsidP="2BD1D73F">
      <w:pPr>
        <w:pStyle w:val="Luettelokappale"/>
        <w:numPr>
          <w:ilvl w:val="0"/>
          <w:numId w:val="3"/>
        </w:numPr>
        <w:tabs>
          <w:tab w:val="left" w:pos="0"/>
          <w:tab w:val="left" w:pos="720"/>
        </w:tabs>
        <w:spacing w:before="0" w:after="0" w:line="257" w:lineRule="auto"/>
        <w:rPr>
          <w:rFonts w:eastAsia="Calibri" w:cs="Calibri"/>
          <w:sz w:val="22"/>
          <w:szCs w:val="22"/>
        </w:rPr>
      </w:pPr>
      <w:r w:rsidRPr="2BD1D73F">
        <w:rPr>
          <w:rFonts w:eastAsia="Calibri" w:cs="Calibri"/>
          <w:sz w:val="22"/>
          <w:szCs w:val="22"/>
        </w:rPr>
        <w:t>Tehtävä: oman motivaation arviointi</w:t>
      </w:r>
    </w:p>
    <w:p w14:paraId="44EF7E5F" w14:textId="7402E759" w:rsidR="3C68EE43" w:rsidRDefault="07318065" w:rsidP="2BD1D73F">
      <w:pPr>
        <w:pStyle w:val="Luettelokappale"/>
        <w:numPr>
          <w:ilvl w:val="0"/>
          <w:numId w:val="3"/>
        </w:numPr>
        <w:tabs>
          <w:tab w:val="left" w:pos="0"/>
          <w:tab w:val="left" w:pos="720"/>
        </w:tabs>
        <w:spacing w:before="0" w:after="0" w:line="257" w:lineRule="auto"/>
        <w:rPr>
          <w:rFonts w:eastAsia="Calibri" w:cs="Calibri"/>
          <w:sz w:val="22"/>
          <w:szCs w:val="22"/>
        </w:rPr>
      </w:pPr>
      <w:r w:rsidRPr="2BD1D73F">
        <w:rPr>
          <w:rFonts w:eastAsia="Calibri" w:cs="Calibri"/>
          <w:sz w:val="22"/>
          <w:szCs w:val="22"/>
        </w:rPr>
        <w:t>Tehtävä: tavoitteen asettaminen</w:t>
      </w:r>
    </w:p>
    <w:p w14:paraId="3E8E9313" w14:textId="2964960B" w:rsidR="3C68EE43" w:rsidRDefault="07318065" w:rsidP="2BD1D73F">
      <w:pPr>
        <w:pStyle w:val="Luettelokappale"/>
        <w:numPr>
          <w:ilvl w:val="0"/>
          <w:numId w:val="3"/>
        </w:numPr>
        <w:tabs>
          <w:tab w:val="left" w:pos="0"/>
          <w:tab w:val="left" w:pos="720"/>
        </w:tabs>
        <w:spacing w:before="0" w:after="0" w:line="257" w:lineRule="auto"/>
        <w:rPr>
          <w:rFonts w:eastAsia="Calibri" w:cs="Calibri"/>
          <w:sz w:val="22"/>
          <w:szCs w:val="22"/>
        </w:rPr>
      </w:pPr>
      <w:r w:rsidRPr="2BD1D73F">
        <w:rPr>
          <w:rFonts w:eastAsia="Calibri" w:cs="Calibri"/>
          <w:sz w:val="22"/>
          <w:szCs w:val="22"/>
        </w:rPr>
        <w:t>Tehtävä: suunnitelma motivaation laskua varten</w:t>
      </w:r>
    </w:p>
    <w:p w14:paraId="2657B79A" w14:textId="0E994246" w:rsidR="3C68EE43" w:rsidRDefault="07318065" w:rsidP="2BD1D73F">
      <w:pPr>
        <w:pStyle w:val="Luettelokappale"/>
        <w:numPr>
          <w:ilvl w:val="0"/>
          <w:numId w:val="3"/>
        </w:numPr>
        <w:tabs>
          <w:tab w:val="left" w:pos="0"/>
          <w:tab w:val="left" w:pos="720"/>
        </w:tabs>
        <w:spacing w:before="0" w:after="0" w:line="257" w:lineRule="auto"/>
        <w:rPr>
          <w:rFonts w:eastAsia="Calibri" w:cs="Calibri"/>
          <w:sz w:val="22"/>
          <w:szCs w:val="22"/>
        </w:rPr>
      </w:pPr>
      <w:r w:rsidRPr="2BD1D73F">
        <w:rPr>
          <w:rFonts w:eastAsia="Calibri" w:cs="Calibri"/>
          <w:sz w:val="22"/>
          <w:szCs w:val="22"/>
        </w:rPr>
        <w:t>Välitehtävät: päiväkirjatyöskentelyn jatkaminen ja omien ajatusten havainnointi</w:t>
      </w:r>
    </w:p>
    <w:p w14:paraId="6EA0154D" w14:textId="77777777" w:rsidR="00670C54" w:rsidRDefault="07318065" w:rsidP="00670C54">
      <w:pPr>
        <w:spacing w:after="160" w:line="257" w:lineRule="auto"/>
        <w:rPr>
          <w:rFonts w:eastAsia="Calibri" w:cs="Calibri"/>
          <w:sz w:val="22"/>
          <w:szCs w:val="22"/>
        </w:rPr>
      </w:pPr>
      <w:r w:rsidRPr="229984D3">
        <w:rPr>
          <w:rFonts w:eastAsia="Calibri" w:cs="Calibri"/>
          <w:sz w:val="22"/>
          <w:szCs w:val="22"/>
        </w:rPr>
        <w:t xml:space="preserve"> </w:t>
      </w:r>
    </w:p>
    <w:p w14:paraId="6D5F2440" w14:textId="1D62B400" w:rsidR="20245A0C" w:rsidRDefault="20245A0C" w:rsidP="00670C54">
      <w:pPr>
        <w:spacing w:after="160" w:line="257" w:lineRule="auto"/>
        <w:rPr>
          <w:rFonts w:asciiTheme="minorHAnsi" w:hAnsiTheme="minorHAnsi" w:cstheme="minorBidi"/>
          <w:color w:val="000000"/>
        </w:rPr>
      </w:pPr>
      <w:r w:rsidRPr="3C68EE43">
        <w:rPr>
          <w:rFonts w:asciiTheme="minorHAnsi" w:hAnsiTheme="minorHAnsi" w:cstheme="minorBidi"/>
          <w:color w:val="000000"/>
        </w:rPr>
        <w:t xml:space="preserve">Kts. Myös </w:t>
      </w:r>
      <w:hyperlink r:id="rId34">
        <w:r w:rsidRPr="3C68EE43">
          <w:rPr>
            <w:rStyle w:val="Hyperlinkki"/>
            <w:rFonts w:asciiTheme="minorHAnsi" w:hAnsiTheme="minorHAnsi"/>
          </w:rPr>
          <w:t>Päihdelinkki - Tavoitteen asettaminen</w:t>
        </w:r>
      </w:hyperlink>
    </w:p>
    <w:p w14:paraId="215F95EC" w14:textId="77777777" w:rsidR="00903DD6" w:rsidRPr="00903DD6" w:rsidRDefault="00903DD6" w:rsidP="00903DD6">
      <w:pPr>
        <w:pStyle w:val="Otsikko2"/>
        <w:rPr>
          <w:rFonts w:asciiTheme="minorHAnsi" w:eastAsiaTheme="minorHAnsi" w:hAnsiTheme="minorHAnsi" w:cstheme="minorHAnsi"/>
          <w:color w:val="auto"/>
        </w:rPr>
      </w:pPr>
      <w:r w:rsidRPr="229984D3">
        <w:rPr>
          <w:rFonts w:asciiTheme="minorHAnsi" w:hAnsiTheme="minorHAnsi" w:cstheme="minorBidi"/>
        </w:rPr>
        <w:t>3. Tapaaminen (riskitekijöiden tunnistaminen):</w:t>
      </w:r>
    </w:p>
    <w:p w14:paraId="32F7042C" w14:textId="50220AE2" w:rsidR="3C68EE43" w:rsidRPr="001367DE" w:rsidRDefault="5C29B246" w:rsidP="229984D3">
      <w:pPr>
        <w:spacing w:after="160" w:line="257" w:lineRule="auto"/>
      </w:pPr>
      <w:r w:rsidRPr="001367DE">
        <w:rPr>
          <w:rFonts w:eastAsia="Calibri" w:cs="Calibri"/>
        </w:rPr>
        <w:t xml:space="preserve">Kolmannella tapaamiskerralla tunnistetaan ja käydään läpi niitä tilanteita potilaan elämästä, joissa hän toimii todennäköisemmin riippuvuutensa sanelemana. Riippuvuutta laukaisevista tilanteista tulee olla tietoinen, jotta niiden haitallisia vaikutusta omaan riippuvuuteen ja hoidon tavoitteisiin voi hillitä.   </w:t>
      </w:r>
    </w:p>
    <w:p w14:paraId="6725478F" w14:textId="6C9D0858" w:rsidR="3C68EE43" w:rsidRPr="001367DE" w:rsidRDefault="5C29B246" w:rsidP="229984D3">
      <w:pPr>
        <w:spacing w:after="160" w:line="257" w:lineRule="auto"/>
      </w:pPr>
      <w:r w:rsidRPr="001367DE">
        <w:rPr>
          <w:rFonts w:eastAsia="Calibri" w:cs="Calibri"/>
        </w:rPr>
        <w:t xml:space="preserve">Kolmannen tapaamisen tavoitteena on lisätä potilaan ymmärrystä siitä, millaiset tilanteet juuri hänen kohdallaan ovat riski riippuvuuskäyttäytymisen aktivoitumiselle.  </w:t>
      </w:r>
    </w:p>
    <w:p w14:paraId="412510F3" w14:textId="4E5952F0" w:rsidR="3C68EE43" w:rsidRPr="00E369D3" w:rsidRDefault="00F76A31" w:rsidP="229984D3">
      <w:pPr>
        <w:spacing w:after="160" w:line="257" w:lineRule="auto"/>
      </w:pPr>
      <w:r w:rsidRPr="00E369D3">
        <w:rPr>
          <w:rFonts w:eastAsia="Calibri" w:cs="Calibri"/>
        </w:rPr>
        <w:t xml:space="preserve">Ongelmallisesti pelaaville tässä soveltamisoppaassa on päivitetty sisältöjä riskitilanteiden tunnistamiseen ja niiden yhteyteen mielihaluihin ja riippuvuutta lietsoviin ajatuksiin ja ajatusvääristymiin teemoihin. </w:t>
      </w:r>
    </w:p>
    <w:p w14:paraId="1081C951" w14:textId="36EC42DB" w:rsidR="3C68EE43" w:rsidRPr="001367DE" w:rsidRDefault="5C29B246" w:rsidP="229984D3">
      <w:pPr>
        <w:spacing w:after="160" w:line="257" w:lineRule="auto"/>
      </w:pPr>
      <w:r w:rsidRPr="001367DE">
        <w:rPr>
          <w:rFonts w:eastAsia="Calibri" w:cs="Calibri"/>
        </w:rPr>
        <w:t xml:space="preserve">Tapaamisen rakenne:  </w:t>
      </w:r>
    </w:p>
    <w:p w14:paraId="636F1C27" w14:textId="0A78D6FA" w:rsidR="3C68EE43" w:rsidRPr="001367DE" w:rsidRDefault="5C29B246" w:rsidP="229984D3">
      <w:pPr>
        <w:spacing w:after="160" w:line="257" w:lineRule="auto"/>
      </w:pPr>
      <w:r w:rsidRPr="001367DE">
        <w:rPr>
          <w:rFonts w:eastAsia="Calibri" w:cs="Calibri"/>
        </w:rPr>
        <w:t xml:space="preserve"> </w:t>
      </w:r>
    </w:p>
    <w:p w14:paraId="49040124" w14:textId="70BBA764" w:rsidR="3C68EE43" w:rsidRPr="001367DE" w:rsidRDefault="5C29B246" w:rsidP="229984D3">
      <w:pPr>
        <w:pStyle w:val="Luettelokappale"/>
        <w:numPr>
          <w:ilvl w:val="0"/>
          <w:numId w:val="2"/>
        </w:numPr>
        <w:tabs>
          <w:tab w:val="left" w:pos="0"/>
          <w:tab w:val="left" w:pos="720"/>
        </w:tabs>
        <w:spacing w:before="0" w:after="0" w:line="257" w:lineRule="auto"/>
        <w:rPr>
          <w:rFonts w:eastAsia="Calibri" w:cs="Calibri"/>
        </w:rPr>
      </w:pPr>
      <w:r w:rsidRPr="001367DE">
        <w:rPr>
          <w:rFonts w:eastAsia="Calibri" w:cs="Calibri"/>
        </w:rPr>
        <w:t>Kuulumisten vaihto ja välitehtävien läpikäynti</w:t>
      </w:r>
    </w:p>
    <w:p w14:paraId="3FF7A9AA" w14:textId="096CEB97" w:rsidR="3C68EE43" w:rsidRPr="00E369D3" w:rsidRDefault="5C29B246" w:rsidP="229984D3">
      <w:pPr>
        <w:pStyle w:val="Luettelokappale"/>
        <w:numPr>
          <w:ilvl w:val="0"/>
          <w:numId w:val="2"/>
        </w:numPr>
        <w:tabs>
          <w:tab w:val="left" w:pos="0"/>
          <w:tab w:val="left" w:pos="720"/>
        </w:tabs>
        <w:spacing w:before="0" w:after="0" w:line="257" w:lineRule="auto"/>
        <w:rPr>
          <w:rFonts w:eastAsia="Calibri" w:cs="Calibri"/>
          <w:u w:val="single"/>
        </w:rPr>
      </w:pPr>
      <w:r w:rsidRPr="00E369D3">
        <w:rPr>
          <w:rFonts w:eastAsia="Calibri" w:cs="Calibri"/>
          <w:u w:val="single"/>
        </w:rPr>
        <w:t>Riskitilanteiden tunnistaminen ja niiden yhteys mielihaluihin</w:t>
      </w:r>
    </w:p>
    <w:p w14:paraId="022E7329" w14:textId="676D8D99" w:rsidR="3C68EE43" w:rsidRPr="00E369D3" w:rsidRDefault="5C29B246" w:rsidP="229984D3">
      <w:pPr>
        <w:pStyle w:val="Luettelokappale"/>
        <w:numPr>
          <w:ilvl w:val="0"/>
          <w:numId w:val="2"/>
        </w:numPr>
        <w:tabs>
          <w:tab w:val="left" w:pos="0"/>
          <w:tab w:val="left" w:pos="720"/>
        </w:tabs>
        <w:spacing w:before="0" w:after="0" w:line="257" w:lineRule="auto"/>
        <w:rPr>
          <w:rFonts w:eastAsia="Calibri" w:cs="Calibri"/>
          <w:u w:val="single"/>
        </w:rPr>
      </w:pPr>
      <w:r w:rsidRPr="00E369D3">
        <w:rPr>
          <w:rFonts w:eastAsia="Calibri" w:cs="Calibri"/>
          <w:u w:val="single"/>
        </w:rPr>
        <w:t>Riippuvuutta lietsovat ajatukset ja ajatusvääristymät</w:t>
      </w:r>
    </w:p>
    <w:p w14:paraId="3EE151F0" w14:textId="1C28A1F0" w:rsidR="3C68EE43" w:rsidRPr="001367DE" w:rsidRDefault="5C29B246" w:rsidP="229984D3">
      <w:pPr>
        <w:pStyle w:val="Luettelokappale"/>
        <w:numPr>
          <w:ilvl w:val="0"/>
          <w:numId w:val="2"/>
        </w:numPr>
        <w:tabs>
          <w:tab w:val="left" w:pos="0"/>
          <w:tab w:val="left" w:pos="720"/>
        </w:tabs>
        <w:spacing w:before="0" w:after="0" w:line="257" w:lineRule="auto"/>
        <w:rPr>
          <w:rFonts w:eastAsia="Calibri" w:cs="Calibri"/>
        </w:rPr>
      </w:pPr>
      <w:r w:rsidRPr="001367DE">
        <w:rPr>
          <w:rFonts w:eastAsia="Calibri" w:cs="Calibri"/>
        </w:rPr>
        <w:t>Mielihalun laukaisevat paikat, ajankohdat ja tilanteet</w:t>
      </w:r>
    </w:p>
    <w:p w14:paraId="0FE8F389" w14:textId="2544412F" w:rsidR="3C68EE43" w:rsidRPr="001367DE" w:rsidRDefault="5C29B246" w:rsidP="229984D3">
      <w:pPr>
        <w:pStyle w:val="Luettelokappale"/>
        <w:numPr>
          <w:ilvl w:val="0"/>
          <w:numId w:val="2"/>
        </w:numPr>
        <w:tabs>
          <w:tab w:val="left" w:pos="0"/>
          <w:tab w:val="left" w:pos="720"/>
        </w:tabs>
        <w:spacing w:before="0" w:after="0" w:line="257" w:lineRule="auto"/>
        <w:rPr>
          <w:rFonts w:eastAsia="Calibri" w:cs="Calibri"/>
        </w:rPr>
      </w:pPr>
      <w:r w:rsidRPr="001367DE">
        <w:rPr>
          <w:rFonts w:eastAsia="Calibri" w:cs="Calibri"/>
        </w:rPr>
        <w:t>Mielihalun laukaisevat tunteet</w:t>
      </w:r>
    </w:p>
    <w:p w14:paraId="22A887FD" w14:textId="0DC2C3D3" w:rsidR="3C68EE43" w:rsidRPr="001367DE" w:rsidRDefault="5C29B246" w:rsidP="229984D3">
      <w:pPr>
        <w:pStyle w:val="Luettelokappale"/>
        <w:numPr>
          <w:ilvl w:val="0"/>
          <w:numId w:val="2"/>
        </w:numPr>
        <w:tabs>
          <w:tab w:val="left" w:pos="0"/>
          <w:tab w:val="left" w:pos="720"/>
        </w:tabs>
        <w:spacing w:before="0" w:after="0" w:line="257" w:lineRule="auto"/>
        <w:rPr>
          <w:rFonts w:eastAsia="Calibri" w:cs="Calibri"/>
        </w:rPr>
      </w:pPr>
      <w:r w:rsidRPr="001367DE">
        <w:rPr>
          <w:rFonts w:eastAsia="Calibri" w:cs="Calibri"/>
        </w:rPr>
        <w:t xml:space="preserve">Välitehtävä: kun mielihalu yllättää </w:t>
      </w:r>
    </w:p>
    <w:p w14:paraId="52A816B6" w14:textId="7F166099" w:rsidR="3C68EE43" w:rsidRPr="001367DE" w:rsidRDefault="5C29B246" w:rsidP="229984D3">
      <w:pPr>
        <w:spacing w:after="160" w:line="257" w:lineRule="auto"/>
      </w:pPr>
      <w:r w:rsidRPr="001367DE">
        <w:rPr>
          <w:rFonts w:eastAsia="Calibri" w:cs="Calibri"/>
        </w:rPr>
        <w:t xml:space="preserve"> </w:t>
      </w:r>
    </w:p>
    <w:p w14:paraId="2A40151F" w14:textId="075E3E67" w:rsidR="3C68EE43" w:rsidRPr="001367DE" w:rsidRDefault="5C29B246" w:rsidP="229984D3">
      <w:pPr>
        <w:spacing w:after="160" w:line="257" w:lineRule="auto"/>
      </w:pPr>
      <w:r w:rsidRPr="001367DE">
        <w:rPr>
          <w:rFonts w:eastAsia="Calibri" w:cs="Calibri"/>
        </w:rPr>
        <w:t xml:space="preserve"> </w:t>
      </w:r>
    </w:p>
    <w:p w14:paraId="236D7A8B" w14:textId="33CE777F" w:rsidR="3C68EE43" w:rsidRPr="001367DE" w:rsidRDefault="5C29B246" w:rsidP="229984D3">
      <w:pPr>
        <w:spacing w:after="160" w:line="257" w:lineRule="auto"/>
      </w:pPr>
      <w:r w:rsidRPr="001367DE">
        <w:rPr>
          <w:rFonts w:eastAsia="Calibri" w:cs="Calibri"/>
          <w:b/>
          <w:bCs/>
        </w:rPr>
        <w:t>Riskitilanteiden tunnistaminen ja niiden yhteys mielihaluihin</w:t>
      </w:r>
    </w:p>
    <w:p w14:paraId="40759BD9" w14:textId="32836BE4" w:rsidR="3C68EE43" w:rsidRPr="001367DE" w:rsidRDefault="5C29B246" w:rsidP="229984D3">
      <w:pPr>
        <w:spacing w:after="160" w:line="257" w:lineRule="auto"/>
        <w:rPr>
          <w:rFonts w:eastAsia="Calibri" w:cs="Calibri"/>
          <w:color w:val="FF0000"/>
        </w:rPr>
      </w:pPr>
      <w:r w:rsidRPr="001367DE">
        <w:rPr>
          <w:rFonts w:eastAsia="Calibri" w:cs="Calibri"/>
        </w:rPr>
        <w:t xml:space="preserve">Kerro potilaalle, että on tavallista, että jotkut tietyt tilanteet, paikat, seura tai tietyt tunnetilat yhdistyvät todennäköisemmin riippuvuuden kohteeseen kuin toiset. Yhdellä tekee mieli ottaa ryyppy, kun puolison kanssa on ollut riitaa </w:t>
      </w:r>
      <w:r w:rsidRPr="00E369D3">
        <w:rPr>
          <w:rFonts w:eastAsia="Calibri" w:cs="Calibri"/>
        </w:rPr>
        <w:t>ja toinen alkaa pelata rahapelejä aina iltaisin, kun on hiljaista ja kaipaa elämäänsä jännitystä.</w:t>
      </w:r>
      <w:r w:rsidR="5849A1D5" w:rsidRPr="00E369D3">
        <w:rPr>
          <w:rFonts w:eastAsia="Calibri" w:cs="Calibri"/>
        </w:rPr>
        <w:t xml:space="preserve"> Ongelmallisesti pelaavien kertomuksissa toistuukin, että yksin oleminen, tylsistyminen ja pelimainonnan kohtaaminen</w:t>
      </w:r>
      <w:r w:rsidR="6AF932DF" w:rsidRPr="00E369D3">
        <w:rPr>
          <w:rFonts w:eastAsia="Calibri" w:cs="Calibri"/>
        </w:rPr>
        <w:t xml:space="preserve"> ovat tunnistettuja riskitilanteita. </w:t>
      </w:r>
    </w:p>
    <w:p w14:paraId="68A5F2D2" w14:textId="58A2362C" w:rsidR="3C68EE43" w:rsidRPr="001367DE" w:rsidRDefault="5C29B246" w:rsidP="229984D3">
      <w:pPr>
        <w:spacing w:after="160" w:line="257" w:lineRule="auto"/>
      </w:pPr>
      <w:r w:rsidRPr="001367DE">
        <w:rPr>
          <w:rFonts w:eastAsia="Calibri" w:cs="Calibri"/>
        </w:rPr>
        <w:t xml:space="preserve">Kun laukaiseva asia herättää himon juoda, pelata tai toimia muuten riippuvuuden sanelemana, mielihalua voi olla vaikea vastustaa. Voi tuntua, että halulle on pakko tehdä jotain. Ihmisestä saattaa jopa tuntua, että himo on keinolla tai toisella saatava sammumaan, ennen kuin se yltyy. Jos halun antaa yltyä, ajatellaan sen kasvavan loputtomiin, kunnes tilanne on sietämätön. Tämä on tyypillinen ajattelutapa. Kysy potilaalta, tunnistaako hän itsessään vastaavanlaista ajattelua.  </w:t>
      </w:r>
    </w:p>
    <w:p w14:paraId="05476B4B" w14:textId="74ABB08B" w:rsidR="3C68EE43" w:rsidRPr="001367DE" w:rsidRDefault="5C29B246" w:rsidP="229984D3">
      <w:pPr>
        <w:spacing w:after="160" w:line="257" w:lineRule="auto"/>
      </w:pPr>
      <w:r w:rsidRPr="001367DE">
        <w:rPr>
          <w:rFonts w:eastAsia="Calibri" w:cs="Calibri"/>
        </w:rPr>
        <w:t xml:space="preserve">Yleinen uskomus: </w:t>
      </w:r>
      <w:r w:rsidRPr="001367DE">
        <w:rPr>
          <w:rFonts w:eastAsia="Calibri" w:cs="Calibri"/>
          <w:i/>
          <w:iCs/>
        </w:rPr>
        <w:t xml:space="preserve">“minun tekee niin paljon mieli, että jos en kohta saa, niin en kestä enää” </w:t>
      </w:r>
      <w:r w:rsidRPr="001367DE">
        <w:rPr>
          <w:rFonts w:eastAsia="Calibri" w:cs="Calibri"/>
        </w:rPr>
        <w:t xml:space="preserve"> </w:t>
      </w:r>
    </w:p>
    <w:p w14:paraId="39D00C2C" w14:textId="090D6B1C" w:rsidR="3C68EE43" w:rsidRPr="001367DE" w:rsidRDefault="5C29B246" w:rsidP="229984D3">
      <w:pPr>
        <w:spacing w:after="160" w:line="257" w:lineRule="auto"/>
      </w:pPr>
      <w:r w:rsidRPr="001367DE">
        <w:rPr>
          <w:rFonts w:eastAsia="Calibri" w:cs="Calibri"/>
        </w:rPr>
        <w:t xml:space="preserve">Totuus: mielihalut alkavat vaimeta huipustaan yleensä 15 minuutin kuluessa. </w:t>
      </w:r>
    </w:p>
    <w:p w14:paraId="5DE4C078" w14:textId="76D369CE" w:rsidR="3C68EE43" w:rsidRPr="001367DE" w:rsidRDefault="5C29B246" w:rsidP="229984D3">
      <w:pPr>
        <w:spacing w:after="160" w:line="257" w:lineRule="auto"/>
        <w:rPr>
          <w:rFonts w:eastAsia="Calibri" w:cs="Calibri"/>
        </w:rPr>
      </w:pPr>
      <w:r w:rsidRPr="001367DE">
        <w:rPr>
          <w:rFonts w:eastAsia="Calibri" w:cs="Calibri"/>
        </w:rPr>
        <w:t xml:space="preserve">Mielihalut ovat kuin aaltoja, jotka pyyhkäisevät ylitsemme. Jos malttaa odottaa, ne nousevat huippuunsa ja kääntyvät lopulta laskuun. Tätä ei kuitenkaan huomaa, jos esimerkiksi lähtee ostamaan alkoholia tai pelaamaan lähikauppaan halun ollessa kova. Joskus mielihalun laantuminen voi tapahtua jopa muutamassa minuutissa ja hyvä nyrkkisääntö onkin, että viimeistään 15 minuutin kuluessa mielihalu alkaa jo vaimeta. Olemalla tästä tietoinen ja tietämällä, mitkä asiat laukaisevat omia haluja, voi himolle antautumista viivästyttää riittävästi, että aalto ehtii mennä ohitse. </w:t>
      </w:r>
      <w:r w:rsidR="3C68EE43" w:rsidRPr="001367DE">
        <w:br/>
      </w:r>
    </w:p>
    <w:p w14:paraId="7DD9C11F" w14:textId="11D74FD2" w:rsidR="3C68EE43" w:rsidRPr="001367DE" w:rsidRDefault="7103E7F8" w:rsidP="229984D3">
      <w:pPr>
        <w:spacing w:after="160" w:line="257" w:lineRule="auto"/>
        <w:rPr>
          <w:rFonts w:eastAsia="Calibri" w:cs="Calibri"/>
        </w:rPr>
      </w:pPr>
      <w:r w:rsidRPr="001367DE">
        <w:rPr>
          <w:rFonts w:eastAsia="Calibri" w:cs="Calibri"/>
        </w:rPr>
        <w:t xml:space="preserve">Ongelmallisesti pelaamiseen liittyviä riskitilanteita ja ajatuksia </w:t>
      </w:r>
      <w:r w:rsidR="6C08BA59" w:rsidRPr="001367DE">
        <w:rPr>
          <w:rFonts w:eastAsia="Calibri" w:cs="Calibri"/>
        </w:rPr>
        <w:t xml:space="preserve">voi myös tarkastella </w:t>
      </w:r>
      <w:hyperlink r:id="rId35">
        <w:r w:rsidR="6C08BA59" w:rsidRPr="001367DE">
          <w:rPr>
            <w:rStyle w:val="Hyperlinkki"/>
          </w:rPr>
          <w:t>Päihdelinkin pelaamiseen liittyvien</w:t>
        </w:r>
      </w:hyperlink>
      <w:r w:rsidR="6C08BA59" w:rsidRPr="001367DE">
        <w:rPr>
          <w:rFonts w:eastAsia="Calibri" w:cs="Calibri"/>
        </w:rPr>
        <w:t xml:space="preserve"> riskitilanteiden materiaalin kautta. </w:t>
      </w:r>
    </w:p>
    <w:p w14:paraId="069CE7C4" w14:textId="21AB7CD6" w:rsidR="3C68EE43" w:rsidRPr="001367DE" w:rsidRDefault="3C68EE43" w:rsidP="229984D3">
      <w:pPr>
        <w:spacing w:after="160" w:line="257" w:lineRule="auto"/>
        <w:rPr>
          <w:rFonts w:eastAsia="Calibri" w:cs="Calibri"/>
        </w:rPr>
      </w:pPr>
    </w:p>
    <w:p w14:paraId="47D7BFA6" w14:textId="70995FF2" w:rsidR="3C68EE43" w:rsidRPr="001367DE" w:rsidRDefault="3C68EE43" w:rsidP="229984D3">
      <w:pPr>
        <w:spacing w:after="160" w:line="257" w:lineRule="auto"/>
      </w:pPr>
      <w:r w:rsidRPr="001367DE">
        <w:br/>
      </w:r>
      <w:r w:rsidR="5C29B246" w:rsidRPr="001367DE">
        <w:rPr>
          <w:rFonts w:eastAsia="Calibri" w:cs="Calibri"/>
          <w:b/>
          <w:bCs/>
        </w:rPr>
        <w:t>Riippuvuutta lietsovat ajatukset ja ajatusvääristymät</w:t>
      </w:r>
    </w:p>
    <w:p w14:paraId="70276BC7" w14:textId="3A7472F9" w:rsidR="3C68EE43" w:rsidRPr="001367DE" w:rsidRDefault="5C29B246" w:rsidP="229984D3">
      <w:pPr>
        <w:spacing w:after="160" w:line="257" w:lineRule="auto"/>
      </w:pPr>
      <w:r w:rsidRPr="001367DE">
        <w:rPr>
          <w:rFonts w:eastAsia="Calibri" w:cs="Calibri"/>
        </w:rPr>
        <w:t xml:space="preserve">Hoidon aikana ja sen jälkeen motivaatio vaihtelee. Motivaation ollessa heikko, saattaa mieleen vyöryä liuta suunniteltua muutosta tai tavoitteita koskevia kielteisiä ajatuksia. Onkin tyypillistä, että näihin tilanteisiin liittyy myös nk. ajatusvääristymiä, kuten mustavalkoista ajattelua. Vääristynyt ajatus tuntuu voimakkaalta ja tempaa mukaansa, mutta potilas mieltää läheisemmän tarkastelun jälkeen varsin yksipuoliseksi. Takaiskun hetkellä tai motivaation ollessa muuten vain matala voidaan ajatella esimerkiksi “minun elämässäni ei onnistu mikään”. Kuitenkin tarkemmin asiaa pohtiessa, usein onnistumisiakin löytyy. Ajatusvääristymien luokitteleminen on joskus hankalaa, eikä tarkka luokittelu ole edes tarkoituksenmukaista. Tärkeintä on ylipäätään oppia huomaamaan, milloin ajattelu on vääristynyttä ja vinoutunutta. </w:t>
      </w:r>
    </w:p>
    <w:p w14:paraId="035AF717" w14:textId="23CAA620" w:rsidR="3C68EE43" w:rsidRPr="001367DE" w:rsidRDefault="5C29B246" w:rsidP="229984D3">
      <w:pPr>
        <w:spacing w:after="160" w:line="257" w:lineRule="auto"/>
      </w:pPr>
      <w:r w:rsidRPr="001367DE">
        <w:rPr>
          <w:rFonts w:eastAsia="Calibri" w:cs="Calibri"/>
        </w:rPr>
        <w:t xml:space="preserve"> Kerro potilaalle, että yleisiä ajatusvääristymiä riippuvuudessa ovat:  </w:t>
      </w:r>
    </w:p>
    <w:p w14:paraId="5025E6A4" w14:textId="1B60B3DC" w:rsidR="3C68EE43" w:rsidRPr="001367DE" w:rsidRDefault="5C29B246" w:rsidP="229984D3">
      <w:pPr>
        <w:pStyle w:val="Luettelokappale"/>
        <w:numPr>
          <w:ilvl w:val="0"/>
          <w:numId w:val="2"/>
        </w:numPr>
        <w:tabs>
          <w:tab w:val="left" w:pos="0"/>
          <w:tab w:val="left" w:pos="720"/>
        </w:tabs>
        <w:spacing w:before="0" w:after="0" w:line="257" w:lineRule="auto"/>
        <w:rPr>
          <w:rFonts w:eastAsia="Calibri" w:cs="Calibri"/>
        </w:rPr>
      </w:pPr>
      <w:r w:rsidRPr="001367DE">
        <w:rPr>
          <w:rFonts w:eastAsia="Calibri" w:cs="Calibri"/>
        </w:rPr>
        <w:t>Positiivisten asioiden poissulkeminen</w:t>
      </w:r>
    </w:p>
    <w:p w14:paraId="67EFE0E4" w14:textId="61B83BCA" w:rsidR="3C68EE43" w:rsidRPr="001367DE" w:rsidRDefault="5C29B246" w:rsidP="229984D3">
      <w:pPr>
        <w:pStyle w:val="Luettelokappale"/>
        <w:numPr>
          <w:ilvl w:val="0"/>
          <w:numId w:val="2"/>
        </w:numPr>
        <w:tabs>
          <w:tab w:val="left" w:pos="0"/>
          <w:tab w:val="left" w:pos="720"/>
        </w:tabs>
        <w:spacing w:before="0" w:after="0" w:line="257" w:lineRule="auto"/>
        <w:rPr>
          <w:rFonts w:eastAsia="Calibri" w:cs="Calibri"/>
        </w:rPr>
      </w:pPr>
      <w:r w:rsidRPr="001367DE">
        <w:rPr>
          <w:rFonts w:eastAsia="Calibri" w:cs="Calibri"/>
        </w:rPr>
        <w:t>Yliyleistykset</w:t>
      </w:r>
    </w:p>
    <w:p w14:paraId="05DD2D43" w14:textId="1679B76E" w:rsidR="3C68EE43" w:rsidRPr="001367DE" w:rsidRDefault="5C29B246" w:rsidP="229984D3">
      <w:pPr>
        <w:pStyle w:val="Luettelokappale"/>
        <w:numPr>
          <w:ilvl w:val="0"/>
          <w:numId w:val="2"/>
        </w:numPr>
        <w:tabs>
          <w:tab w:val="left" w:pos="0"/>
          <w:tab w:val="left" w:pos="720"/>
        </w:tabs>
        <w:spacing w:before="0" w:after="0" w:line="257" w:lineRule="auto"/>
        <w:rPr>
          <w:rFonts w:eastAsia="Calibri" w:cs="Calibri"/>
        </w:rPr>
      </w:pPr>
      <w:r w:rsidRPr="001367DE">
        <w:rPr>
          <w:rFonts w:eastAsia="Calibri" w:cs="Calibri"/>
        </w:rPr>
        <w:t>Mustavalkoinen ajattelu</w:t>
      </w:r>
    </w:p>
    <w:p w14:paraId="1C15E520" w14:textId="590CD766" w:rsidR="3C68EE43" w:rsidRPr="001367DE" w:rsidRDefault="3C68EE43" w:rsidP="229984D3">
      <w:pPr>
        <w:tabs>
          <w:tab w:val="left" w:pos="0"/>
          <w:tab w:val="left" w:pos="720"/>
        </w:tabs>
        <w:spacing w:before="0" w:after="0" w:line="257" w:lineRule="auto"/>
        <w:rPr>
          <w:rFonts w:eastAsia="Calibri" w:cs="Calibri"/>
        </w:rPr>
      </w:pPr>
    </w:p>
    <w:p w14:paraId="5BBC0752" w14:textId="3C9AE4EA" w:rsidR="3C68EE43" w:rsidRPr="00E369D3" w:rsidRDefault="19270EB2" w:rsidP="229984D3">
      <w:pPr>
        <w:tabs>
          <w:tab w:val="left" w:pos="0"/>
          <w:tab w:val="left" w:pos="720"/>
        </w:tabs>
        <w:spacing w:before="0" w:after="0" w:line="257" w:lineRule="auto"/>
        <w:rPr>
          <w:rFonts w:eastAsia="Calibri" w:cs="Calibri"/>
        </w:rPr>
      </w:pPr>
      <w:r w:rsidRPr="00E369D3">
        <w:rPr>
          <w:rFonts w:eastAsia="Calibri" w:cs="Calibri"/>
        </w:rPr>
        <w:t>Edellä esitetyt ajatusvääristymät, j</w:t>
      </w:r>
      <w:r w:rsidR="2D584F45" w:rsidRPr="00E369D3">
        <w:rPr>
          <w:rFonts w:eastAsia="Calibri" w:cs="Calibri"/>
        </w:rPr>
        <w:t xml:space="preserve">otka </w:t>
      </w:r>
      <w:r w:rsidR="5DAE5825" w:rsidRPr="00E369D3">
        <w:rPr>
          <w:rFonts w:eastAsia="Calibri" w:cs="Calibri"/>
        </w:rPr>
        <w:t>edell</w:t>
      </w:r>
      <w:r w:rsidR="2D584F45" w:rsidRPr="00E369D3">
        <w:rPr>
          <w:rFonts w:eastAsia="Calibri" w:cs="Calibri"/>
        </w:rPr>
        <w:t>ä on esitelty toimivat hyvin yleisempien ajatusansojen tunnistamiseen ja monet pelaajat tunnistavatkin näitä itsellään pelaamisen taustalla. Yleinen ajatus on esim. "ihan sama, kun kaikki on jo mennyt/huonosti, millään ei ole mitään väliä"</w:t>
      </w:r>
      <w:r w:rsidR="01194B88" w:rsidRPr="00E369D3">
        <w:rPr>
          <w:rFonts w:eastAsia="Calibri" w:cs="Calibri"/>
        </w:rPr>
        <w:t>,</w:t>
      </w:r>
      <w:r w:rsidR="2D584F45" w:rsidRPr="00E369D3">
        <w:rPr>
          <w:rFonts w:eastAsia="Calibri" w:cs="Calibri"/>
        </w:rPr>
        <w:t xml:space="preserve"> mutta</w:t>
      </w:r>
      <w:r w:rsidR="028F421A" w:rsidRPr="00E369D3">
        <w:rPr>
          <w:rFonts w:eastAsia="Calibri" w:cs="Calibri"/>
        </w:rPr>
        <w:t xml:space="preserve"> asiakkaalta </w:t>
      </w:r>
      <w:r w:rsidR="2D584F45" w:rsidRPr="00E369D3">
        <w:rPr>
          <w:rFonts w:eastAsia="Calibri" w:cs="Calibri"/>
        </w:rPr>
        <w:t>voi kysyä myös peleihin liittyvistä ajatusvääristymistä (uskomukset sattumasta/siihen vaikuttamisen mahdollisuuksista, pelaamisesta rahan lähteenä, hallinnanharhoista</w:t>
      </w:r>
      <w:r w:rsidR="1243768A" w:rsidRPr="00E369D3">
        <w:rPr>
          <w:rFonts w:eastAsia="Calibri" w:cs="Calibri"/>
        </w:rPr>
        <w:t>, “olen hävinnyt jo niin paljon että seuraavaksi on minun vuoro voittaa”,</w:t>
      </w:r>
      <w:r w:rsidR="2D584F45" w:rsidRPr="00E369D3">
        <w:rPr>
          <w:rFonts w:eastAsia="Calibri" w:cs="Calibri"/>
        </w:rPr>
        <w:t xml:space="preserve"> jne.). </w:t>
      </w:r>
    </w:p>
    <w:p w14:paraId="15844EC4" w14:textId="3FEABAB0" w:rsidR="3C68EE43" w:rsidRPr="001367DE" w:rsidRDefault="3C68EE43" w:rsidP="229984D3">
      <w:pPr>
        <w:tabs>
          <w:tab w:val="left" w:pos="0"/>
          <w:tab w:val="left" w:pos="720"/>
        </w:tabs>
        <w:spacing w:before="0" w:after="0" w:line="257" w:lineRule="auto"/>
        <w:rPr>
          <w:rFonts w:eastAsia="Calibri" w:cs="Calibri"/>
        </w:rPr>
      </w:pPr>
    </w:p>
    <w:p w14:paraId="64A70333" w14:textId="408E9C58" w:rsidR="3C68EE43" w:rsidRPr="001367DE" w:rsidRDefault="0C611248" w:rsidP="229984D3">
      <w:pPr>
        <w:tabs>
          <w:tab w:val="left" w:pos="0"/>
          <w:tab w:val="left" w:pos="720"/>
        </w:tabs>
        <w:spacing w:before="0" w:after="0" w:line="257" w:lineRule="auto"/>
        <w:rPr>
          <w:rFonts w:eastAsia="Calibri" w:cs="Calibri"/>
          <w:color w:val="000000"/>
        </w:rPr>
      </w:pPr>
      <w:r w:rsidRPr="0F86C638">
        <w:rPr>
          <w:rFonts w:eastAsia="Calibri" w:cs="Calibri"/>
        </w:rPr>
        <w:t>Kts. myös</w:t>
      </w:r>
      <w:r w:rsidR="2D584F45" w:rsidRPr="0F86C638">
        <w:rPr>
          <w:rFonts w:eastAsia="Calibri" w:cs="Calibri"/>
        </w:rPr>
        <w:t xml:space="preserve"> </w:t>
      </w:r>
      <w:hyperlink r:id="rId36">
        <w:r w:rsidR="2D584F45" w:rsidRPr="0F86C638">
          <w:rPr>
            <w:rStyle w:val="Hyperlinkki"/>
            <w:u w:val="none"/>
          </w:rPr>
          <w:t>Rahapeliriippuvuus hallintaan –asiakkaan työkirja</w:t>
        </w:r>
      </w:hyperlink>
      <w:r w:rsidR="2D584F45" w:rsidRPr="0F86C638">
        <w:rPr>
          <w:rFonts w:eastAsia="Calibri" w:cs="Calibri"/>
          <w:color w:val="000000"/>
        </w:rPr>
        <w:t xml:space="preserve"> luku 6 tai </w:t>
      </w:r>
      <w:hyperlink r:id="rId37">
        <w:r w:rsidR="2D584F45" w:rsidRPr="0F86C638">
          <w:rPr>
            <w:rStyle w:val="Hyperlinkki"/>
            <w:u w:val="none"/>
          </w:rPr>
          <w:t>Päihdelinkki - Yleisiä virheuskomuksia</w:t>
        </w:r>
      </w:hyperlink>
    </w:p>
    <w:p w14:paraId="6D9D754A" w14:textId="77777777" w:rsidR="00903DD6" w:rsidRPr="00903DD6" w:rsidRDefault="00903DD6" w:rsidP="00903DD6">
      <w:pPr>
        <w:pStyle w:val="Otsikko2"/>
        <w:rPr>
          <w:rFonts w:eastAsiaTheme="minorHAnsi"/>
          <w:color w:val="auto"/>
        </w:rPr>
      </w:pPr>
      <w:r>
        <w:t>4. tapaaminen (keinot ja taidot riskitilanteiden varalle):</w:t>
      </w:r>
    </w:p>
    <w:p w14:paraId="1872C42B" w14:textId="77777777" w:rsidR="001367DE" w:rsidRPr="006F5B34" w:rsidRDefault="001367DE" w:rsidP="001367DE">
      <w:r w:rsidRPr="006F5B34">
        <w:t>Neljännellä tapaamiskerralla perehdytään potilaan kanssa syvemmin tunnistettuihin riskitekijöihin ja erilaisiin keinoihin niiden varalle. Potilaan kanssa tutkitaan tarkemmin edellisellä kerralla tunnistettuja riskitilanteita ja tutustutaan potilaan itselleen antamiin oikeutuksiin toimia riippuvuuden säätelemänä. Tapaamiskerralla harjoitellaan myös yllykkeiden kanssa pärjäämistä ja muistutetaan päiväkirjan pitämisen tärkeydestä. </w:t>
      </w:r>
    </w:p>
    <w:p w14:paraId="05DC5E1F" w14:textId="77777777" w:rsidR="001367DE" w:rsidRPr="006F5B34" w:rsidRDefault="001367DE" w:rsidP="001367DE">
      <w:r w:rsidRPr="006F5B34">
        <w:t>Neljännen tapaamisen tavoitteena on syventää potilaan ymmärrystä riippuvuuteen vaikuttavista tekijöistä. Lisäksi potilas oppii ja alkaa harjoittelemaan taitoja riskitilanteita varten.  </w:t>
      </w:r>
    </w:p>
    <w:p w14:paraId="72137D16" w14:textId="7128F115" w:rsidR="001367DE" w:rsidRPr="006F5B34" w:rsidRDefault="001367DE" w:rsidP="001367DE">
      <w:r>
        <w:t xml:space="preserve">Ongelmallisesti pelaavien asiakkaiden kanssa työskentelyyn tähän soveltamisoppaaseen on muokattu sisältöjä halun sietämiseen ja yllykkeellä surffailuun liittyen. </w:t>
      </w:r>
    </w:p>
    <w:p w14:paraId="70B2AD2D" w14:textId="77777777" w:rsidR="001367DE" w:rsidRPr="006F5B34" w:rsidRDefault="001367DE" w:rsidP="001367DE">
      <w:r w:rsidRPr="006F5B34">
        <w:t>Tapaamisen rakenne:  </w:t>
      </w:r>
    </w:p>
    <w:p w14:paraId="11AA7EAD" w14:textId="77777777" w:rsidR="001367DE" w:rsidRPr="006F5B34" w:rsidRDefault="001367DE" w:rsidP="001367DE">
      <w:r w:rsidRPr="006F5B34">
        <w:t> </w:t>
      </w:r>
    </w:p>
    <w:p w14:paraId="54CA78E8" w14:textId="77777777" w:rsidR="001367DE" w:rsidRPr="006F5B34" w:rsidRDefault="001367DE" w:rsidP="001367DE">
      <w:pPr>
        <w:numPr>
          <w:ilvl w:val="0"/>
          <w:numId w:val="31"/>
        </w:numPr>
        <w:suppressAutoHyphens w:val="0"/>
        <w:spacing w:before="0" w:after="160" w:line="259" w:lineRule="auto"/>
      </w:pPr>
      <w:r>
        <w:t>Kuulumisten vaihto ja välitehtävän läpikäynti</w:t>
      </w:r>
    </w:p>
    <w:p w14:paraId="768D2FC0" w14:textId="77777777" w:rsidR="001367DE" w:rsidRPr="006F5B34" w:rsidRDefault="001367DE" w:rsidP="001367DE">
      <w:pPr>
        <w:numPr>
          <w:ilvl w:val="0"/>
          <w:numId w:val="32"/>
        </w:numPr>
        <w:suppressAutoHyphens w:val="0"/>
        <w:spacing w:before="0" w:after="160" w:line="259" w:lineRule="auto"/>
      </w:pPr>
      <w:r>
        <w:t>Tämänhetkinen motivaationi</w:t>
      </w:r>
    </w:p>
    <w:p w14:paraId="216DBFEE" w14:textId="77777777" w:rsidR="001367DE" w:rsidRPr="006F5B34" w:rsidRDefault="001367DE" w:rsidP="001367DE">
      <w:pPr>
        <w:numPr>
          <w:ilvl w:val="0"/>
          <w:numId w:val="33"/>
        </w:numPr>
        <w:suppressAutoHyphens w:val="0"/>
        <w:spacing w:before="0" w:after="160" w:line="259" w:lineRule="auto"/>
      </w:pPr>
      <w:r>
        <w:t>Riskitilanteiden ja haavoittuvuuden vähentäminen</w:t>
      </w:r>
    </w:p>
    <w:p w14:paraId="0A68C596" w14:textId="3DAF8D4C" w:rsidR="001367DE" w:rsidRPr="006F5B34" w:rsidRDefault="001367DE" w:rsidP="001367DE">
      <w:pPr>
        <w:numPr>
          <w:ilvl w:val="0"/>
          <w:numId w:val="34"/>
        </w:numPr>
        <w:suppressAutoHyphens w:val="0"/>
        <w:spacing w:before="0" w:after="160" w:line="259" w:lineRule="auto"/>
      </w:pPr>
      <w:r>
        <w:t>Passiivinen ajeleht</w:t>
      </w:r>
      <w:r w:rsidR="00326137">
        <w:t>i</w:t>
      </w:r>
      <w:r>
        <w:t>minen</w:t>
      </w:r>
    </w:p>
    <w:p w14:paraId="7070C0D7" w14:textId="77777777" w:rsidR="001367DE" w:rsidRPr="006F5B34" w:rsidRDefault="001367DE" w:rsidP="001367DE">
      <w:pPr>
        <w:numPr>
          <w:ilvl w:val="0"/>
          <w:numId w:val="35"/>
        </w:numPr>
        <w:suppressAutoHyphens w:val="0"/>
        <w:spacing w:before="0" w:after="160" w:line="259" w:lineRule="auto"/>
      </w:pPr>
      <w:r>
        <w:t>Lupalaput</w:t>
      </w:r>
    </w:p>
    <w:p w14:paraId="30A2DE89" w14:textId="77777777" w:rsidR="001367DE" w:rsidRPr="006F5B34" w:rsidRDefault="001367DE" w:rsidP="001367DE">
      <w:pPr>
        <w:numPr>
          <w:ilvl w:val="0"/>
          <w:numId w:val="36"/>
        </w:numPr>
        <w:suppressAutoHyphens w:val="0"/>
        <w:spacing w:before="0" w:after="160" w:line="259" w:lineRule="auto"/>
      </w:pPr>
      <w:r>
        <w:t>Omat lupalappuajatukseni</w:t>
      </w:r>
    </w:p>
    <w:p w14:paraId="733FECEE" w14:textId="77777777" w:rsidR="001367DE" w:rsidRPr="00E369D3" w:rsidRDefault="001367DE" w:rsidP="001367DE">
      <w:pPr>
        <w:numPr>
          <w:ilvl w:val="0"/>
          <w:numId w:val="37"/>
        </w:numPr>
        <w:suppressAutoHyphens w:val="0"/>
        <w:spacing w:before="0" w:after="160" w:line="259" w:lineRule="auto"/>
        <w:rPr>
          <w:u w:val="single"/>
        </w:rPr>
      </w:pPr>
      <w:r w:rsidRPr="00E369D3">
        <w:rPr>
          <w:u w:val="single"/>
        </w:rPr>
        <w:t>Halun sietäminen ja yllykkeellä surffailu</w:t>
      </w:r>
    </w:p>
    <w:p w14:paraId="76716B61" w14:textId="77777777" w:rsidR="001367DE" w:rsidRPr="006F5B34" w:rsidRDefault="001367DE" w:rsidP="001367DE">
      <w:pPr>
        <w:numPr>
          <w:ilvl w:val="0"/>
          <w:numId w:val="38"/>
        </w:numPr>
        <w:suppressAutoHyphens w:val="0"/>
        <w:spacing w:before="0" w:after="160" w:line="259" w:lineRule="auto"/>
      </w:pPr>
      <w:r>
        <w:t>Välitehtävä: Yllykkeellä surffailun harjoitteleminen</w:t>
      </w:r>
    </w:p>
    <w:p w14:paraId="2AFF5CD4" w14:textId="77777777" w:rsidR="001367DE" w:rsidRDefault="001367DE" w:rsidP="3C68EE43">
      <w:pPr>
        <w:rPr>
          <w:rFonts w:asciiTheme="minorHAnsi" w:eastAsiaTheme="minorEastAsia" w:hAnsiTheme="minorHAnsi" w:cstheme="minorBidi"/>
          <w:lang w:eastAsia="en-US"/>
        </w:rPr>
      </w:pPr>
    </w:p>
    <w:p w14:paraId="483DCFA1" w14:textId="77777777" w:rsidR="001367DE" w:rsidRPr="006F5B34" w:rsidRDefault="001367DE" w:rsidP="001367DE">
      <w:pPr>
        <w:rPr>
          <w:b/>
          <w:bCs/>
        </w:rPr>
      </w:pPr>
      <w:r w:rsidRPr="006F5B34">
        <w:rPr>
          <w:b/>
          <w:bCs/>
        </w:rPr>
        <w:t>Halun sietäminen ja yllykkeellä surffailu</w:t>
      </w:r>
    </w:p>
    <w:p w14:paraId="64498CA4" w14:textId="6915DC34" w:rsidR="002A2877" w:rsidRPr="002A2877" w:rsidRDefault="001367DE" w:rsidP="001367DE">
      <w:pPr>
        <w:rPr>
          <w:color w:val="FF0000"/>
        </w:rPr>
      </w:pPr>
      <w:r w:rsidRPr="006F5B34">
        <w:t xml:space="preserve">Olette tähän mennessä käyneet potilaan kanssa läpi useita erilaisia tilanteita, tunteita ja ajatuksia, jotka hänellä liittyvät riippuvuuteen. Riskitilanteita on hyvä osata välttää, </w:t>
      </w:r>
      <w:r w:rsidRPr="00E369D3">
        <w:t>mutta on myös tärkeä oppia sietämään omia halujansa</w:t>
      </w:r>
      <w:r w:rsidR="002A2877" w:rsidRPr="00E369D3">
        <w:t>. Tunne ei ole vaarallinen ja siitä selviää</w:t>
      </w:r>
      <w:r w:rsidRPr="00E369D3">
        <w:t xml:space="preserve">. </w:t>
      </w:r>
      <w:r w:rsidR="002A2877" w:rsidRPr="00E369D3">
        <w:t>Tunteen sietäminen/sille altistaminen on sopiva näkökulma pelaamisen hallintaan liittyen ja avartaa mahdollisuuksia riskitilanteiden välttelyn sijaan. "Vaarallisista ajatuksista" tuleekin ajan kanssa neutraaleja, jos pelihalun tunnetta pystyy sietämään eikä ajatukset ja tunteet itsessään ole kiellettyjä. Tähän voi käyttää vertauskuvaa vaaleanpunaisesta norsusta, jota ei saa ajatella. Työntämällä ajatuksia pois, ne vain voimistuvat.</w:t>
      </w:r>
    </w:p>
    <w:p w14:paraId="065340B4" w14:textId="675E6F2C" w:rsidR="001367DE" w:rsidRPr="006F5B34" w:rsidRDefault="001367DE" w:rsidP="001367DE">
      <w:r w:rsidRPr="006F5B34">
        <w:t>Kun oppii altistamaan itseään tuolle epämieluisalle ololle, lyhenee se kerta kerralta. Tämä on tehokkain tie himosta vapautumiseen. Se vaatii halukkuutta kohdata ja sietää epämukavaa oloa, mutta vastineeksi panostuksesta huomaa, että himon voimakkuus helpottuu tilanteeseen tottumisen myötä. Näytä potilaalle alla oleva kuva havainnollistaaksesi, miten juomishimo kasvaa tai laantuu mielikuvissamme ja todellisuudessa.</w:t>
      </w:r>
    </w:p>
    <w:p w14:paraId="42E5E6B9" w14:textId="77777777" w:rsidR="001367DE" w:rsidRPr="006F5B34" w:rsidRDefault="001367DE" w:rsidP="001367DE">
      <w:r w:rsidRPr="006F5B34">
        <w:t> </w:t>
      </w:r>
    </w:p>
    <w:p w14:paraId="08D11CEE" w14:textId="77777777" w:rsidR="001367DE" w:rsidRPr="006F5B34" w:rsidRDefault="001367DE" w:rsidP="001367DE">
      <w:r w:rsidRPr="006F5B34">
        <w:rPr>
          <w:noProof/>
        </w:rPr>
        <w:drawing>
          <wp:inline distT="0" distB="0" distL="0" distR="0" wp14:anchorId="0D4FE12B" wp14:editId="17EBF253">
            <wp:extent cx="5731510" cy="3141345"/>
            <wp:effectExtent l="0" t="0" r="2540" b="1905"/>
            <wp:docPr id="253748892" name="Kuva 25" descr="Kuva, joka sisältää kohteen teksti, diagrammi, viiva, Font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748892" name="Kuva 25" descr="Kuva, joka sisältää kohteen teksti, diagrammi, viiva, Fontti&#10;&#10;Kuvaus luotu automaattisesti"/>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731510" cy="3141345"/>
                    </a:xfrm>
                    <a:prstGeom prst="rect">
                      <a:avLst/>
                    </a:prstGeom>
                    <a:noFill/>
                    <a:ln>
                      <a:noFill/>
                    </a:ln>
                  </pic:spPr>
                </pic:pic>
              </a:graphicData>
            </a:graphic>
          </wp:inline>
        </w:drawing>
      </w:r>
    </w:p>
    <w:p w14:paraId="594F8225" w14:textId="77777777" w:rsidR="001367DE" w:rsidRPr="006F5B34" w:rsidRDefault="001367DE" w:rsidP="001367DE">
      <w:r w:rsidRPr="006F5B34">
        <w:t> </w:t>
      </w:r>
    </w:p>
    <w:p w14:paraId="5A409B4F" w14:textId="77777777" w:rsidR="001367DE" w:rsidRPr="006F5B34" w:rsidRDefault="001367DE" w:rsidP="001367DE">
      <w:r w:rsidRPr="006F5B34">
        <w:t>Jos pystyy yllykkeen hetkellä olemaan riittävän pitkään toimimatta sen ohjaamana, elimistön reaktiot vaimenevat eivätkä jatkossakaan aktivoidu yhtä automaattisesti kuin aiemmin. Itsensä siedättäminen siis vaimentaa haluja. Ohjeista potilasta kokeilemaan kellumista himon tunteen kanssa ilman, että sitä yrittää väkisin poistaa. Hyvä mielikuva on ajatella surffaavansa epämiellyttävän tuntemuksen päällä. Tunne hiipuu pian, aivan kuten surffatessakin aallot vaimenevat ja tasoittuvat. Mikään olotila ei jää päälle pitkäksi aikaa. Kun tämän pitää mielessä ja surffaa himon aiheuttaman hankalan olon mukana, menee se itsestään ohi.</w:t>
      </w:r>
    </w:p>
    <w:p w14:paraId="7B9305AE" w14:textId="77777777" w:rsidR="001367DE" w:rsidRPr="006F5B34" w:rsidRDefault="001367DE" w:rsidP="001367DE">
      <w:r w:rsidRPr="006F5B34">
        <w:t> </w:t>
      </w:r>
    </w:p>
    <w:p w14:paraId="524DD833" w14:textId="77777777" w:rsidR="001367DE" w:rsidRPr="006F5B34" w:rsidRDefault="001367DE" w:rsidP="001367DE">
      <w:r w:rsidRPr="006F5B34">
        <w:rPr>
          <w:noProof/>
        </w:rPr>
        <w:drawing>
          <wp:inline distT="0" distB="0" distL="0" distR="0" wp14:anchorId="128E9F52" wp14:editId="3C655EA0">
            <wp:extent cx="5731510" cy="3178175"/>
            <wp:effectExtent l="0" t="0" r="2540" b="3175"/>
            <wp:docPr id="1646880617" name="Kuva 24" descr="Kuva, joka sisältää kohteen diagrammi, teksti, viiva, muotoilu&#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880617" name="Kuva 24" descr="Kuva, joka sisältää kohteen diagrammi, teksti, viiva, muotoilu&#10;&#10;Kuvaus luotu automaattisesti"/>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731510" cy="3178175"/>
                    </a:xfrm>
                    <a:prstGeom prst="rect">
                      <a:avLst/>
                    </a:prstGeom>
                    <a:noFill/>
                    <a:ln>
                      <a:noFill/>
                    </a:ln>
                  </pic:spPr>
                </pic:pic>
              </a:graphicData>
            </a:graphic>
          </wp:inline>
        </w:drawing>
      </w:r>
    </w:p>
    <w:p w14:paraId="0F6BFD43" w14:textId="77777777" w:rsidR="001367DE" w:rsidRPr="006F5B34" w:rsidRDefault="001367DE" w:rsidP="001367DE">
      <w:r w:rsidRPr="006F5B34">
        <w:t> </w:t>
      </w:r>
    </w:p>
    <w:p w14:paraId="3CDFB9EC" w14:textId="77777777" w:rsidR="001367DE" w:rsidRPr="006F5B34" w:rsidRDefault="001367DE" w:rsidP="001367DE">
      <w:r w:rsidRPr="006F5B34">
        <w:t>Kertaa potilaan kanssa toimintavaihtoehdot yllykkeen hetkellä:  </w:t>
      </w:r>
    </w:p>
    <w:p w14:paraId="6DEC709E" w14:textId="77777777" w:rsidR="001367DE" w:rsidRPr="006F5B34" w:rsidRDefault="001367DE" w:rsidP="001367DE">
      <w:r w:rsidRPr="006F5B34">
        <w:t> </w:t>
      </w:r>
    </w:p>
    <w:p w14:paraId="22A94E18" w14:textId="77777777" w:rsidR="001367DE" w:rsidRPr="006F5B34" w:rsidRDefault="001367DE" w:rsidP="001367DE">
      <w:pPr>
        <w:numPr>
          <w:ilvl w:val="0"/>
          <w:numId w:val="39"/>
        </w:numPr>
        <w:suppressAutoHyphens w:val="0"/>
        <w:spacing w:before="0" w:after="160" w:line="259" w:lineRule="auto"/>
      </w:pPr>
      <w:r>
        <w:t>Voi toimia yllykkeen sanelemana</w:t>
      </w:r>
    </w:p>
    <w:p w14:paraId="23F8D56C" w14:textId="77777777" w:rsidR="002A2877" w:rsidRDefault="001367DE" w:rsidP="001367DE">
      <w:pPr>
        <w:numPr>
          <w:ilvl w:val="0"/>
          <w:numId w:val="40"/>
        </w:numPr>
        <w:suppressAutoHyphens w:val="0"/>
        <w:spacing w:before="0" w:after="160" w:line="259" w:lineRule="auto"/>
      </w:pPr>
      <w:r>
        <w:t>Yrittää saada himon loppumaan tekemällä jotain muuta (suunnitellusti)</w:t>
      </w:r>
    </w:p>
    <w:p w14:paraId="1C204450" w14:textId="77777777" w:rsidR="002A2877" w:rsidRPr="00E369D3" w:rsidRDefault="002A2877" w:rsidP="002A2877">
      <w:pPr>
        <w:pStyle w:val="xmsonormal"/>
        <w:numPr>
          <w:ilvl w:val="0"/>
          <w:numId w:val="40"/>
        </w:numPr>
        <w:rPr>
          <w:rFonts w:asciiTheme="minorHAnsi" w:eastAsia="Times New Roman" w:hAnsiTheme="minorHAnsi" w:cstheme="minorHAnsi"/>
        </w:rPr>
      </w:pPr>
      <w:r w:rsidRPr="00E369D3">
        <w:rPr>
          <w:rFonts w:asciiTheme="minorHAnsi" w:eastAsia="Times New Roman" w:hAnsiTheme="minorHAnsi" w:cstheme="minorBidi"/>
          <w:sz w:val="24"/>
          <w:szCs w:val="24"/>
        </w:rPr>
        <w:t>Tunteen/ajatusten sietämisen lisäksi keskustelua siitä, mitä muuta asiakas haluaisi tehdä pelaamisen sijaan (jos pelaaminen on täyttänyt arjen aiemmin, on nyt tilaa rakentaa itselleen merkityksellistä arkea jatkossa --&gt; palaaminen arvojen mukaiseen toimintaan.)</w:t>
      </w:r>
    </w:p>
    <w:p w14:paraId="43E01D6C" w14:textId="77777777" w:rsidR="001367DE" w:rsidRPr="006F5B34" w:rsidRDefault="001367DE" w:rsidP="001367DE">
      <w:pPr>
        <w:numPr>
          <w:ilvl w:val="0"/>
          <w:numId w:val="41"/>
        </w:numPr>
        <w:suppressAutoHyphens w:val="0"/>
        <w:spacing w:before="0" w:after="160" w:line="259" w:lineRule="auto"/>
      </w:pPr>
      <w:r>
        <w:t>Havainnoida halua ja sen voimistumista tai heikkenemistä tekemättä asialle mitään</w:t>
      </w:r>
      <w:r>
        <w:br/>
        <w:t> </w:t>
      </w:r>
    </w:p>
    <w:p w14:paraId="2775B62E" w14:textId="279BC574" w:rsidR="3C68EE43" w:rsidRDefault="3C68EE43" w:rsidP="3C68EE43">
      <w:pPr>
        <w:pStyle w:val="xmsonormal"/>
        <w:rPr>
          <w:rFonts w:asciiTheme="minorHAnsi" w:eastAsia="Times New Roman" w:hAnsiTheme="minorHAnsi" w:cstheme="minorBidi"/>
          <w:color w:val="000000"/>
          <w:sz w:val="24"/>
          <w:szCs w:val="24"/>
        </w:rPr>
      </w:pPr>
    </w:p>
    <w:p w14:paraId="1430C6A5" w14:textId="6F181083" w:rsidR="706600FF" w:rsidRDefault="706600FF" w:rsidP="3C68EE43">
      <w:pPr>
        <w:pStyle w:val="xmsonormal"/>
        <w:rPr>
          <w:rFonts w:eastAsia="Calibri"/>
          <w:color w:val="000000"/>
        </w:rPr>
      </w:pPr>
      <w:r w:rsidRPr="3C68EE43">
        <w:rPr>
          <w:rFonts w:asciiTheme="minorHAnsi" w:eastAsia="Times New Roman" w:hAnsiTheme="minorHAnsi" w:cstheme="minorBidi"/>
          <w:color w:val="000000"/>
          <w:sz w:val="24"/>
          <w:szCs w:val="24"/>
        </w:rPr>
        <w:t>Kts. myös</w:t>
      </w:r>
      <w:r w:rsidR="6578F0DA" w:rsidRPr="3C68EE43">
        <w:rPr>
          <w:rFonts w:asciiTheme="minorHAnsi" w:eastAsia="Times New Roman" w:hAnsiTheme="minorHAnsi" w:cstheme="minorBidi"/>
          <w:color w:val="000000"/>
          <w:sz w:val="24"/>
          <w:szCs w:val="24"/>
        </w:rPr>
        <w:t xml:space="preserve"> </w:t>
      </w:r>
      <w:hyperlink r:id="rId40">
        <w:r w:rsidR="6578F0DA" w:rsidRPr="3C68EE43">
          <w:rPr>
            <w:rStyle w:val="Hyperlinkki"/>
            <w:rFonts w:asciiTheme="minorHAnsi" w:hAnsiTheme="minorHAnsi"/>
          </w:rPr>
          <w:t>Päihdelinkki - Pelihimon hallinta</w:t>
        </w:r>
      </w:hyperlink>
    </w:p>
    <w:p w14:paraId="2B0852EB" w14:textId="77777777" w:rsidR="00903DD6" w:rsidRPr="00903DD6" w:rsidRDefault="00903DD6" w:rsidP="00903DD6">
      <w:pPr>
        <w:pStyle w:val="Otsikko2"/>
        <w:rPr>
          <w:rFonts w:eastAsiaTheme="minorHAnsi"/>
          <w:color w:val="auto"/>
        </w:rPr>
      </w:pPr>
      <w:bookmarkStart w:id="8" w:name="_Hlk149567619"/>
      <w:r>
        <w:t>5. tapaaminen (ihmissuhteet):</w:t>
      </w:r>
    </w:p>
    <w:p w14:paraId="515CBC79" w14:textId="77777777" w:rsidR="00E474C7" w:rsidRPr="006F5B34" w:rsidRDefault="00E474C7" w:rsidP="00E474C7">
      <w:r w:rsidRPr="006F5B34">
        <w:t>Viidennessä tapaamisessa perehdytään ihmissuhdetaitoihin ja riippuvuuden kohteesta kieltäytymiseen tutkimalla vuorovaikutustilanteita, harjoittelemalla jämäkkää ilmaisua ja harjoittelemalla kieltäytymistä.  </w:t>
      </w:r>
    </w:p>
    <w:p w14:paraId="6DB75F19" w14:textId="77777777" w:rsidR="00E474C7" w:rsidRPr="006F5B34" w:rsidRDefault="00E474C7" w:rsidP="00E474C7">
      <w:r w:rsidRPr="006F5B34">
        <w:t>Viidennen tapaamisen tavoitteena on syventää potilaan ymmärrystä siitä, miten omat ihmissuhteet vaikuttavat riippuvuuteen ja harjoitella kieltäytymistä hankalissa sosiaalisissa tilanteissa. </w:t>
      </w:r>
    </w:p>
    <w:p w14:paraId="2EE6BF0C" w14:textId="4AEA2DF9" w:rsidR="00AF03CE" w:rsidRPr="0015071C" w:rsidRDefault="00AF03CE" w:rsidP="00AF03CE">
      <w:pPr>
        <w:rPr>
          <w:rFonts w:asciiTheme="minorHAnsi" w:hAnsiTheme="minorHAnsi" w:cstheme="minorHAnsi"/>
        </w:rPr>
      </w:pPr>
      <w:r w:rsidRPr="0015071C">
        <w:rPr>
          <w:rFonts w:asciiTheme="minorHAnsi" w:hAnsiTheme="minorHAnsi" w:cstheme="minorBidi"/>
        </w:rPr>
        <w:t>Viidennellä tapaamisella ryhmässä voi keskustella siitä, mikä rooli ihmissuhteilla on asiakkaiden pelaamisessa ollut ja toisaalta mikä rooli niillä voisi olla toipumisessa. Asiakastyön kokemuksina on, että monet pelaajat ovat peitelleet/salailleet pelaamistaan ennen pelaamisen paljastumista ja siten avoimuus läheisissä ihmissuhteessa (ja ihmissuhdetaidot yleisemminkin) voivat suojata pelilipsahduksilta/retkahduksilta. </w:t>
      </w:r>
    </w:p>
    <w:p w14:paraId="09C932F0" w14:textId="77618AE3" w:rsidR="00E369D3" w:rsidRPr="0015071C" w:rsidRDefault="00E369D3" w:rsidP="00E369D3">
      <w:pPr>
        <w:spacing w:after="160" w:line="257" w:lineRule="auto"/>
        <w:rPr>
          <w:rFonts w:eastAsia="Calibri" w:cs="Calibri"/>
        </w:rPr>
      </w:pPr>
      <w:r w:rsidRPr="0015071C">
        <w:rPr>
          <w:rFonts w:eastAsia="Calibri" w:cs="Calibri"/>
        </w:rPr>
        <w:t xml:space="preserve">Ongelmallisesti pelaaville tässä soveltamisoppaassa on päivitetty sisältöjä </w:t>
      </w:r>
      <w:r w:rsidR="0015071C" w:rsidRPr="0015071C">
        <w:rPr>
          <w:rFonts w:eastAsia="Calibri" w:cs="Calibri"/>
        </w:rPr>
        <w:t xml:space="preserve">ihmissuhteita ja riippuvuutta koskevaan teemaan. </w:t>
      </w:r>
    </w:p>
    <w:p w14:paraId="4592E1A1" w14:textId="77777777" w:rsidR="00AF03CE" w:rsidRPr="006F5B34" w:rsidRDefault="00AF03CE" w:rsidP="00E474C7"/>
    <w:p w14:paraId="4F7C2C1E" w14:textId="77777777" w:rsidR="00E474C7" w:rsidRPr="006F5B34" w:rsidRDefault="00E474C7" w:rsidP="00E474C7">
      <w:r w:rsidRPr="006F5B34">
        <w:t>Tapaamisen rakenne:  </w:t>
      </w:r>
    </w:p>
    <w:p w14:paraId="69B55183" w14:textId="77777777" w:rsidR="00E474C7" w:rsidRPr="006F5B34" w:rsidRDefault="00E474C7" w:rsidP="00E474C7">
      <w:pPr>
        <w:numPr>
          <w:ilvl w:val="0"/>
          <w:numId w:val="43"/>
        </w:numPr>
        <w:suppressAutoHyphens w:val="0"/>
        <w:spacing w:before="0" w:after="160" w:line="259" w:lineRule="auto"/>
      </w:pPr>
      <w:r>
        <w:t>Kuulumisten vaihto ja välitehtävän läpikäynti</w:t>
      </w:r>
    </w:p>
    <w:p w14:paraId="6C050DE4" w14:textId="77777777" w:rsidR="00E474C7" w:rsidRPr="006F5B34" w:rsidRDefault="00E474C7" w:rsidP="00E474C7">
      <w:pPr>
        <w:numPr>
          <w:ilvl w:val="0"/>
          <w:numId w:val="44"/>
        </w:numPr>
        <w:suppressAutoHyphens w:val="0"/>
        <w:spacing w:before="0" w:after="160" w:line="259" w:lineRule="auto"/>
      </w:pPr>
      <w:r>
        <w:t>Tämänhetkinen motivaationi</w:t>
      </w:r>
    </w:p>
    <w:p w14:paraId="18F2D4F9" w14:textId="77777777" w:rsidR="00E474C7" w:rsidRPr="0015071C" w:rsidRDefault="00E474C7" w:rsidP="00E474C7">
      <w:pPr>
        <w:numPr>
          <w:ilvl w:val="0"/>
          <w:numId w:val="45"/>
        </w:numPr>
        <w:suppressAutoHyphens w:val="0"/>
        <w:spacing w:before="0" w:after="160" w:line="259" w:lineRule="auto"/>
        <w:rPr>
          <w:u w:val="single"/>
        </w:rPr>
      </w:pPr>
      <w:r w:rsidRPr="0015071C">
        <w:rPr>
          <w:u w:val="single"/>
        </w:rPr>
        <w:t>Ihmissuhteet ja riippuvuus</w:t>
      </w:r>
    </w:p>
    <w:p w14:paraId="36E112B9" w14:textId="77777777" w:rsidR="00E474C7" w:rsidRPr="006F5B34" w:rsidRDefault="00E474C7" w:rsidP="00E474C7">
      <w:pPr>
        <w:numPr>
          <w:ilvl w:val="0"/>
          <w:numId w:val="46"/>
        </w:numPr>
        <w:suppressAutoHyphens w:val="0"/>
        <w:spacing w:before="0" w:after="160" w:line="259" w:lineRule="auto"/>
      </w:pPr>
      <w:r>
        <w:t>Jämäkkyys</w:t>
      </w:r>
    </w:p>
    <w:p w14:paraId="73981ADF" w14:textId="77777777" w:rsidR="00E474C7" w:rsidRPr="006F5B34" w:rsidRDefault="00E474C7" w:rsidP="00E474C7">
      <w:pPr>
        <w:numPr>
          <w:ilvl w:val="0"/>
          <w:numId w:val="47"/>
        </w:numPr>
        <w:suppressAutoHyphens w:val="0"/>
        <w:spacing w:before="0" w:after="160" w:line="259" w:lineRule="auto"/>
      </w:pPr>
      <w:r>
        <w:t>Oma ei-harjoitus</w:t>
      </w:r>
    </w:p>
    <w:p w14:paraId="2D4BCAC8" w14:textId="77777777" w:rsidR="00E474C7" w:rsidRPr="006F5B34" w:rsidRDefault="00E474C7" w:rsidP="00E474C7">
      <w:pPr>
        <w:numPr>
          <w:ilvl w:val="0"/>
          <w:numId w:val="48"/>
        </w:numPr>
        <w:suppressAutoHyphens w:val="0"/>
        <w:spacing w:before="0" w:after="160" w:line="259" w:lineRule="auto"/>
      </w:pPr>
      <w:r>
        <w:t>Kieltäytyminen</w:t>
      </w:r>
    </w:p>
    <w:p w14:paraId="4FAF388A" w14:textId="77777777" w:rsidR="00E474C7" w:rsidRPr="006F5B34" w:rsidRDefault="00E474C7" w:rsidP="00E474C7">
      <w:pPr>
        <w:numPr>
          <w:ilvl w:val="0"/>
          <w:numId w:val="49"/>
        </w:numPr>
        <w:suppressAutoHyphens w:val="0"/>
        <w:spacing w:before="0" w:after="160" w:line="259" w:lineRule="auto"/>
      </w:pPr>
      <w:r>
        <w:t>Kieltäytymisen harjoittelu</w:t>
      </w:r>
    </w:p>
    <w:p w14:paraId="1018F6D4" w14:textId="77777777" w:rsidR="00E474C7" w:rsidRPr="006F5B34" w:rsidRDefault="00E474C7" w:rsidP="00E474C7">
      <w:pPr>
        <w:numPr>
          <w:ilvl w:val="0"/>
          <w:numId w:val="50"/>
        </w:numPr>
        <w:suppressAutoHyphens w:val="0"/>
        <w:spacing w:before="0" w:after="160" w:line="259" w:lineRule="auto"/>
      </w:pPr>
      <w:r>
        <w:t>Välitehtävä: jämäkkyyden harjoittelu</w:t>
      </w:r>
      <w:r>
        <w:br/>
        <w:t> </w:t>
      </w:r>
    </w:p>
    <w:p w14:paraId="3F1A7A6A" w14:textId="30626508" w:rsidR="00E474C7" w:rsidRDefault="00E474C7" w:rsidP="00E474C7">
      <w:pPr>
        <w:rPr>
          <w:rFonts w:asciiTheme="minorHAnsi" w:eastAsiaTheme="minorEastAsia" w:hAnsiTheme="minorHAnsi" w:cstheme="minorBidi"/>
          <w:lang w:eastAsia="en-US"/>
        </w:rPr>
      </w:pPr>
      <w:r w:rsidRPr="006F5B34">
        <w:rPr>
          <w:b/>
          <w:bCs/>
        </w:rPr>
        <w:br/>
      </w:r>
    </w:p>
    <w:p w14:paraId="781FDF87" w14:textId="77777777" w:rsidR="00AF03CE" w:rsidRPr="006F5B34" w:rsidRDefault="00AF03CE" w:rsidP="00AF03CE">
      <w:pPr>
        <w:rPr>
          <w:b/>
          <w:bCs/>
        </w:rPr>
      </w:pPr>
      <w:r w:rsidRPr="006F5B34">
        <w:rPr>
          <w:b/>
          <w:bCs/>
        </w:rPr>
        <w:t>Ihmissuhteet ja riippuvuus</w:t>
      </w:r>
    </w:p>
    <w:p w14:paraId="79CF357A" w14:textId="77777777" w:rsidR="00AF03CE" w:rsidRPr="006F5B34" w:rsidRDefault="00AF03CE" w:rsidP="00AF03CE">
      <w:r w:rsidRPr="006F5B34">
        <w:t>Riidat ja vaikeudet läheisten kanssa voivat laukaista riippuvuuskäyttäytymisen. Tietyissä tilanteissa voi olla myös hankala kieltäytyä riippuvuuden kohteesta. Tällöin tarvitaan tehokkaita vuorovaikutustaitoja tilanteesta selviämiseen. Ihmissuhteet ja ihmissuhdetaidot ovat tärkeitä riippuvuuden rajoittamisessa. Monien ihmisten tekee mieli esimerkiksi juoda, kun jokin asia ihmissuhteissa harmittaa. Erimielisyyden jälkeen joku saattaa ottaa lasillisen ilman, että edes huomaa, mitä tilanteessa tuntee. Kun oppii havaitsemaan omia toiveitaan ja ajatuksiaan, niitä on helpompi käsitellä. Myös kyky pohtia toisen käyttäytymisen syitä auttaa itseä rauhoittumaan. Osalle myös hauskat hetket toisten kanssa voivat toimia yllykkeenä riippuvuuskäyttäytymiselle. Tällöinkin voi oppia havaitsemaan, mitä on tapahtumassa ennen kuin löytää itsensä toimimassa riippuvuuden säätelemänä. </w:t>
      </w:r>
    </w:p>
    <w:p w14:paraId="4E92B7AB" w14:textId="77777777" w:rsidR="0015071C" w:rsidRDefault="00AF03CE" w:rsidP="00AF03CE">
      <w:pPr>
        <w:rPr>
          <w:rFonts w:asciiTheme="minorHAnsi" w:hAnsiTheme="minorHAnsi" w:cstheme="minorHAnsi"/>
        </w:rPr>
      </w:pPr>
      <w:r w:rsidRPr="006F5B34">
        <w:t xml:space="preserve">Riippuvuuden kanssa kamppailevat joutuvat usein myös kasvotusten sen haasteen kanssa, että lähipiiri käyttää edelleen päihteitä tai toimii sellaisella tavalla, josta itse haluaisit päästä eroon. Tämä vaikeuttaa omasta riippuvuudesta eroon pääsemistä, sillä nämä ihmissuhteet voidaan kokea hyvinkin tärkeäksi osaksi elämää ja kuitenkin väistämättä potilas joutuu usein luopumaan näistä ystävistä tai porukoista, jos haluaa itse </w:t>
      </w:r>
      <w:r>
        <w:t>välttää riippuvuuskäyttäytymistä</w:t>
      </w:r>
      <w:r w:rsidRPr="006F5B34">
        <w:t>. Voit kysyä potilaalta, tunnistaako potilas tällaisen haasteen omassa elämässään.  </w:t>
      </w:r>
      <w:r w:rsidRPr="006F5B34">
        <w:br/>
      </w:r>
    </w:p>
    <w:p w14:paraId="584AD5FC" w14:textId="5D101F6E" w:rsidR="00AF03CE" w:rsidRPr="0015071C" w:rsidRDefault="00AF03CE" w:rsidP="00AF03CE">
      <w:pPr>
        <w:rPr>
          <w:rFonts w:asciiTheme="minorHAnsi" w:hAnsiTheme="minorHAnsi" w:cstheme="minorHAnsi"/>
        </w:rPr>
      </w:pPr>
      <w:r w:rsidRPr="0015071C">
        <w:rPr>
          <w:rFonts w:asciiTheme="minorHAnsi" w:hAnsiTheme="minorHAnsi" w:cstheme="minorHAnsi"/>
        </w:rPr>
        <w:t>Erityisesti ongelmallisesti pelaavien kanssa ihmissuhteet osittain jakavat pelaajia. Joillekin kaveriporukassa hyväksytty pelikulttuuri on todellinen riski ja toisaalta suuri osa pelaajista pelaa rahapelejä vain yksin ollessaan</w:t>
      </w:r>
    </w:p>
    <w:p w14:paraId="198FE179" w14:textId="2F37211B" w:rsidR="3C68EE43" w:rsidRDefault="3C68EE43" w:rsidP="3C68EE43">
      <w:pPr>
        <w:pStyle w:val="xmsonormal"/>
        <w:rPr>
          <w:rFonts w:asciiTheme="minorHAnsi" w:eastAsia="Times New Roman" w:hAnsiTheme="minorHAnsi" w:cstheme="minorBidi"/>
          <w:color w:val="000000"/>
          <w:sz w:val="24"/>
          <w:szCs w:val="24"/>
        </w:rPr>
      </w:pPr>
    </w:p>
    <w:p w14:paraId="12EF7B6E" w14:textId="79F8394F" w:rsidR="302957CC" w:rsidRDefault="302957CC" w:rsidP="3C68EE43">
      <w:pPr>
        <w:pStyle w:val="xmsonormal"/>
        <w:rPr>
          <w:rFonts w:eastAsia="Calibri"/>
          <w:color w:val="000000"/>
        </w:rPr>
      </w:pPr>
      <w:r w:rsidRPr="3C68EE43">
        <w:rPr>
          <w:rFonts w:asciiTheme="minorHAnsi" w:eastAsia="Times New Roman" w:hAnsiTheme="minorHAnsi" w:cstheme="minorBidi"/>
          <w:color w:val="000000"/>
          <w:sz w:val="24"/>
          <w:szCs w:val="24"/>
        </w:rPr>
        <w:t>Kts. myös</w:t>
      </w:r>
      <w:r w:rsidR="577AF47D" w:rsidRPr="3C68EE43">
        <w:rPr>
          <w:rFonts w:asciiTheme="minorHAnsi" w:eastAsia="Times New Roman" w:hAnsiTheme="minorHAnsi" w:cstheme="minorBidi"/>
          <w:color w:val="000000"/>
          <w:sz w:val="24"/>
          <w:szCs w:val="24"/>
        </w:rPr>
        <w:t xml:space="preserve"> </w:t>
      </w:r>
      <w:hyperlink r:id="rId41">
        <w:r w:rsidR="577AF47D" w:rsidRPr="3C68EE43">
          <w:rPr>
            <w:rStyle w:val="Hyperlinkki"/>
            <w:rFonts w:asciiTheme="minorHAnsi" w:hAnsiTheme="minorHAnsi"/>
          </w:rPr>
          <w:t>Päihdelinkki - Suhde läheisiin</w:t>
        </w:r>
      </w:hyperlink>
    </w:p>
    <w:p w14:paraId="4B5E75E8" w14:textId="77777777" w:rsidR="00903DD6" w:rsidRPr="00903DD6" w:rsidRDefault="00903DD6" w:rsidP="00903DD6">
      <w:pPr>
        <w:pStyle w:val="Otsikko2"/>
        <w:rPr>
          <w:rFonts w:eastAsiaTheme="minorHAnsi"/>
          <w:color w:val="auto"/>
        </w:rPr>
      </w:pPr>
      <w:r w:rsidRPr="00903DD6">
        <w:t>6. tapaaminen (retkahduksiin/lipsahduksiin varautuminen) </w:t>
      </w:r>
    </w:p>
    <w:p w14:paraId="408FC871" w14:textId="28D6A0A8" w:rsidR="001E585A" w:rsidRPr="001E585A" w:rsidRDefault="350B0077" w:rsidP="333A0590">
      <w:pPr>
        <w:pStyle w:val="xmsonormal"/>
        <w:rPr>
          <w:rFonts w:asciiTheme="minorHAnsi" w:eastAsia="Times New Roman" w:hAnsiTheme="minorHAnsi" w:cstheme="minorBidi"/>
          <w:color w:val="000000"/>
        </w:rPr>
      </w:pPr>
      <w:r w:rsidRPr="3C68EE43">
        <w:rPr>
          <w:rFonts w:asciiTheme="minorHAnsi" w:eastAsia="Times New Roman" w:hAnsiTheme="minorHAnsi" w:cstheme="minorBidi"/>
          <w:color w:val="000000"/>
          <w:sz w:val="24"/>
          <w:szCs w:val="24"/>
        </w:rPr>
        <w:t>T</w:t>
      </w:r>
      <w:r w:rsidR="00903DD6" w:rsidRPr="3C68EE43">
        <w:rPr>
          <w:rFonts w:asciiTheme="minorHAnsi" w:eastAsia="Times New Roman" w:hAnsiTheme="minorHAnsi" w:cstheme="minorBidi"/>
          <w:color w:val="000000"/>
          <w:sz w:val="24"/>
          <w:szCs w:val="24"/>
        </w:rPr>
        <w:t>eema</w:t>
      </w:r>
      <w:r w:rsidR="4BA00D46" w:rsidRPr="3C68EE43">
        <w:rPr>
          <w:rFonts w:asciiTheme="minorHAnsi" w:eastAsia="Times New Roman" w:hAnsiTheme="minorHAnsi" w:cstheme="minorBidi"/>
          <w:color w:val="000000"/>
          <w:sz w:val="24"/>
          <w:szCs w:val="24"/>
        </w:rPr>
        <w:t xml:space="preserve">t ja harjoitukset sopivat </w:t>
      </w:r>
      <w:r w:rsidR="001E585A" w:rsidRPr="3C68EE43">
        <w:rPr>
          <w:rFonts w:asciiTheme="minorHAnsi" w:eastAsia="Times New Roman" w:hAnsiTheme="minorHAnsi" w:cstheme="minorBidi"/>
          <w:color w:val="000000"/>
          <w:sz w:val="24"/>
          <w:szCs w:val="24"/>
        </w:rPr>
        <w:t xml:space="preserve">ongelmallisesti pelaaville. </w:t>
      </w:r>
    </w:p>
    <w:p w14:paraId="7DB1B464" w14:textId="3FD5960E" w:rsidR="3C68EE43" w:rsidRDefault="3C68EE43" w:rsidP="3C68EE43">
      <w:pPr>
        <w:pStyle w:val="xmsonormal"/>
        <w:rPr>
          <w:rFonts w:asciiTheme="minorHAnsi" w:eastAsia="Times New Roman" w:hAnsiTheme="minorHAnsi" w:cstheme="minorBidi"/>
          <w:color w:val="000000"/>
          <w:sz w:val="24"/>
          <w:szCs w:val="24"/>
        </w:rPr>
      </w:pPr>
    </w:p>
    <w:p w14:paraId="4B4541C0" w14:textId="524E578E" w:rsidR="0A333CBF" w:rsidRDefault="0A333CBF" w:rsidP="3C68EE43">
      <w:pPr>
        <w:pStyle w:val="xmsonormal"/>
        <w:rPr>
          <w:rFonts w:asciiTheme="minorHAnsi" w:eastAsia="Times New Roman" w:hAnsiTheme="minorHAnsi" w:cstheme="minorBidi"/>
          <w:color w:val="000000"/>
          <w:sz w:val="24"/>
          <w:szCs w:val="24"/>
        </w:rPr>
      </w:pPr>
      <w:r w:rsidRPr="3C68EE43">
        <w:rPr>
          <w:rFonts w:asciiTheme="minorHAnsi" w:eastAsia="Times New Roman" w:hAnsiTheme="minorHAnsi" w:cstheme="minorBidi"/>
          <w:color w:val="000000"/>
          <w:sz w:val="24"/>
          <w:szCs w:val="24"/>
        </w:rPr>
        <w:t>Kts. myös</w:t>
      </w:r>
      <w:r w:rsidR="62C2BB3D" w:rsidRPr="3C68EE43">
        <w:rPr>
          <w:rFonts w:asciiTheme="minorHAnsi" w:eastAsia="Times New Roman" w:hAnsiTheme="minorHAnsi" w:cstheme="minorBidi"/>
          <w:color w:val="000000"/>
          <w:sz w:val="24"/>
          <w:szCs w:val="24"/>
        </w:rPr>
        <w:t xml:space="preserve"> </w:t>
      </w:r>
      <w:hyperlink r:id="rId42">
        <w:r w:rsidR="62C2BB3D" w:rsidRPr="3C68EE43">
          <w:rPr>
            <w:rStyle w:val="Hyperlinkki"/>
            <w:rFonts w:asciiTheme="minorHAnsi" w:hAnsiTheme="minorHAnsi"/>
          </w:rPr>
          <w:t>Päihdelinkki - Pelaamaan retkahtaminen</w:t>
        </w:r>
      </w:hyperlink>
    </w:p>
    <w:p w14:paraId="6E6C71F4" w14:textId="21915EB2" w:rsidR="3C68EE43" w:rsidRDefault="3C68EE43" w:rsidP="3C68EE43">
      <w:pPr>
        <w:pStyle w:val="xmsonormal"/>
        <w:rPr>
          <w:rFonts w:asciiTheme="minorHAnsi" w:hAnsiTheme="minorHAnsi"/>
        </w:rPr>
      </w:pPr>
    </w:p>
    <w:p w14:paraId="7B102203" w14:textId="0097825F" w:rsidR="3C68EE43" w:rsidRDefault="3C68EE43" w:rsidP="3C68EE43">
      <w:pPr>
        <w:pStyle w:val="xmsonormal"/>
        <w:rPr>
          <w:rFonts w:asciiTheme="minorHAnsi" w:hAnsiTheme="minorHAnsi"/>
        </w:rPr>
      </w:pPr>
    </w:p>
    <w:p w14:paraId="729AB927" w14:textId="490A360C" w:rsidR="58251FA6" w:rsidRDefault="58251FA6" w:rsidP="3C68EE43">
      <w:pPr>
        <w:pStyle w:val="Otsikko2"/>
      </w:pPr>
      <w:r>
        <w:t>7. Kokemusasiantuntijatapaaminen</w:t>
      </w:r>
    </w:p>
    <w:p w14:paraId="360FE9DF" w14:textId="0BC502EF" w:rsidR="00274392" w:rsidRDefault="00274392" w:rsidP="00274392">
      <w:pPr>
        <w:rPr>
          <w:lang w:eastAsia="en-US"/>
        </w:rPr>
      </w:pPr>
      <w:r>
        <w:rPr>
          <w:lang w:eastAsia="en-US"/>
        </w:rPr>
        <w:t xml:space="preserve">Kokemusasiantuntijatapaamiselle voi tilata kokemusasiantuntijan Sosped-säätiöltä. Kokemusasiantuntija tilataan hoitokäynnille etukäteen säätiön </w:t>
      </w:r>
      <w:hyperlink r:id="rId43" w:history="1">
        <w:r w:rsidRPr="00274392">
          <w:rPr>
            <w:rStyle w:val="Hyperlinkki"/>
            <w:spacing w:val="4"/>
            <w:lang w:eastAsia="en-US"/>
          </w:rPr>
          <w:t>internet-sivuilla</w:t>
        </w:r>
      </w:hyperlink>
      <w:r>
        <w:rPr>
          <w:lang w:eastAsia="en-US"/>
        </w:rPr>
        <w:t xml:space="preserve"> olevalla </w:t>
      </w:r>
      <w:hyperlink r:id="rId44" w:history="1">
        <w:r w:rsidRPr="00274392">
          <w:rPr>
            <w:rStyle w:val="Hyperlinkki"/>
            <w:spacing w:val="4"/>
            <w:lang w:eastAsia="en-US"/>
          </w:rPr>
          <w:t>lomakkeella</w:t>
        </w:r>
      </w:hyperlink>
      <w:r>
        <w:rPr>
          <w:lang w:eastAsia="en-US"/>
        </w:rPr>
        <w:t>. Tapaamisella tulee olla mukana koulutettu KLT</w:t>
      </w:r>
      <w:r w:rsidR="6CAFD211">
        <w:rPr>
          <w:lang w:eastAsia="en-US"/>
        </w:rPr>
        <w:t xml:space="preserve"> </w:t>
      </w:r>
      <w:r>
        <w:rPr>
          <w:lang w:eastAsia="en-US"/>
        </w:rPr>
        <w:t>Riippuvuus-ohjaaja, mutta tapaamisen sisällöt tulevat kokemusasiantuntijalta.</w:t>
      </w:r>
    </w:p>
    <w:p w14:paraId="732ACDC9" w14:textId="609039CD" w:rsidR="00274392" w:rsidRDefault="00274392" w:rsidP="00274392">
      <w:pPr>
        <w:rPr>
          <w:lang w:eastAsia="en-US"/>
        </w:rPr>
      </w:pPr>
      <w:r>
        <w:rPr>
          <w:lang w:eastAsia="en-US"/>
        </w:rPr>
        <w:t>Tapaamisen rakenne:</w:t>
      </w:r>
    </w:p>
    <w:p w14:paraId="045525F3" w14:textId="77777777" w:rsidR="00274392" w:rsidRPr="00274392" w:rsidRDefault="00274392" w:rsidP="00274392">
      <w:pPr>
        <w:numPr>
          <w:ilvl w:val="0"/>
          <w:numId w:val="30"/>
        </w:numPr>
        <w:suppressAutoHyphens w:val="0"/>
        <w:spacing w:before="0" w:after="0"/>
        <w:textAlignment w:val="center"/>
        <w:rPr>
          <w:rFonts w:cs="Calibri"/>
          <w:color w:val="2C2C2C"/>
          <w:spacing w:val="0"/>
          <w:kern w:val="0"/>
        </w:rPr>
      </w:pPr>
      <w:r w:rsidRPr="00274392">
        <w:rPr>
          <w:rFonts w:cs="Calibri"/>
          <w:color w:val="2C2C2C"/>
          <w:spacing w:val="0"/>
          <w:kern w:val="0"/>
        </w:rPr>
        <w:t>Kokemusasiantuntijan tarinan sekä tietojen ja taitojen hyödyntäminen ryhmähoidossa</w:t>
      </w:r>
    </w:p>
    <w:p w14:paraId="519D88C2" w14:textId="77777777" w:rsidR="00274392" w:rsidRPr="00274392" w:rsidRDefault="00274392" w:rsidP="00274392">
      <w:pPr>
        <w:numPr>
          <w:ilvl w:val="0"/>
          <w:numId w:val="30"/>
        </w:numPr>
        <w:suppressAutoHyphens w:val="0"/>
        <w:spacing w:before="0" w:after="0"/>
        <w:textAlignment w:val="center"/>
        <w:rPr>
          <w:rFonts w:cs="Calibri"/>
          <w:color w:val="2C2C2C"/>
          <w:spacing w:val="0"/>
          <w:kern w:val="0"/>
        </w:rPr>
      </w:pPr>
      <w:r w:rsidRPr="00274392">
        <w:rPr>
          <w:rFonts w:cs="Calibri"/>
          <w:color w:val="2C2C2C"/>
          <w:spacing w:val="0"/>
          <w:kern w:val="0"/>
        </w:rPr>
        <w:t>Vertaisuuskokemuksen vahvistaminen</w:t>
      </w:r>
    </w:p>
    <w:p w14:paraId="23945E22" w14:textId="77777777" w:rsidR="00274392" w:rsidRPr="00274392" w:rsidRDefault="00274392" w:rsidP="00274392">
      <w:pPr>
        <w:numPr>
          <w:ilvl w:val="0"/>
          <w:numId w:val="30"/>
        </w:numPr>
        <w:suppressAutoHyphens w:val="0"/>
        <w:spacing w:before="0" w:after="0"/>
        <w:textAlignment w:val="center"/>
        <w:rPr>
          <w:rFonts w:cs="Calibri"/>
          <w:color w:val="2C2C2C"/>
          <w:spacing w:val="0"/>
          <w:kern w:val="0"/>
        </w:rPr>
      </w:pPr>
      <w:r w:rsidRPr="00274392">
        <w:rPr>
          <w:rFonts w:cs="Calibri"/>
          <w:color w:val="2C2C2C"/>
          <w:spacing w:val="0"/>
          <w:kern w:val="0"/>
        </w:rPr>
        <w:t>Asiakkaiden rohkaiseminen ja toivon ylläpitäminen.</w:t>
      </w:r>
    </w:p>
    <w:p w14:paraId="0DEC0829" w14:textId="77777777" w:rsidR="00274392" w:rsidRPr="00274392" w:rsidRDefault="00274392" w:rsidP="00274392">
      <w:pPr>
        <w:numPr>
          <w:ilvl w:val="0"/>
          <w:numId w:val="30"/>
        </w:numPr>
        <w:suppressAutoHyphens w:val="0"/>
        <w:spacing w:before="0" w:after="0"/>
        <w:textAlignment w:val="center"/>
        <w:rPr>
          <w:rFonts w:cs="Calibri"/>
          <w:color w:val="2C2C2C"/>
          <w:spacing w:val="0"/>
          <w:kern w:val="0"/>
        </w:rPr>
      </w:pPr>
      <w:r w:rsidRPr="00274392">
        <w:rPr>
          <w:rFonts w:cs="Calibri"/>
          <w:color w:val="2C2C2C"/>
          <w:spacing w:val="0"/>
          <w:kern w:val="0"/>
        </w:rPr>
        <w:t>Jatkohoidon suunnittelu (esimerkiksi vertaistuen eri muodoista kertominen)</w:t>
      </w:r>
    </w:p>
    <w:bookmarkEnd w:id="8"/>
    <w:p w14:paraId="468E1B58" w14:textId="77777777" w:rsidR="00274392" w:rsidRDefault="00274392" w:rsidP="00274392">
      <w:pPr>
        <w:rPr>
          <w:lang w:eastAsia="en-US"/>
        </w:rPr>
      </w:pPr>
    </w:p>
    <w:p w14:paraId="61CADF8A" w14:textId="77777777" w:rsidR="00274392" w:rsidRPr="00274392" w:rsidRDefault="00274392" w:rsidP="00274392">
      <w:pPr>
        <w:rPr>
          <w:lang w:eastAsia="en-US"/>
        </w:rPr>
      </w:pPr>
    </w:p>
    <w:p w14:paraId="4159DA10" w14:textId="1785E85D" w:rsidR="00903DD6" w:rsidRPr="00903DD6" w:rsidRDefault="58251FA6" w:rsidP="3C68EE43">
      <w:pPr>
        <w:pStyle w:val="Otsikko2"/>
        <w:rPr>
          <w:rFonts w:eastAsiaTheme="minorEastAsia"/>
          <w:color w:val="auto"/>
        </w:rPr>
      </w:pPr>
      <w:r>
        <w:t>8</w:t>
      </w:r>
      <w:r w:rsidR="00903DD6">
        <w:t>. tapaaminen (hoidon päätös)</w:t>
      </w:r>
    </w:p>
    <w:p w14:paraId="35C5D8B3" w14:textId="6D956899" w:rsidR="32F9D517" w:rsidRDefault="32F9D517" w:rsidP="3C68EE43">
      <w:pPr>
        <w:rPr>
          <w:rFonts w:asciiTheme="minorHAnsi" w:eastAsiaTheme="minorEastAsia" w:hAnsiTheme="minorHAnsi" w:cstheme="minorBidi"/>
          <w:lang w:eastAsia="en-US"/>
        </w:rPr>
      </w:pPr>
      <w:r w:rsidRPr="0F86C638">
        <w:rPr>
          <w:rFonts w:asciiTheme="minorHAnsi" w:eastAsiaTheme="minorEastAsia" w:hAnsiTheme="minorHAnsi" w:cstheme="minorBidi"/>
          <w:lang w:eastAsia="en-US"/>
        </w:rPr>
        <w:t xml:space="preserve">Viimeisellä tapaamiskerralla kannattaa hoidon arvioinnin tueksi tehdä samat kyselyt kuin hoidon aluksi, kuten </w:t>
      </w:r>
      <w:hyperlink r:id="rId45">
        <w:r w:rsidRPr="0F86C638">
          <w:rPr>
            <w:rStyle w:val="Hyperlinkki"/>
            <w:rFonts w:asciiTheme="minorHAnsi" w:hAnsiTheme="minorHAnsi"/>
            <w:lang w:eastAsia="en-US"/>
          </w:rPr>
          <w:t>PGSI</w:t>
        </w:r>
      </w:hyperlink>
      <w:r w:rsidRPr="0F86C638">
        <w:rPr>
          <w:rFonts w:asciiTheme="minorHAnsi" w:eastAsiaTheme="minorEastAsia" w:hAnsiTheme="minorHAnsi" w:cstheme="minorBidi"/>
          <w:lang w:eastAsia="en-US"/>
        </w:rPr>
        <w:t xml:space="preserve">-kysely ja sen lisäksi jokin vapaavalintainen mielenterveyttä mittaava kysely, kuten </w:t>
      </w:r>
      <w:hyperlink r:id="rId46">
        <w:r w:rsidRPr="0F86C638">
          <w:rPr>
            <w:rStyle w:val="Hyperlinkki"/>
            <w:rFonts w:asciiTheme="minorHAnsi" w:hAnsiTheme="minorHAnsi"/>
            <w:lang w:eastAsia="en-US"/>
          </w:rPr>
          <w:t>RBDI</w:t>
        </w:r>
      </w:hyperlink>
      <w:r w:rsidRPr="0F86C638">
        <w:rPr>
          <w:rFonts w:asciiTheme="minorHAnsi" w:eastAsiaTheme="minorEastAsia" w:hAnsiTheme="minorHAnsi" w:cstheme="minorBidi"/>
          <w:lang w:eastAsia="en-US"/>
        </w:rPr>
        <w:t xml:space="preserve">, </w:t>
      </w:r>
      <w:hyperlink r:id="rId47">
        <w:r w:rsidRPr="0F86C638">
          <w:rPr>
            <w:rStyle w:val="Hyperlinkki"/>
            <w:rFonts w:asciiTheme="minorHAnsi" w:hAnsiTheme="minorHAnsi"/>
            <w:lang w:eastAsia="en-US"/>
          </w:rPr>
          <w:t>GAD7</w:t>
        </w:r>
      </w:hyperlink>
      <w:r w:rsidRPr="0F86C638">
        <w:rPr>
          <w:rFonts w:asciiTheme="minorHAnsi" w:eastAsiaTheme="minorEastAsia" w:hAnsiTheme="minorHAnsi" w:cstheme="minorBidi"/>
          <w:lang w:eastAsia="en-US"/>
        </w:rPr>
        <w:t xml:space="preserve">, </w:t>
      </w:r>
      <w:hyperlink r:id="rId48">
        <w:r w:rsidRPr="0F86C638">
          <w:rPr>
            <w:rStyle w:val="Hyperlinkki"/>
            <w:rFonts w:asciiTheme="minorHAnsi" w:hAnsiTheme="minorHAnsi"/>
            <w:lang w:eastAsia="en-US"/>
          </w:rPr>
          <w:t>Tyytyväisyys eri elämänalueisiin</w:t>
        </w:r>
      </w:hyperlink>
      <w:r w:rsidRPr="0F86C638">
        <w:rPr>
          <w:rFonts w:asciiTheme="minorHAnsi" w:eastAsiaTheme="minorEastAsia" w:hAnsiTheme="minorHAnsi" w:cstheme="minorBidi"/>
          <w:lang w:eastAsia="en-US"/>
        </w:rPr>
        <w:t xml:space="preserve"> -kysely tai </w:t>
      </w:r>
      <w:hyperlink r:id="rId49">
        <w:r w:rsidRPr="0F86C638">
          <w:rPr>
            <w:rStyle w:val="Hyperlinkki"/>
            <w:rFonts w:asciiTheme="minorHAnsi" w:hAnsiTheme="minorHAnsi"/>
            <w:lang w:eastAsia="en-US"/>
          </w:rPr>
          <w:t>PHQ9</w:t>
        </w:r>
      </w:hyperlink>
      <w:r w:rsidRPr="0F86C638">
        <w:rPr>
          <w:rFonts w:asciiTheme="minorHAnsi" w:eastAsiaTheme="minorEastAsia" w:hAnsiTheme="minorHAnsi" w:cstheme="minorBidi"/>
          <w:lang w:eastAsia="en-US"/>
        </w:rPr>
        <w:t xml:space="preserve"> –masennuskysely, mikä on myös KLT/Riippuvuus-hoitomallissa käytössä oleva mittari.  </w:t>
      </w:r>
    </w:p>
    <w:p w14:paraId="4BD8D391" w14:textId="537FC57B" w:rsidR="35CC3330" w:rsidRDefault="35CC3330" w:rsidP="3C68EE43">
      <w:pPr>
        <w:pStyle w:val="xmsonormal"/>
        <w:rPr>
          <w:rFonts w:eastAsia="Calibri"/>
          <w:color w:val="000000"/>
        </w:rPr>
      </w:pPr>
      <w:r w:rsidRPr="3C68EE43">
        <w:rPr>
          <w:rFonts w:asciiTheme="minorHAnsi" w:eastAsia="Times New Roman" w:hAnsiTheme="minorHAnsi" w:cstheme="minorBidi"/>
          <w:color w:val="000000"/>
          <w:sz w:val="24"/>
          <w:szCs w:val="24"/>
        </w:rPr>
        <w:t xml:space="preserve">Kts. Myös </w:t>
      </w:r>
      <w:hyperlink r:id="rId50">
        <w:r w:rsidRPr="3C68EE43">
          <w:rPr>
            <w:rStyle w:val="Hyperlinkki"/>
            <w:rFonts w:asciiTheme="minorHAnsi" w:hAnsiTheme="minorHAnsi"/>
          </w:rPr>
          <w:t>Päihdelinkki - Lopputilanteen arvioiminen</w:t>
        </w:r>
      </w:hyperlink>
    </w:p>
    <w:p w14:paraId="0FB1AC76" w14:textId="47BDC25B" w:rsidR="00A52F3F" w:rsidRDefault="00A52F3F" w:rsidP="00A52F3F">
      <w:pPr>
        <w:pStyle w:val="Otsikko2"/>
      </w:pPr>
      <w:bookmarkStart w:id="9" w:name="_Toc54545664"/>
      <w:bookmarkStart w:id="10" w:name="_Toc126679239"/>
      <w:bookmarkStart w:id="11" w:name="_Toc126679443"/>
      <w:bookmarkStart w:id="12" w:name="_Toc126744584"/>
      <w:bookmarkStart w:id="13" w:name="_Toc126744631"/>
      <w:bookmarkStart w:id="14" w:name="_Toc126744793"/>
      <w:r>
        <w:t xml:space="preserve">Lisätietoa </w:t>
      </w:r>
      <w:bookmarkEnd w:id="9"/>
      <w:bookmarkEnd w:id="10"/>
      <w:bookmarkEnd w:id="11"/>
      <w:bookmarkEnd w:id="12"/>
      <w:bookmarkEnd w:id="13"/>
      <w:bookmarkEnd w:id="14"/>
    </w:p>
    <w:p w14:paraId="0D4DDD24" w14:textId="36A4B0BB" w:rsidR="00F51052" w:rsidRPr="00A7259D" w:rsidRDefault="00882727" w:rsidP="00F51052">
      <w:pPr>
        <w:rPr>
          <w:lang w:eastAsia="en-US"/>
        </w:rPr>
      </w:pPr>
      <w:r>
        <w:rPr>
          <w:lang w:eastAsia="en-US"/>
        </w:rPr>
        <w:t xml:space="preserve">Rahapeliriippuvuus hallintaan – Terapeutin käsikirja. </w:t>
      </w:r>
      <w:hyperlink r:id="rId51" w:history="1">
        <w:r w:rsidR="00BB0C73" w:rsidRPr="00A7259D">
          <w:rPr>
            <w:rStyle w:val="Hyperlinkki"/>
            <w:spacing w:val="4"/>
            <w:lang w:eastAsia="en-US"/>
          </w:rPr>
          <w:t>https://kirjakauppa.thl.fi/sivu/tuote/rahapeliriippuvuus-hallintaan/2728595</w:t>
        </w:r>
      </w:hyperlink>
    </w:p>
    <w:p w14:paraId="3BD37B11" w14:textId="21CAFF06" w:rsidR="00BB0C73" w:rsidRDefault="00BB0C73" w:rsidP="00F51052">
      <w:pPr>
        <w:rPr>
          <w:lang w:eastAsia="en-US"/>
        </w:rPr>
      </w:pPr>
      <w:r w:rsidRPr="00BB0C73">
        <w:rPr>
          <w:lang w:eastAsia="en-US"/>
        </w:rPr>
        <w:t>Rahapeliriippuvuus hallintaan – Asiakkaan työkirja.</w:t>
      </w:r>
      <w:r w:rsidRPr="00BB0C73">
        <w:t xml:space="preserve"> </w:t>
      </w:r>
      <w:hyperlink r:id="rId52" w:history="1">
        <w:r w:rsidRPr="00241528">
          <w:rPr>
            <w:rStyle w:val="Hyperlinkki"/>
            <w:spacing w:val="4"/>
            <w:lang w:eastAsia="en-US"/>
          </w:rPr>
          <w:t>https://kirjakauppa.thl.fi/sivu/tuote/rahapeliriippuvuus-hallintaan/2759988</w:t>
        </w:r>
      </w:hyperlink>
    </w:p>
    <w:p w14:paraId="0BAF5774" w14:textId="539292EC" w:rsidR="00BB0C73" w:rsidRDefault="00D224DA" w:rsidP="00F51052">
      <w:pPr>
        <w:rPr>
          <w:lang w:eastAsia="en-US"/>
        </w:rPr>
      </w:pPr>
      <w:r>
        <w:rPr>
          <w:lang w:eastAsia="en-US"/>
        </w:rPr>
        <w:t xml:space="preserve">Rahapeliongelmien tunnistaminen, puheeksiotto ja pelaajan auttaminen. </w:t>
      </w:r>
      <w:hyperlink r:id="rId53" w:history="1">
        <w:r w:rsidRPr="00241528">
          <w:rPr>
            <w:rStyle w:val="Hyperlinkki"/>
            <w:spacing w:val="4"/>
            <w:lang w:eastAsia="en-US"/>
          </w:rPr>
          <w:t>https://pelituki.fi/staging/wp-content/uploads/2019/06/Rahapeliongelmien_tunnistaminen_puheeksiotto_ja_pelaajan_auttaminen.pdf</w:t>
        </w:r>
      </w:hyperlink>
    </w:p>
    <w:p w14:paraId="252B9A45" w14:textId="60DB6ABB" w:rsidR="00D224DA" w:rsidRDefault="005B56E9" w:rsidP="00F51052">
      <w:pPr>
        <w:rPr>
          <w:lang w:eastAsia="en-US"/>
        </w:rPr>
      </w:pPr>
      <w:r>
        <w:rPr>
          <w:lang w:eastAsia="en-US"/>
        </w:rPr>
        <w:t xml:space="preserve">Avaimia rahapeliongelman hallintaan – Oma-apuopas. </w:t>
      </w:r>
      <w:hyperlink r:id="rId54" w:history="1">
        <w:r w:rsidR="0033258F" w:rsidRPr="00241528">
          <w:rPr>
            <w:rStyle w:val="Hyperlinkki"/>
            <w:spacing w:val="4"/>
            <w:lang w:eastAsia="en-US"/>
          </w:rPr>
          <w:t>https://www.julkari.fi/bitstream/handle/10024/142992/URN_ISBN_978-952-343-677-0.pdf?sequence=1&amp;isAllowed=y</w:t>
        </w:r>
      </w:hyperlink>
    </w:p>
    <w:p w14:paraId="616232BA" w14:textId="2A8DF0EA" w:rsidR="5A524A93" w:rsidRDefault="5A524A93" w:rsidP="3C68EE43">
      <w:pPr>
        <w:rPr>
          <w:lang w:eastAsia="en-US"/>
        </w:rPr>
      </w:pPr>
      <w:r w:rsidRPr="3C68EE43">
        <w:rPr>
          <w:lang w:eastAsia="en-US"/>
        </w:rPr>
        <w:t xml:space="preserve">Päihdelinkki - Rahapelipäiväkirja. </w:t>
      </w:r>
      <w:hyperlink r:id="rId55">
        <w:r w:rsidRPr="3C68EE43">
          <w:rPr>
            <w:rStyle w:val="Hyperlinkki"/>
            <w:lang w:eastAsia="en-US"/>
          </w:rPr>
          <w:t>https://paihdelinkki.fi/fi/oma-apu/rahapelaaminen/rahapelaamisen-tehtavakirja/lahtotilanteen-arviointi/rahapelipaivakirja</w:t>
        </w:r>
      </w:hyperlink>
    </w:p>
    <w:p w14:paraId="654C8F0A" w14:textId="577E4FD6" w:rsidR="1E1CF4B7" w:rsidRDefault="1E1CF4B7" w:rsidP="3C68EE43">
      <w:pPr>
        <w:rPr>
          <w:lang w:eastAsia="en-US"/>
        </w:rPr>
      </w:pPr>
      <w:r w:rsidRPr="3C68EE43">
        <w:rPr>
          <w:lang w:eastAsia="en-US"/>
        </w:rPr>
        <w:t xml:space="preserve">Mielenterveystalo – Omien arvojen kirkastaminen harjoitus. </w:t>
      </w:r>
      <w:hyperlink r:id="rId56">
        <w:r w:rsidRPr="3C68EE43">
          <w:rPr>
            <w:rStyle w:val="Hyperlinkki"/>
            <w:lang w:eastAsia="en-US"/>
          </w:rPr>
          <w:t>https://www.mielenterveystalo.fi/sites/default/files/2022-10/Omien-arvojen-kirkastaminen.pdf</w:t>
        </w:r>
      </w:hyperlink>
    </w:p>
    <w:p w14:paraId="4D1CEF3F" w14:textId="2D0C527E" w:rsidR="00C59FE2" w:rsidRDefault="00C59FE2" w:rsidP="3C68EE43">
      <w:r w:rsidRPr="3C68EE43">
        <w:rPr>
          <w:lang w:eastAsia="en-US"/>
        </w:rPr>
        <w:t xml:space="preserve">Päihdelinkki - Riskitilanteet. </w:t>
      </w:r>
      <w:hyperlink r:id="rId57">
        <w:r w:rsidRPr="3C68EE43">
          <w:rPr>
            <w:rStyle w:val="Hyperlinkki"/>
            <w:lang w:eastAsia="en-US"/>
          </w:rPr>
          <w:t>https://paihdelinkki.fi/oma-apu/rahapelaaminen/rahapelaamisen-tehtavakirja/riskitilanteet</w:t>
        </w:r>
      </w:hyperlink>
    </w:p>
    <w:p w14:paraId="5DC09929" w14:textId="3EE4C190" w:rsidR="2FF0D7AA" w:rsidRDefault="2FF0D7AA" w:rsidP="3C68EE43">
      <w:pPr>
        <w:rPr>
          <w:lang w:eastAsia="en-US"/>
        </w:rPr>
      </w:pPr>
      <w:r w:rsidRPr="3C68EE43">
        <w:rPr>
          <w:lang w:eastAsia="en-US"/>
        </w:rPr>
        <w:t xml:space="preserve">Päihdelinkki - Yleisiä virheuskomuksia. </w:t>
      </w:r>
      <w:hyperlink r:id="rId58">
        <w:r w:rsidRPr="3C68EE43">
          <w:rPr>
            <w:rStyle w:val="Hyperlinkki"/>
            <w:lang w:eastAsia="en-US"/>
          </w:rPr>
          <w:t>https://paihdelinkki.fi/fi/oma-apu/rahapelaaminen/rahapelaamisen-tehtavakirja/riskitilanteet/yleisia-virheuskomuksia</w:t>
        </w:r>
      </w:hyperlink>
    </w:p>
    <w:p w14:paraId="5B18DC3D" w14:textId="5BCA10CC" w:rsidR="3F766258" w:rsidRDefault="3F766258" w:rsidP="3C68EE43">
      <w:pPr>
        <w:rPr>
          <w:lang w:eastAsia="en-US"/>
        </w:rPr>
      </w:pPr>
      <w:r w:rsidRPr="3C68EE43">
        <w:rPr>
          <w:lang w:eastAsia="en-US"/>
        </w:rPr>
        <w:t xml:space="preserve">Päihdelinkki - Pelihimon hallinta. </w:t>
      </w:r>
      <w:hyperlink r:id="rId59">
        <w:r w:rsidRPr="3C68EE43">
          <w:rPr>
            <w:rStyle w:val="Hyperlinkki"/>
            <w:lang w:eastAsia="en-US"/>
          </w:rPr>
          <w:t>https://paihdelinkki.fi/fi/oma-apu/rahapelaaminen/rahapelaamisen-tehtavakirja/pelihimon-hallinta</w:t>
        </w:r>
      </w:hyperlink>
    </w:p>
    <w:p w14:paraId="425A2EB9" w14:textId="70D0EADE" w:rsidR="028AB803" w:rsidRDefault="028AB803" w:rsidP="3C68EE43">
      <w:pPr>
        <w:rPr>
          <w:lang w:eastAsia="en-US"/>
        </w:rPr>
      </w:pPr>
      <w:r w:rsidRPr="3C68EE43">
        <w:rPr>
          <w:lang w:eastAsia="en-US"/>
        </w:rPr>
        <w:t xml:space="preserve">Päihdelinkki - Suhde läheisiin. </w:t>
      </w:r>
      <w:hyperlink r:id="rId60">
        <w:r w:rsidRPr="3C68EE43">
          <w:rPr>
            <w:rStyle w:val="Hyperlinkki"/>
            <w:lang w:eastAsia="en-US"/>
          </w:rPr>
          <w:t>https://paihdelinkki.fi/fi/oma-apu/rahapelaaminen/rahapelaamisen-tehtavakirja/suhde-laheisiin</w:t>
        </w:r>
      </w:hyperlink>
    </w:p>
    <w:p w14:paraId="09907F6E" w14:textId="3EF686A4" w:rsidR="4981E636" w:rsidRDefault="4981E636" w:rsidP="3C68EE43">
      <w:pPr>
        <w:rPr>
          <w:lang w:eastAsia="en-US"/>
        </w:rPr>
      </w:pPr>
      <w:r w:rsidRPr="3C68EE43">
        <w:rPr>
          <w:lang w:eastAsia="en-US"/>
        </w:rPr>
        <w:t xml:space="preserve">Päihdelinkki - Pelaamaan retkahtaminen. </w:t>
      </w:r>
      <w:hyperlink r:id="rId61">
        <w:r w:rsidRPr="3C68EE43">
          <w:rPr>
            <w:rStyle w:val="Hyperlinkki"/>
            <w:lang w:eastAsia="en-US"/>
          </w:rPr>
          <w:t>https://paihdelinkki.fi/fi/oma-apu/rahapelaaminen/rahapelaamisen-tehtavakirja/pelaamaan-retkahtaminen</w:t>
        </w:r>
      </w:hyperlink>
    </w:p>
    <w:p w14:paraId="69D96285" w14:textId="56846BFF" w:rsidR="54C4BEE0" w:rsidRDefault="54C4BEE0" w:rsidP="3C68EE43">
      <w:pPr>
        <w:rPr>
          <w:lang w:eastAsia="en-US"/>
        </w:rPr>
      </w:pPr>
      <w:r w:rsidRPr="3C68EE43">
        <w:rPr>
          <w:lang w:eastAsia="en-US"/>
        </w:rPr>
        <w:t xml:space="preserve">Päihdelinkki - Lopputilanteen arvioiminen </w:t>
      </w:r>
      <w:hyperlink r:id="rId62">
        <w:r w:rsidRPr="3C68EE43">
          <w:rPr>
            <w:rStyle w:val="Hyperlinkki"/>
            <w:lang w:eastAsia="en-US"/>
          </w:rPr>
          <w:t>https://paihdelinkki.fi/fi/oma-apu/rahapelaaminen/rahapelaamisen-tehtavakirja/lopputilanteen-arviointi</w:t>
        </w:r>
      </w:hyperlink>
    </w:p>
    <w:p w14:paraId="528FAE42" w14:textId="1B175C87" w:rsidR="40D1E773" w:rsidRDefault="40D1E773" w:rsidP="3C68EE43">
      <w:pPr>
        <w:rPr>
          <w:lang w:eastAsia="en-US"/>
        </w:rPr>
      </w:pPr>
      <w:r w:rsidRPr="3C68EE43">
        <w:rPr>
          <w:lang w:eastAsia="en-US"/>
        </w:rPr>
        <w:t xml:space="preserve">Päihdelinkki - Pelaamisen rajoittaminen. </w:t>
      </w:r>
      <w:hyperlink r:id="rId63">
        <w:r w:rsidRPr="3C68EE43">
          <w:rPr>
            <w:rStyle w:val="Hyperlinkki"/>
            <w:lang w:eastAsia="en-US"/>
          </w:rPr>
          <w:t>https://paihdelinkki.fi/fi/oma-apu/rahapelaaminen/rahapelaamisen-tehtavakirja/tavoitteen-asettaminen/pelaamisen-rajoittaminen</w:t>
        </w:r>
      </w:hyperlink>
    </w:p>
    <w:p w14:paraId="43C3083D" w14:textId="1189C41B" w:rsidR="40D1E773" w:rsidRDefault="40D1E773" w:rsidP="3C68EE43">
      <w:pPr>
        <w:rPr>
          <w:lang w:eastAsia="en-US"/>
        </w:rPr>
      </w:pPr>
      <w:r w:rsidRPr="3C68EE43">
        <w:rPr>
          <w:lang w:eastAsia="en-US"/>
        </w:rPr>
        <w:t xml:space="preserve">Päihdelinkki - Lähtötilanteen arviointi. </w:t>
      </w:r>
      <w:hyperlink r:id="rId64">
        <w:r w:rsidRPr="3C68EE43">
          <w:rPr>
            <w:rStyle w:val="Hyperlinkki"/>
            <w:lang w:eastAsia="en-US"/>
          </w:rPr>
          <w:t>https://paihdelinkki.fi/fi/oma-apu/rahapelaaminen/rahapelaamisen-tehtavakirja/lahtotilanteen-arviointi</w:t>
        </w:r>
      </w:hyperlink>
    </w:p>
    <w:p w14:paraId="3CEACB9D" w14:textId="515C974A" w:rsidR="72773999" w:rsidRDefault="72773999" w:rsidP="3C68EE43">
      <w:pPr>
        <w:rPr>
          <w:rFonts w:eastAsia="Calibri" w:cs="Calibri"/>
        </w:rPr>
      </w:pPr>
      <w:r w:rsidRPr="3C68EE43">
        <w:rPr>
          <w:lang w:eastAsia="en-US"/>
        </w:rPr>
        <w:t xml:space="preserve">Peluuri - Näin rajoitat rahapelaamista netissä. </w:t>
      </w:r>
      <w:hyperlink r:id="rId65">
        <w:r w:rsidRPr="3C68EE43">
          <w:rPr>
            <w:rStyle w:val="Hyperlinkki"/>
          </w:rPr>
          <w:t>Rajoita rahapelaamista netissä | Peluuri</w:t>
        </w:r>
      </w:hyperlink>
    </w:p>
    <w:p w14:paraId="2542153B" w14:textId="354663BC" w:rsidR="53464AC5" w:rsidRDefault="00D02B42" w:rsidP="3C68EE43">
      <w:pPr>
        <w:rPr>
          <w:rFonts w:eastAsia="Calibri" w:cs="Calibri"/>
        </w:rPr>
      </w:pPr>
      <w:hyperlink r:id="rId66">
        <w:r w:rsidR="53464AC5" w:rsidRPr="3C68EE43">
          <w:rPr>
            <w:rStyle w:val="Hyperlinkki"/>
          </w:rPr>
          <w:t>Esto-ohjelmat ja pelaamisen rajoittaminen | Päihdelinkki.fi (paihdelinkki.fi)</w:t>
        </w:r>
      </w:hyperlink>
    </w:p>
    <w:p w14:paraId="19CFE4F0" w14:textId="3AED7AF6" w:rsidR="3C68EE43" w:rsidRDefault="3C68EE43" w:rsidP="3C68EE43">
      <w:pPr>
        <w:rPr>
          <w:lang w:eastAsia="en-US"/>
        </w:rPr>
      </w:pPr>
    </w:p>
    <w:p w14:paraId="386C5B98" w14:textId="178BB02A" w:rsidR="4E41421B" w:rsidRDefault="4E41421B" w:rsidP="3C68EE43">
      <w:pPr>
        <w:pStyle w:val="Otsikko2"/>
      </w:pPr>
      <w:r>
        <w:t>Mittarit</w:t>
      </w:r>
    </w:p>
    <w:p w14:paraId="0D2A817B" w14:textId="4B6E90B6" w:rsidR="4E41421B" w:rsidRDefault="4E41421B" w:rsidP="3C68EE43">
      <w:pPr>
        <w:rPr>
          <w:rFonts w:asciiTheme="minorHAnsi" w:eastAsiaTheme="minorEastAsia" w:hAnsiTheme="minorHAnsi" w:cstheme="minorBidi"/>
          <w:lang w:eastAsia="en-US"/>
        </w:rPr>
      </w:pPr>
      <w:r w:rsidRPr="3C68EE43">
        <w:rPr>
          <w:rFonts w:asciiTheme="minorHAnsi" w:eastAsiaTheme="minorEastAsia" w:hAnsiTheme="minorHAnsi" w:cstheme="minorBidi"/>
          <w:lang w:eastAsia="en-US"/>
        </w:rPr>
        <w:t>PGSI</w:t>
      </w:r>
      <w:r w:rsidR="33DBF5A7" w:rsidRPr="3C68EE43">
        <w:rPr>
          <w:rFonts w:asciiTheme="minorHAnsi" w:eastAsiaTheme="minorEastAsia" w:hAnsiTheme="minorHAnsi" w:cstheme="minorBidi"/>
          <w:lang w:eastAsia="en-US"/>
        </w:rPr>
        <w:t xml:space="preserve"> – Problem Gambling Severity Index. Ongelmallista rahapelaamista mittaava </w:t>
      </w:r>
      <w:r w:rsidRPr="3C68EE43">
        <w:rPr>
          <w:rFonts w:asciiTheme="minorHAnsi" w:eastAsiaTheme="minorEastAsia" w:hAnsiTheme="minorHAnsi" w:cstheme="minorBidi"/>
          <w:lang w:eastAsia="en-US"/>
        </w:rPr>
        <w:t>kysely</w:t>
      </w:r>
      <w:r w:rsidR="76F7EEFE" w:rsidRPr="3C68EE43">
        <w:rPr>
          <w:rFonts w:asciiTheme="minorHAnsi" w:eastAsiaTheme="minorEastAsia" w:hAnsiTheme="minorHAnsi" w:cstheme="minorBidi"/>
          <w:lang w:eastAsia="en-US"/>
        </w:rPr>
        <w:t xml:space="preserve">. </w:t>
      </w:r>
      <w:hyperlink r:id="rId67">
        <w:r w:rsidR="76F7EEFE" w:rsidRPr="3C68EE43">
          <w:rPr>
            <w:rStyle w:val="Hyperlinkki"/>
            <w:rFonts w:asciiTheme="minorHAnsi" w:hAnsiTheme="minorHAnsi"/>
            <w:lang w:eastAsia="en-US"/>
          </w:rPr>
          <w:t>https://thl.fi/documents/605763/1574553/PGSI_suomi.pdf/12f8d86c-a33f-443f-22ab-1178baf4f57f?t=1678202996948</w:t>
        </w:r>
      </w:hyperlink>
    </w:p>
    <w:p w14:paraId="75FD19FA" w14:textId="61AC86E9" w:rsidR="4E41421B" w:rsidRDefault="4E41421B" w:rsidP="3C68EE43">
      <w:pPr>
        <w:rPr>
          <w:rFonts w:asciiTheme="minorHAnsi" w:eastAsiaTheme="minorEastAsia" w:hAnsiTheme="minorHAnsi" w:cstheme="minorBidi"/>
          <w:lang w:eastAsia="en-US"/>
        </w:rPr>
      </w:pPr>
      <w:r w:rsidRPr="3C68EE43">
        <w:rPr>
          <w:rFonts w:asciiTheme="minorHAnsi" w:eastAsiaTheme="minorEastAsia" w:hAnsiTheme="minorHAnsi" w:cstheme="minorBidi"/>
          <w:lang w:eastAsia="en-US"/>
        </w:rPr>
        <w:t>RBDI</w:t>
      </w:r>
      <w:r w:rsidR="132E6840" w:rsidRPr="3C68EE43">
        <w:rPr>
          <w:rFonts w:asciiTheme="minorHAnsi" w:eastAsiaTheme="minorEastAsia" w:hAnsiTheme="minorHAnsi" w:cstheme="minorBidi"/>
          <w:lang w:eastAsia="en-US"/>
        </w:rPr>
        <w:t xml:space="preserve"> – Mielialakysely. </w:t>
      </w:r>
      <w:hyperlink r:id="rId68">
        <w:r w:rsidR="132E6840" w:rsidRPr="3C68EE43">
          <w:rPr>
            <w:rStyle w:val="Hyperlinkki"/>
            <w:rFonts w:asciiTheme="minorHAnsi" w:hAnsiTheme="minorHAnsi"/>
            <w:lang w:eastAsia="en-US"/>
          </w:rPr>
          <w:t>https://www.kaypahoito.fi/xmedia/pgr/RBDI.pdf</w:t>
        </w:r>
      </w:hyperlink>
    </w:p>
    <w:p w14:paraId="3F82C274" w14:textId="4434598F" w:rsidR="4E41421B" w:rsidRDefault="4E41421B" w:rsidP="3C68EE43">
      <w:pPr>
        <w:rPr>
          <w:rFonts w:asciiTheme="minorHAnsi" w:eastAsiaTheme="minorEastAsia" w:hAnsiTheme="minorHAnsi" w:cstheme="minorBidi"/>
          <w:lang w:eastAsia="en-US"/>
        </w:rPr>
      </w:pPr>
      <w:r w:rsidRPr="3C68EE43">
        <w:rPr>
          <w:rFonts w:asciiTheme="minorHAnsi" w:eastAsiaTheme="minorEastAsia" w:hAnsiTheme="minorHAnsi" w:cstheme="minorBidi"/>
          <w:lang w:eastAsia="en-US"/>
        </w:rPr>
        <w:t>GAD7</w:t>
      </w:r>
      <w:r w:rsidR="7940D06E" w:rsidRPr="3C68EE43">
        <w:rPr>
          <w:rFonts w:asciiTheme="minorHAnsi" w:eastAsiaTheme="minorEastAsia" w:hAnsiTheme="minorHAnsi" w:cstheme="minorBidi"/>
          <w:lang w:eastAsia="en-US"/>
        </w:rPr>
        <w:t xml:space="preserve"> – Ahdistuneisuuskysely </w:t>
      </w:r>
      <w:hyperlink r:id="rId69">
        <w:r w:rsidR="7940D06E" w:rsidRPr="3C68EE43">
          <w:rPr>
            <w:rStyle w:val="Hyperlinkki"/>
            <w:rFonts w:asciiTheme="minorHAnsi" w:hAnsiTheme="minorHAnsi"/>
            <w:lang w:eastAsia="en-US"/>
          </w:rPr>
          <w:t>https://www.mielenterveystalo.fi/fi/oirekyselyt/ahdistuneisuuskysely-gad-7</w:t>
        </w:r>
      </w:hyperlink>
    </w:p>
    <w:p w14:paraId="23F3CEE3" w14:textId="04AD95E9" w:rsidR="4E41421B" w:rsidRDefault="4E41421B" w:rsidP="3C68EE43">
      <w:pPr>
        <w:rPr>
          <w:rFonts w:eastAsia="Calibri" w:cs="Calibri"/>
        </w:rPr>
      </w:pPr>
      <w:r w:rsidRPr="3C68EE43">
        <w:rPr>
          <w:rFonts w:asciiTheme="minorHAnsi" w:eastAsiaTheme="minorEastAsia" w:hAnsiTheme="minorHAnsi" w:cstheme="minorBidi"/>
          <w:lang w:eastAsia="en-US"/>
        </w:rPr>
        <w:t xml:space="preserve">Tyytyväisyys eri elämänalueisiin -kysely </w:t>
      </w:r>
      <w:hyperlink r:id="rId70">
        <w:r w:rsidR="3B954E77" w:rsidRPr="3C68EE43">
          <w:rPr>
            <w:rStyle w:val="Hyperlinkki"/>
          </w:rPr>
          <w:t>Tyytyväisyys eri elämänalueisiin - kysely.docx</w:t>
        </w:r>
      </w:hyperlink>
    </w:p>
    <w:p w14:paraId="50DACDA4" w14:textId="1D192E52" w:rsidR="4E41421B" w:rsidRDefault="4E41421B" w:rsidP="3C68EE43">
      <w:pPr>
        <w:rPr>
          <w:rFonts w:asciiTheme="minorHAnsi" w:eastAsiaTheme="minorEastAsia" w:hAnsiTheme="minorHAnsi" w:cstheme="minorBidi"/>
          <w:lang w:eastAsia="en-US"/>
        </w:rPr>
      </w:pPr>
      <w:r w:rsidRPr="3C68EE43">
        <w:rPr>
          <w:rFonts w:asciiTheme="minorHAnsi" w:eastAsiaTheme="minorEastAsia" w:hAnsiTheme="minorHAnsi" w:cstheme="minorBidi"/>
          <w:lang w:eastAsia="en-US"/>
        </w:rPr>
        <w:t>PHQ9</w:t>
      </w:r>
      <w:r w:rsidR="5489830E" w:rsidRPr="3C68EE43">
        <w:rPr>
          <w:rFonts w:asciiTheme="minorHAnsi" w:eastAsiaTheme="minorEastAsia" w:hAnsiTheme="minorHAnsi" w:cstheme="minorBidi"/>
          <w:lang w:eastAsia="en-US"/>
        </w:rPr>
        <w:t xml:space="preserve"> - Masennustesti </w:t>
      </w:r>
      <w:hyperlink r:id="rId71">
        <w:r w:rsidR="5489830E" w:rsidRPr="3C68EE43">
          <w:rPr>
            <w:rStyle w:val="Hyperlinkki"/>
            <w:rFonts w:asciiTheme="minorHAnsi" w:hAnsiTheme="minorHAnsi"/>
            <w:lang w:eastAsia="en-US"/>
          </w:rPr>
          <w:t>https://www.kaypahoito.fi/xmedia/pgr/PHQ9.pdf</w:t>
        </w:r>
      </w:hyperlink>
    </w:p>
    <w:p w14:paraId="04783165" w14:textId="621C7585" w:rsidR="50173BB4" w:rsidRDefault="50173BB4" w:rsidP="3C68EE43">
      <w:pPr>
        <w:spacing w:line="259" w:lineRule="auto"/>
        <w:rPr>
          <w:rStyle w:val="Hyperlinkki"/>
          <w:rFonts w:asciiTheme="minorHAnsi" w:hAnsiTheme="minorHAnsi"/>
          <w:lang w:eastAsia="en-US"/>
        </w:rPr>
      </w:pPr>
      <w:r w:rsidRPr="3C68EE43">
        <w:rPr>
          <w:rFonts w:asciiTheme="minorHAnsi" w:hAnsiTheme="minorHAnsi"/>
          <w:lang w:eastAsia="en-US"/>
        </w:rPr>
        <w:t xml:space="preserve">CORE OM –Hyvinvoinnin ja hoidon vaikuttavuutta mittaava testi </w:t>
      </w:r>
      <w:hyperlink r:id="rId72">
        <w:r w:rsidRPr="3C68EE43">
          <w:rPr>
            <w:rStyle w:val="Hyperlinkki"/>
            <w:rFonts w:asciiTheme="minorHAnsi" w:hAnsiTheme="minorHAnsi"/>
            <w:lang w:eastAsia="en-US"/>
          </w:rPr>
          <w:t>https://www.coresystemtrust.org.uk/wp-content/uploads/2020/03/CORE-OM_Finnish.pdf</w:t>
        </w:r>
      </w:hyperlink>
    </w:p>
    <w:p w14:paraId="345EDA76" w14:textId="77777777" w:rsidR="00662D31" w:rsidRDefault="00662D31" w:rsidP="3C68EE43">
      <w:pPr>
        <w:spacing w:line="259" w:lineRule="auto"/>
        <w:rPr>
          <w:rStyle w:val="Hyperlinkki"/>
          <w:rFonts w:asciiTheme="minorHAnsi" w:hAnsiTheme="minorHAnsi"/>
          <w:lang w:eastAsia="en-US"/>
        </w:rPr>
      </w:pPr>
    </w:p>
    <w:p w14:paraId="726E4CC6" w14:textId="77777777" w:rsidR="00662D31" w:rsidRDefault="00662D31" w:rsidP="3C68EE43">
      <w:pPr>
        <w:spacing w:line="259" w:lineRule="auto"/>
        <w:rPr>
          <w:rStyle w:val="Hyperlinkki"/>
          <w:rFonts w:asciiTheme="minorHAnsi" w:hAnsiTheme="minorHAnsi"/>
          <w:lang w:eastAsia="en-US"/>
        </w:rPr>
      </w:pPr>
    </w:p>
    <w:p w14:paraId="2BA6798A" w14:textId="77777777" w:rsidR="00662D31" w:rsidRDefault="00662D31" w:rsidP="3C68EE43">
      <w:pPr>
        <w:spacing w:line="259" w:lineRule="auto"/>
        <w:rPr>
          <w:rStyle w:val="Hyperlinkki"/>
          <w:rFonts w:asciiTheme="minorHAnsi" w:hAnsiTheme="minorHAnsi"/>
          <w:lang w:eastAsia="en-US"/>
        </w:rPr>
      </w:pPr>
    </w:p>
    <w:p w14:paraId="627A44E3" w14:textId="77777777" w:rsidR="00662D31" w:rsidRDefault="00662D31" w:rsidP="3C68EE43">
      <w:pPr>
        <w:spacing w:line="259" w:lineRule="auto"/>
        <w:rPr>
          <w:rStyle w:val="Hyperlinkki"/>
          <w:rFonts w:asciiTheme="minorHAnsi" w:hAnsiTheme="minorHAnsi"/>
          <w:lang w:eastAsia="en-US"/>
        </w:rPr>
      </w:pPr>
    </w:p>
    <w:p w14:paraId="476B10C7" w14:textId="77777777" w:rsidR="00662D31" w:rsidRDefault="00662D31" w:rsidP="3C68EE43">
      <w:pPr>
        <w:spacing w:line="259" w:lineRule="auto"/>
        <w:rPr>
          <w:rStyle w:val="Hyperlinkki"/>
          <w:rFonts w:asciiTheme="minorHAnsi" w:hAnsiTheme="minorHAnsi"/>
          <w:lang w:eastAsia="en-US"/>
        </w:rPr>
      </w:pPr>
    </w:p>
    <w:p w14:paraId="5BC383FD" w14:textId="77777777" w:rsidR="00662D31" w:rsidRDefault="00662D31" w:rsidP="3C68EE43">
      <w:pPr>
        <w:spacing w:line="259" w:lineRule="auto"/>
        <w:rPr>
          <w:rStyle w:val="Hyperlinkki"/>
          <w:rFonts w:asciiTheme="minorHAnsi" w:hAnsiTheme="minorHAnsi"/>
          <w:lang w:eastAsia="en-US"/>
        </w:rPr>
      </w:pPr>
    </w:p>
    <w:p w14:paraId="2A2F221C" w14:textId="77777777" w:rsidR="00662D31" w:rsidRDefault="00662D31" w:rsidP="3C68EE43">
      <w:pPr>
        <w:spacing w:line="259" w:lineRule="auto"/>
        <w:rPr>
          <w:rStyle w:val="Hyperlinkki"/>
          <w:rFonts w:asciiTheme="minorHAnsi" w:hAnsiTheme="minorHAnsi"/>
          <w:lang w:eastAsia="en-US"/>
        </w:rPr>
      </w:pPr>
    </w:p>
    <w:p w14:paraId="3D50FEBC" w14:textId="77777777" w:rsidR="00662D31" w:rsidRDefault="00662D31" w:rsidP="53EB8616">
      <w:pPr>
        <w:spacing w:line="259" w:lineRule="auto"/>
        <w:rPr>
          <w:rStyle w:val="Hyperlinkki"/>
          <w:rFonts w:asciiTheme="minorHAnsi" w:hAnsiTheme="minorHAnsi"/>
          <w:lang w:eastAsia="en-US"/>
        </w:rPr>
      </w:pPr>
    </w:p>
    <w:p w14:paraId="4F2C6517" w14:textId="37C19A54" w:rsidR="53EB8616" w:rsidRDefault="53EB8616" w:rsidP="53EB8616">
      <w:pPr>
        <w:spacing w:line="259" w:lineRule="auto"/>
        <w:rPr>
          <w:rStyle w:val="Hyperlinkki"/>
          <w:rFonts w:asciiTheme="minorHAnsi" w:hAnsiTheme="minorHAnsi"/>
          <w:lang w:eastAsia="en-US"/>
        </w:rPr>
      </w:pPr>
    </w:p>
    <w:p w14:paraId="1742224F" w14:textId="31B6584C" w:rsidR="53EB8616" w:rsidRDefault="53EB8616" w:rsidP="53EB8616">
      <w:pPr>
        <w:spacing w:line="259" w:lineRule="auto"/>
        <w:rPr>
          <w:rStyle w:val="Hyperlinkki"/>
          <w:rFonts w:asciiTheme="minorHAnsi" w:hAnsiTheme="minorHAnsi"/>
          <w:lang w:eastAsia="en-US"/>
        </w:rPr>
      </w:pPr>
    </w:p>
    <w:p w14:paraId="40B2A534" w14:textId="177A323D" w:rsidR="53EB8616" w:rsidRDefault="53EB8616" w:rsidP="53EB8616">
      <w:pPr>
        <w:spacing w:line="259" w:lineRule="auto"/>
        <w:rPr>
          <w:rStyle w:val="Hyperlinkki"/>
          <w:rFonts w:asciiTheme="minorHAnsi" w:hAnsiTheme="minorHAnsi"/>
          <w:lang w:eastAsia="en-US"/>
        </w:rPr>
      </w:pPr>
    </w:p>
    <w:p w14:paraId="66CACF75" w14:textId="5207FD29" w:rsidR="53EB8616" w:rsidRDefault="53EB8616" w:rsidP="53EB8616">
      <w:pPr>
        <w:spacing w:line="259" w:lineRule="auto"/>
        <w:rPr>
          <w:rStyle w:val="Hyperlinkki"/>
          <w:rFonts w:asciiTheme="minorHAnsi" w:hAnsiTheme="minorHAnsi"/>
          <w:lang w:eastAsia="en-US"/>
        </w:rPr>
      </w:pPr>
    </w:p>
    <w:p w14:paraId="13DEFF31" w14:textId="00740673" w:rsidR="53EB8616" w:rsidRDefault="53EB8616" w:rsidP="53EB8616">
      <w:pPr>
        <w:spacing w:line="259" w:lineRule="auto"/>
        <w:rPr>
          <w:rStyle w:val="Hyperlinkki"/>
          <w:rFonts w:asciiTheme="minorHAnsi" w:hAnsiTheme="minorHAnsi"/>
          <w:lang w:eastAsia="en-US"/>
        </w:rPr>
      </w:pPr>
    </w:p>
    <w:p w14:paraId="5BE29996" w14:textId="0167493F" w:rsidR="53EB8616" w:rsidRDefault="53EB8616" w:rsidP="53EB8616">
      <w:pPr>
        <w:spacing w:line="259" w:lineRule="auto"/>
        <w:rPr>
          <w:rStyle w:val="Hyperlinkki"/>
          <w:rFonts w:asciiTheme="minorHAnsi" w:hAnsiTheme="minorHAnsi"/>
          <w:lang w:eastAsia="en-US"/>
        </w:rPr>
      </w:pPr>
    </w:p>
    <w:p w14:paraId="7F31CC75" w14:textId="77777777" w:rsidR="00662D31" w:rsidRDefault="00662D31" w:rsidP="3C68EE43">
      <w:pPr>
        <w:spacing w:line="259" w:lineRule="auto"/>
        <w:rPr>
          <w:rStyle w:val="Hyperlinkki"/>
          <w:rFonts w:asciiTheme="minorHAnsi" w:hAnsiTheme="minorHAnsi"/>
          <w:lang w:eastAsia="en-US"/>
        </w:rPr>
      </w:pPr>
    </w:p>
    <w:p w14:paraId="51025E12" w14:textId="77777777" w:rsidR="00662D31" w:rsidRDefault="00662D31" w:rsidP="53EB8616">
      <w:pPr>
        <w:spacing w:line="259" w:lineRule="auto"/>
        <w:rPr>
          <w:rStyle w:val="Hyperlinkki"/>
          <w:rFonts w:asciiTheme="minorHAnsi" w:hAnsiTheme="minorHAnsi"/>
          <w:lang w:eastAsia="en-US"/>
        </w:rPr>
      </w:pPr>
    </w:p>
    <w:p w14:paraId="3546A057" w14:textId="1BB4C97E" w:rsidR="53EB8616" w:rsidRDefault="53EB8616" w:rsidP="53EB8616">
      <w:pPr>
        <w:spacing w:line="259" w:lineRule="auto"/>
        <w:rPr>
          <w:rStyle w:val="Hyperlinkki"/>
          <w:rFonts w:asciiTheme="minorHAnsi" w:hAnsiTheme="minorHAnsi"/>
          <w:lang w:eastAsia="en-US"/>
        </w:rPr>
      </w:pPr>
    </w:p>
    <w:p w14:paraId="2398A188" w14:textId="69AAE243" w:rsidR="4994FE9F" w:rsidRDefault="4994FE9F" w:rsidP="0F86C638">
      <w:pPr>
        <w:pStyle w:val="Otsikko1"/>
        <w:rPr>
          <w:rFonts w:asciiTheme="minorHAnsi" w:hAnsiTheme="minorHAnsi"/>
        </w:rPr>
      </w:pPr>
      <w:r>
        <w:t>Liite 1</w:t>
      </w:r>
      <w:r w:rsidR="01D34D6D">
        <w:t xml:space="preserve"> - Tyytyväisyys eri elämänalueisiin</w:t>
      </w:r>
    </w:p>
    <w:p w14:paraId="3E5C6B83" w14:textId="25E06D6B" w:rsidR="01D34D6D" w:rsidRDefault="01D34D6D" w:rsidP="3C68EE43">
      <w:pPr>
        <w:spacing w:after="160" w:line="276" w:lineRule="auto"/>
        <w:rPr>
          <w:rFonts w:eastAsia="Calibri" w:cs="Calibri"/>
          <w:color w:val="000000"/>
          <w:sz w:val="22"/>
          <w:szCs w:val="22"/>
        </w:rPr>
      </w:pPr>
      <w:r w:rsidRPr="3C68EE43">
        <w:rPr>
          <w:rFonts w:eastAsia="Calibri" w:cs="Calibri"/>
          <w:b/>
          <w:bCs/>
          <w:color w:val="000000"/>
          <w:sz w:val="22"/>
          <w:szCs w:val="22"/>
        </w:rPr>
        <w:t>Tyytyväisyys eri elämänalueisiin</w:t>
      </w:r>
    </w:p>
    <w:p w14:paraId="7D567E98" w14:textId="63431B7E" w:rsidR="01D34D6D" w:rsidRDefault="01D34D6D" w:rsidP="3C68EE43">
      <w:pPr>
        <w:spacing w:after="160" w:line="276" w:lineRule="auto"/>
        <w:rPr>
          <w:rFonts w:eastAsia="Calibri" w:cs="Calibri"/>
          <w:color w:val="000000"/>
          <w:sz w:val="22"/>
          <w:szCs w:val="22"/>
        </w:rPr>
      </w:pPr>
      <w:r w:rsidRPr="3C68EE43">
        <w:rPr>
          <w:rFonts w:eastAsia="Calibri" w:cs="Calibri"/>
          <w:color w:val="000000"/>
          <w:sz w:val="22"/>
          <w:szCs w:val="22"/>
        </w:rPr>
        <w:t>Asiakkaan nimi: _________________________________________________</w:t>
      </w:r>
    </w:p>
    <w:p w14:paraId="2B8A7BAF" w14:textId="128B4560" w:rsidR="01D34D6D" w:rsidRDefault="01D34D6D" w:rsidP="3C68EE43">
      <w:pPr>
        <w:spacing w:after="160" w:line="276" w:lineRule="auto"/>
        <w:rPr>
          <w:rFonts w:eastAsia="Calibri" w:cs="Calibri"/>
          <w:color w:val="000000"/>
          <w:sz w:val="22"/>
          <w:szCs w:val="22"/>
        </w:rPr>
      </w:pPr>
      <w:r w:rsidRPr="3C68EE43">
        <w:rPr>
          <w:rFonts w:eastAsia="Calibri" w:cs="Calibri"/>
          <w:color w:val="000000"/>
          <w:sz w:val="22"/>
          <w:szCs w:val="22"/>
        </w:rPr>
        <w:t>Päivämäärä: __________________</w:t>
      </w:r>
    </w:p>
    <w:p w14:paraId="502E6311" w14:textId="1A9DF9CF" w:rsidR="3C68EE43" w:rsidRDefault="3C68EE43" w:rsidP="3C68EE43">
      <w:pPr>
        <w:spacing w:after="160" w:line="276" w:lineRule="auto"/>
        <w:rPr>
          <w:rFonts w:eastAsia="Calibri" w:cs="Calibri"/>
          <w:color w:val="000000"/>
          <w:sz w:val="22"/>
          <w:szCs w:val="22"/>
        </w:rPr>
      </w:pPr>
    </w:p>
    <w:p w14:paraId="3A22AB0F" w14:textId="57E63290" w:rsidR="01D34D6D" w:rsidRDefault="01D34D6D" w:rsidP="3C68EE43">
      <w:pPr>
        <w:spacing w:after="160" w:line="276" w:lineRule="auto"/>
        <w:rPr>
          <w:rFonts w:eastAsia="Calibri" w:cs="Calibri"/>
          <w:color w:val="000000"/>
          <w:sz w:val="22"/>
          <w:szCs w:val="22"/>
        </w:rPr>
      </w:pPr>
      <w:r w:rsidRPr="3C68EE43">
        <w:rPr>
          <w:rFonts w:eastAsia="Calibri" w:cs="Calibri"/>
          <w:color w:val="000000"/>
          <w:sz w:val="22"/>
          <w:szCs w:val="22"/>
        </w:rPr>
        <w:t>Arvioi asteikolla 1 -10 tyytyväisyyttäsi seuraaviin asioihin elämässäsi tällä hetkellä.</w:t>
      </w:r>
    </w:p>
    <w:p w14:paraId="5B44C59E" w14:textId="696E6DAE" w:rsidR="01D34D6D" w:rsidRDefault="01D34D6D" w:rsidP="3C68EE43">
      <w:pPr>
        <w:spacing w:after="160" w:line="276" w:lineRule="auto"/>
        <w:rPr>
          <w:rFonts w:eastAsia="Calibri" w:cs="Calibri"/>
          <w:color w:val="000000"/>
          <w:sz w:val="22"/>
          <w:szCs w:val="22"/>
        </w:rPr>
      </w:pPr>
      <w:r w:rsidRPr="53EB8616">
        <w:rPr>
          <w:rFonts w:eastAsia="Calibri" w:cs="Calibri"/>
          <w:color w:val="000000"/>
          <w:sz w:val="22"/>
          <w:szCs w:val="22"/>
        </w:rPr>
        <w:t>Voit jättää kohtia tyhjäksi, jos ne eivät koske sinua.</w:t>
      </w:r>
    </w:p>
    <w:p w14:paraId="416CC0A6" w14:textId="7F853C2F" w:rsidR="53EB8616" w:rsidRDefault="53EB8616" w:rsidP="53EB8616">
      <w:pPr>
        <w:spacing w:after="160" w:line="480" w:lineRule="auto"/>
        <w:rPr>
          <w:rFonts w:eastAsia="Calibri" w:cs="Calibri"/>
          <w:color w:val="000000"/>
          <w:sz w:val="22"/>
          <w:szCs w:val="22"/>
        </w:rPr>
      </w:pPr>
    </w:p>
    <w:p w14:paraId="7879E9EA" w14:textId="306613E5" w:rsidR="01D34D6D" w:rsidRDefault="01D34D6D" w:rsidP="3C68EE43">
      <w:pPr>
        <w:spacing w:after="160" w:line="480" w:lineRule="auto"/>
        <w:rPr>
          <w:rFonts w:eastAsia="Calibri" w:cs="Calibri"/>
          <w:color w:val="000000"/>
          <w:sz w:val="22"/>
          <w:szCs w:val="22"/>
        </w:rPr>
      </w:pPr>
      <w:r w:rsidRPr="3C68EE43">
        <w:rPr>
          <w:rFonts w:eastAsia="Calibri" w:cs="Calibri"/>
          <w:color w:val="000000"/>
          <w:sz w:val="22"/>
          <w:szCs w:val="22"/>
        </w:rPr>
        <w:t>Ympyröi oikea vaihtoehto.</w:t>
      </w:r>
    </w:p>
    <w:p w14:paraId="2E8F8D60" w14:textId="02A04D83" w:rsidR="01D34D6D" w:rsidRDefault="01D34D6D" w:rsidP="3C68EE43">
      <w:pPr>
        <w:spacing w:after="160" w:line="480" w:lineRule="auto"/>
        <w:ind w:firstLine="1304"/>
        <w:rPr>
          <w:rFonts w:eastAsia="Calibri" w:cs="Calibri"/>
          <w:color w:val="000000"/>
          <w:sz w:val="22"/>
          <w:szCs w:val="22"/>
        </w:rPr>
      </w:pPr>
      <w:r w:rsidRPr="3C68EE43">
        <w:rPr>
          <w:rFonts w:eastAsia="Calibri" w:cs="Calibri"/>
          <w:color w:val="000000"/>
          <w:sz w:val="22"/>
          <w:szCs w:val="22"/>
        </w:rPr>
        <w:t xml:space="preserve">            Erittäin tyytymätön </w:t>
      </w:r>
      <w:r>
        <w:tab/>
      </w:r>
      <w:r>
        <w:tab/>
      </w:r>
      <w:r w:rsidRPr="3C68EE43">
        <w:rPr>
          <w:rFonts w:eastAsia="Calibri" w:cs="Calibri"/>
          <w:color w:val="000000"/>
          <w:sz w:val="22"/>
          <w:szCs w:val="22"/>
        </w:rPr>
        <w:t xml:space="preserve">              </w:t>
      </w:r>
      <w:r>
        <w:tab/>
      </w:r>
      <w:r w:rsidRPr="3C68EE43">
        <w:rPr>
          <w:rFonts w:eastAsia="Calibri" w:cs="Calibri"/>
          <w:color w:val="000000"/>
          <w:sz w:val="22"/>
          <w:szCs w:val="22"/>
        </w:rPr>
        <w:t xml:space="preserve">               Erittäin tyytyväinen</w:t>
      </w:r>
    </w:p>
    <w:p w14:paraId="4F017CC9" w14:textId="0030F655" w:rsidR="01D34D6D" w:rsidRDefault="01D34D6D" w:rsidP="3C68EE43">
      <w:pPr>
        <w:spacing w:after="160" w:line="480" w:lineRule="auto"/>
        <w:rPr>
          <w:rFonts w:eastAsia="Calibri" w:cs="Calibri"/>
          <w:color w:val="000000"/>
          <w:sz w:val="22"/>
          <w:szCs w:val="22"/>
        </w:rPr>
      </w:pPr>
      <w:r w:rsidRPr="3C68EE43">
        <w:rPr>
          <w:rFonts w:eastAsia="Calibri" w:cs="Calibri"/>
          <w:color w:val="000000"/>
          <w:sz w:val="22"/>
          <w:szCs w:val="22"/>
        </w:rPr>
        <w:t xml:space="preserve">Pelaamisen määrä    </w:t>
      </w:r>
      <w:r>
        <w:tab/>
      </w:r>
      <w:r w:rsidRPr="3C68EE43">
        <w:rPr>
          <w:rFonts w:eastAsia="Calibri" w:cs="Calibri"/>
          <w:color w:val="000000"/>
          <w:sz w:val="22"/>
          <w:szCs w:val="22"/>
        </w:rPr>
        <w:t>1          2          3          4          5          6          7          8          9          10</w:t>
      </w:r>
    </w:p>
    <w:p w14:paraId="428AC4B2" w14:textId="5AE551F8" w:rsidR="01D34D6D" w:rsidRDefault="01D34D6D" w:rsidP="3C68EE43">
      <w:pPr>
        <w:spacing w:after="160" w:line="480" w:lineRule="auto"/>
        <w:rPr>
          <w:rFonts w:eastAsia="Calibri" w:cs="Calibri"/>
          <w:color w:val="000000"/>
          <w:sz w:val="22"/>
          <w:szCs w:val="22"/>
        </w:rPr>
      </w:pPr>
      <w:r w:rsidRPr="3C68EE43">
        <w:rPr>
          <w:rFonts w:eastAsia="Calibri" w:cs="Calibri"/>
          <w:color w:val="000000"/>
          <w:sz w:val="22"/>
          <w:szCs w:val="22"/>
        </w:rPr>
        <w:t xml:space="preserve">Suhde puolisoon        </w:t>
      </w:r>
      <w:r>
        <w:tab/>
      </w:r>
      <w:r w:rsidRPr="3C68EE43">
        <w:rPr>
          <w:rFonts w:eastAsia="Calibri" w:cs="Calibri"/>
          <w:color w:val="000000"/>
          <w:sz w:val="22"/>
          <w:szCs w:val="22"/>
        </w:rPr>
        <w:t>1          2          3          4          5          6          7          8          9          10</w:t>
      </w:r>
    </w:p>
    <w:p w14:paraId="7A674E60" w14:textId="4B0FF7C4" w:rsidR="01D34D6D" w:rsidRDefault="01D34D6D" w:rsidP="3C68EE43">
      <w:pPr>
        <w:spacing w:after="160" w:line="480" w:lineRule="auto"/>
        <w:rPr>
          <w:rFonts w:eastAsia="Calibri" w:cs="Calibri"/>
          <w:color w:val="000000"/>
          <w:sz w:val="22"/>
          <w:szCs w:val="22"/>
        </w:rPr>
      </w:pPr>
      <w:r w:rsidRPr="3C68EE43">
        <w:rPr>
          <w:rFonts w:eastAsia="Calibri" w:cs="Calibri"/>
          <w:color w:val="000000"/>
          <w:sz w:val="22"/>
          <w:szCs w:val="22"/>
        </w:rPr>
        <w:t>Suhde lapsiin                  1          2          3          4          5          6          7          8          9         10</w:t>
      </w:r>
    </w:p>
    <w:p w14:paraId="5164C925" w14:textId="538E696C" w:rsidR="01D34D6D" w:rsidRDefault="01D34D6D" w:rsidP="3C68EE43">
      <w:pPr>
        <w:spacing w:after="160" w:line="480" w:lineRule="auto"/>
        <w:rPr>
          <w:rFonts w:eastAsia="Calibri" w:cs="Calibri"/>
          <w:color w:val="000000"/>
          <w:sz w:val="22"/>
          <w:szCs w:val="22"/>
        </w:rPr>
      </w:pPr>
      <w:r w:rsidRPr="3C68EE43">
        <w:rPr>
          <w:rFonts w:eastAsia="Calibri" w:cs="Calibri"/>
          <w:color w:val="000000"/>
          <w:sz w:val="22"/>
          <w:szCs w:val="22"/>
        </w:rPr>
        <w:t xml:space="preserve">Suhde vanhempiin       </w:t>
      </w:r>
      <w:r>
        <w:tab/>
      </w:r>
      <w:r w:rsidRPr="3C68EE43">
        <w:rPr>
          <w:rFonts w:eastAsia="Calibri" w:cs="Calibri"/>
          <w:color w:val="000000"/>
          <w:sz w:val="22"/>
          <w:szCs w:val="22"/>
        </w:rPr>
        <w:t>1          2          3          4          5          6          7          8          9          10</w:t>
      </w:r>
    </w:p>
    <w:p w14:paraId="082EDF1D" w14:textId="7C3EF528" w:rsidR="01D34D6D" w:rsidRDefault="01D34D6D" w:rsidP="3C68EE43">
      <w:pPr>
        <w:spacing w:after="160" w:line="480" w:lineRule="auto"/>
        <w:rPr>
          <w:rFonts w:eastAsia="Calibri" w:cs="Calibri"/>
          <w:color w:val="000000"/>
          <w:sz w:val="22"/>
          <w:szCs w:val="22"/>
        </w:rPr>
      </w:pPr>
      <w:r w:rsidRPr="3C68EE43">
        <w:rPr>
          <w:rFonts w:eastAsia="Calibri" w:cs="Calibri"/>
          <w:color w:val="000000"/>
          <w:sz w:val="22"/>
          <w:szCs w:val="22"/>
        </w:rPr>
        <w:t xml:space="preserve">Suhde ystäviin         </w:t>
      </w:r>
      <w:r>
        <w:tab/>
      </w:r>
      <w:r w:rsidRPr="3C68EE43">
        <w:rPr>
          <w:rFonts w:eastAsia="Calibri" w:cs="Calibri"/>
          <w:color w:val="000000"/>
          <w:sz w:val="22"/>
          <w:szCs w:val="22"/>
        </w:rPr>
        <w:t>1          2          3          4          5          6          7          8          9          10</w:t>
      </w:r>
    </w:p>
    <w:p w14:paraId="4DB50DF7" w14:textId="3D939A8D" w:rsidR="01D34D6D" w:rsidRDefault="01D34D6D" w:rsidP="3C68EE43">
      <w:pPr>
        <w:spacing w:after="160" w:line="480" w:lineRule="auto"/>
        <w:rPr>
          <w:rFonts w:eastAsia="Calibri" w:cs="Calibri"/>
          <w:color w:val="000000"/>
          <w:sz w:val="22"/>
          <w:szCs w:val="22"/>
        </w:rPr>
      </w:pPr>
      <w:r w:rsidRPr="3C68EE43">
        <w:rPr>
          <w:rFonts w:eastAsia="Calibri" w:cs="Calibri"/>
          <w:color w:val="000000"/>
          <w:sz w:val="22"/>
          <w:szCs w:val="22"/>
        </w:rPr>
        <w:t xml:space="preserve">Fyysinen terveys       </w:t>
      </w:r>
      <w:r>
        <w:tab/>
      </w:r>
      <w:r w:rsidRPr="3C68EE43">
        <w:rPr>
          <w:rFonts w:eastAsia="Calibri" w:cs="Calibri"/>
          <w:color w:val="000000"/>
          <w:sz w:val="22"/>
          <w:szCs w:val="22"/>
        </w:rPr>
        <w:t>1          2          3          4          5          6          7          8          9          10</w:t>
      </w:r>
    </w:p>
    <w:p w14:paraId="5C98BB31" w14:textId="3EA0E9ED" w:rsidR="01D34D6D" w:rsidRDefault="01D34D6D" w:rsidP="3C68EE43">
      <w:pPr>
        <w:spacing w:after="160" w:line="480" w:lineRule="auto"/>
        <w:rPr>
          <w:rFonts w:eastAsia="Calibri" w:cs="Calibri"/>
          <w:color w:val="000000"/>
          <w:sz w:val="22"/>
          <w:szCs w:val="22"/>
        </w:rPr>
      </w:pPr>
      <w:r w:rsidRPr="3C68EE43">
        <w:rPr>
          <w:rFonts w:eastAsia="Calibri" w:cs="Calibri"/>
          <w:color w:val="000000"/>
          <w:sz w:val="22"/>
          <w:szCs w:val="22"/>
        </w:rPr>
        <w:t>Mielenterveys                1          2          3          4          5          6          7          8          9         10</w:t>
      </w:r>
    </w:p>
    <w:p w14:paraId="1E2242E1" w14:textId="735E1E7E" w:rsidR="01D34D6D" w:rsidRDefault="01D34D6D" w:rsidP="3C68EE43">
      <w:pPr>
        <w:spacing w:after="160" w:line="480" w:lineRule="auto"/>
        <w:rPr>
          <w:rFonts w:eastAsia="Calibri" w:cs="Calibri"/>
          <w:color w:val="000000"/>
          <w:sz w:val="22"/>
          <w:szCs w:val="22"/>
        </w:rPr>
      </w:pPr>
      <w:r w:rsidRPr="3C68EE43">
        <w:rPr>
          <w:rFonts w:eastAsia="Calibri" w:cs="Calibri"/>
          <w:color w:val="000000"/>
          <w:sz w:val="22"/>
          <w:szCs w:val="22"/>
        </w:rPr>
        <w:t xml:space="preserve">Raha-asiat                  </w:t>
      </w:r>
      <w:r>
        <w:tab/>
      </w:r>
      <w:r w:rsidRPr="3C68EE43">
        <w:rPr>
          <w:rFonts w:eastAsia="Calibri" w:cs="Calibri"/>
          <w:color w:val="000000"/>
          <w:sz w:val="22"/>
          <w:szCs w:val="22"/>
        </w:rPr>
        <w:t>1          2          3          4          5          6          7          8          9          10</w:t>
      </w:r>
    </w:p>
    <w:p w14:paraId="06B04ABB" w14:textId="35DBC48C" w:rsidR="01D34D6D" w:rsidRDefault="01D34D6D" w:rsidP="3C68EE43">
      <w:pPr>
        <w:spacing w:after="160" w:line="480" w:lineRule="auto"/>
        <w:rPr>
          <w:rFonts w:eastAsia="Calibri" w:cs="Calibri"/>
          <w:color w:val="000000"/>
          <w:sz w:val="22"/>
          <w:szCs w:val="22"/>
        </w:rPr>
      </w:pPr>
      <w:r w:rsidRPr="3C68EE43">
        <w:rPr>
          <w:rFonts w:eastAsia="Calibri" w:cs="Calibri"/>
          <w:color w:val="000000"/>
          <w:sz w:val="22"/>
          <w:szCs w:val="22"/>
        </w:rPr>
        <w:t>Vapaa-ajan käyttö         1          2          3          4          5          6          7          8          9          10</w:t>
      </w:r>
    </w:p>
    <w:p w14:paraId="29D63F36" w14:textId="0E637E6A" w:rsidR="01D34D6D" w:rsidRDefault="01D34D6D" w:rsidP="3C68EE43">
      <w:pPr>
        <w:spacing w:after="160" w:line="480" w:lineRule="auto"/>
        <w:rPr>
          <w:rFonts w:eastAsia="Calibri" w:cs="Calibri"/>
          <w:color w:val="000000"/>
          <w:sz w:val="22"/>
          <w:szCs w:val="22"/>
        </w:rPr>
      </w:pPr>
      <w:r w:rsidRPr="3C68EE43">
        <w:rPr>
          <w:rFonts w:eastAsia="Calibri" w:cs="Calibri"/>
          <w:color w:val="000000"/>
          <w:sz w:val="22"/>
          <w:szCs w:val="22"/>
        </w:rPr>
        <w:t xml:space="preserve">Työ/opinnot   </w:t>
      </w:r>
      <w:r>
        <w:tab/>
      </w:r>
      <w:r w:rsidRPr="3C68EE43">
        <w:rPr>
          <w:rFonts w:eastAsia="Calibri" w:cs="Calibri"/>
          <w:color w:val="000000"/>
          <w:sz w:val="22"/>
          <w:szCs w:val="22"/>
        </w:rPr>
        <w:t xml:space="preserve">  </w:t>
      </w:r>
      <w:r>
        <w:tab/>
      </w:r>
      <w:r w:rsidRPr="3C68EE43">
        <w:rPr>
          <w:rFonts w:eastAsia="Calibri" w:cs="Calibri"/>
          <w:color w:val="000000"/>
          <w:sz w:val="22"/>
          <w:szCs w:val="22"/>
        </w:rPr>
        <w:t>1          2          3          4          5          6          7          8          9          10</w:t>
      </w:r>
    </w:p>
    <w:p w14:paraId="11D23532" w14:textId="4E546537" w:rsidR="00FF5A50" w:rsidRPr="003F1F97" w:rsidRDefault="01D34D6D" w:rsidP="001210EF">
      <w:pPr>
        <w:spacing w:after="160" w:line="480" w:lineRule="auto"/>
      </w:pPr>
      <w:r w:rsidRPr="3C68EE43">
        <w:rPr>
          <w:rFonts w:eastAsia="Calibri" w:cs="Calibri"/>
          <w:color w:val="000000"/>
          <w:sz w:val="22"/>
          <w:szCs w:val="22"/>
        </w:rPr>
        <w:t>Itsetunto</w:t>
      </w:r>
      <w:r>
        <w:tab/>
      </w:r>
      <w:r>
        <w:tab/>
      </w:r>
      <w:r w:rsidRPr="3C68EE43">
        <w:rPr>
          <w:rFonts w:eastAsia="Calibri" w:cs="Calibri"/>
          <w:color w:val="000000"/>
          <w:sz w:val="22"/>
          <w:szCs w:val="22"/>
        </w:rPr>
        <w:t>1          2          3          4          5          6          7          8          9          10</w:t>
      </w:r>
      <w:bookmarkEnd w:id="6"/>
      <w:bookmarkEnd w:id="7"/>
    </w:p>
    <w:sectPr w:rsidR="00FF5A50" w:rsidRPr="003F1F97" w:rsidSect="0028439E">
      <w:headerReference w:type="default" r:id="rId73"/>
      <w:footerReference w:type="even" r:id="rId74"/>
      <w:footerReference w:type="default" r:id="rId7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9C793" w14:textId="77777777" w:rsidR="00F13BBA" w:rsidRDefault="00F13BBA" w:rsidP="00630142">
      <w:pPr>
        <w:spacing w:before="0" w:after="0"/>
      </w:pPr>
      <w:r>
        <w:separator/>
      </w:r>
    </w:p>
  </w:endnote>
  <w:endnote w:type="continuationSeparator" w:id="0">
    <w:p w14:paraId="6B020E09" w14:textId="77777777" w:rsidR="00F13BBA" w:rsidRDefault="00F13BBA" w:rsidP="006301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Body)">
    <w:altName w:val="Calibri"/>
    <w:charset w:val="00"/>
    <w:family w:val="roman"/>
    <w:pitch w:val="default"/>
  </w:font>
  <w:font w:name="Arial (Leipäteksti)">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B5DD" w14:textId="77777777" w:rsidR="00630142" w:rsidRDefault="00630142" w:rsidP="00341A93">
    <w:pPr>
      <w:pStyle w:val="Alatunniste"/>
      <w:framePr w:wrap="none" w:vAnchor="text" w:hAnchor="margin" w:xAlign="right" w:y="1"/>
      <w:rPr>
        <w:rStyle w:val="Sivunumero"/>
      </w:rPr>
    </w:pPr>
    <w:r>
      <w:rPr>
        <w:rStyle w:val="Sivunumero"/>
      </w:rPr>
      <w:fldChar w:fldCharType="begin"/>
    </w:r>
    <w:r>
      <w:rPr>
        <w:rStyle w:val="Sivunumero"/>
      </w:rPr>
      <w:instrText xml:space="preserve"> PAGE </w:instrText>
    </w:r>
    <w:r>
      <w:rPr>
        <w:rStyle w:val="Sivunumero"/>
      </w:rPr>
      <w:fldChar w:fldCharType="separate"/>
    </w:r>
    <w:r>
      <w:rPr>
        <w:rStyle w:val="Sivunumero"/>
        <w:noProof/>
      </w:rPr>
      <w:t>1</w:t>
    </w:r>
    <w:r>
      <w:rPr>
        <w:rStyle w:val="Sivunumero"/>
      </w:rPr>
      <w:fldChar w:fldCharType="end"/>
    </w:r>
  </w:p>
  <w:p w14:paraId="5EA59455" w14:textId="77777777" w:rsidR="00630142" w:rsidRDefault="00630142" w:rsidP="00630142">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vunumero"/>
      </w:rPr>
      <w:id w:val="-989405641"/>
      <w:docPartObj>
        <w:docPartGallery w:val="Page Numbers (Bottom of Page)"/>
        <w:docPartUnique/>
      </w:docPartObj>
    </w:sdtPr>
    <w:sdtEndPr>
      <w:rPr>
        <w:rStyle w:val="Sivunumero"/>
      </w:rPr>
    </w:sdtEndPr>
    <w:sdtContent>
      <w:p w14:paraId="3D726EAF" w14:textId="77777777" w:rsidR="00341A93" w:rsidRDefault="00341A93" w:rsidP="00C673FF">
        <w:pPr>
          <w:pStyle w:val="Alatunniste"/>
          <w:framePr w:wrap="none" w:vAnchor="text" w:hAnchor="margin" w:xAlign="right" w:y="1"/>
          <w:rPr>
            <w:rStyle w:val="Sivunumero"/>
          </w:rPr>
        </w:pPr>
        <w:r>
          <w:rPr>
            <w:rStyle w:val="Sivunumero"/>
          </w:rPr>
          <w:fldChar w:fldCharType="begin"/>
        </w:r>
        <w:r>
          <w:rPr>
            <w:rStyle w:val="Sivunumero"/>
          </w:rPr>
          <w:instrText xml:space="preserve"> PAGE </w:instrText>
        </w:r>
        <w:r>
          <w:rPr>
            <w:rStyle w:val="Sivunumero"/>
          </w:rPr>
          <w:fldChar w:fldCharType="separate"/>
        </w:r>
        <w:r>
          <w:rPr>
            <w:rStyle w:val="Sivunumero"/>
            <w:noProof/>
          </w:rPr>
          <w:t>4</w:t>
        </w:r>
        <w:r>
          <w:rPr>
            <w:rStyle w:val="Sivunumero"/>
          </w:rPr>
          <w:fldChar w:fldCharType="end"/>
        </w:r>
      </w:p>
    </w:sdtContent>
  </w:sdt>
  <w:p w14:paraId="6A0D05AA" w14:textId="77777777" w:rsidR="00341A93" w:rsidRPr="00341A93" w:rsidRDefault="00341A93" w:rsidP="00341A93">
    <w:pPr>
      <w:pStyle w:val="Alatunniste"/>
      <w:ind w:right="360"/>
    </w:pPr>
    <w:r w:rsidRPr="00341A93">
      <w:t>Asiakirjan nimi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452D0" w14:textId="77777777" w:rsidR="00F13BBA" w:rsidRDefault="00F13BBA" w:rsidP="00630142">
      <w:pPr>
        <w:spacing w:before="0" w:after="0"/>
      </w:pPr>
      <w:r>
        <w:separator/>
      </w:r>
    </w:p>
  </w:footnote>
  <w:footnote w:type="continuationSeparator" w:id="0">
    <w:p w14:paraId="62C1984D" w14:textId="77777777" w:rsidR="00F13BBA" w:rsidRDefault="00F13BBA" w:rsidP="0063014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51C94" w14:textId="77777777" w:rsidR="00341A93" w:rsidRDefault="00341A93">
    <w:pPr>
      <w:pStyle w:val="Yltunniste"/>
    </w:pPr>
    <w:r>
      <w:rPr>
        <w:noProof/>
      </w:rPr>
      <w:drawing>
        <wp:anchor distT="0" distB="0" distL="114300" distR="114300" simplePos="0" relativeHeight="251658240" behindDoc="1" locked="0" layoutInCell="1" allowOverlap="1" wp14:anchorId="2D3F9089" wp14:editId="7A9893C9">
          <wp:simplePos x="0" y="0"/>
          <wp:positionH relativeFrom="column">
            <wp:posOffset>5680437</wp:posOffset>
          </wp:positionH>
          <wp:positionV relativeFrom="paragraph">
            <wp:posOffset>-219710</wp:posOffset>
          </wp:positionV>
          <wp:extent cx="653143" cy="653143"/>
          <wp:effectExtent l="0" t="0" r="0" b="0"/>
          <wp:wrapNone/>
          <wp:docPr id="47" name="Picture 4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653143" cy="653143"/>
                  </a:xfrm>
                  <a:prstGeom prst="rect">
                    <a:avLst/>
                  </a:prstGeom>
                </pic:spPr>
              </pic:pic>
            </a:graphicData>
          </a:graphic>
          <wp14:sizeRelH relativeFrom="page">
            <wp14:pctWidth>0</wp14:pctWidth>
          </wp14:sizeRelH>
          <wp14:sizeRelV relativeFrom="page">
            <wp14:pctHeight>0</wp14:pctHeight>
          </wp14:sizeRelV>
        </wp:anchor>
      </w:drawing>
    </w:r>
  </w:p>
  <w:p w14:paraId="0AF647B0" w14:textId="77777777" w:rsidR="00341A93" w:rsidRDefault="00341A93">
    <w:pPr>
      <w:pStyle w:val="Yltunniste"/>
    </w:pPr>
  </w:p>
  <w:p w14:paraId="2528F066" w14:textId="77777777" w:rsidR="00341A93" w:rsidRDefault="00341A93">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40DB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F8B8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9E91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74CF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AF2BB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E30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4806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B29F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1CC6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7087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2615D"/>
    <w:multiLevelType w:val="hybridMultilevel"/>
    <w:tmpl w:val="63D66FBC"/>
    <w:lvl w:ilvl="0" w:tplc="E1B0C340">
      <w:start w:val="1"/>
      <w:numFmt w:val="bullet"/>
      <w:lvlText w:val="·"/>
      <w:lvlJc w:val="left"/>
      <w:pPr>
        <w:ind w:left="720" w:hanging="360"/>
      </w:pPr>
      <w:rPr>
        <w:rFonts w:ascii="Symbol" w:hAnsi="Symbol" w:hint="default"/>
      </w:rPr>
    </w:lvl>
    <w:lvl w:ilvl="1" w:tplc="248C9BE6">
      <w:start w:val="1"/>
      <w:numFmt w:val="bullet"/>
      <w:lvlText w:val="o"/>
      <w:lvlJc w:val="left"/>
      <w:pPr>
        <w:ind w:left="1440" w:hanging="360"/>
      </w:pPr>
      <w:rPr>
        <w:rFonts w:ascii="Courier New" w:hAnsi="Courier New" w:hint="default"/>
      </w:rPr>
    </w:lvl>
    <w:lvl w:ilvl="2" w:tplc="3A067992">
      <w:start w:val="1"/>
      <w:numFmt w:val="bullet"/>
      <w:lvlText w:val=""/>
      <w:lvlJc w:val="left"/>
      <w:pPr>
        <w:ind w:left="2160" w:hanging="360"/>
      </w:pPr>
      <w:rPr>
        <w:rFonts w:ascii="Wingdings" w:hAnsi="Wingdings" w:hint="default"/>
      </w:rPr>
    </w:lvl>
    <w:lvl w:ilvl="3" w:tplc="570261DA">
      <w:start w:val="1"/>
      <w:numFmt w:val="bullet"/>
      <w:lvlText w:val=""/>
      <w:lvlJc w:val="left"/>
      <w:pPr>
        <w:ind w:left="2880" w:hanging="360"/>
      </w:pPr>
      <w:rPr>
        <w:rFonts w:ascii="Symbol" w:hAnsi="Symbol" w:hint="default"/>
      </w:rPr>
    </w:lvl>
    <w:lvl w:ilvl="4" w:tplc="875A14BE">
      <w:start w:val="1"/>
      <w:numFmt w:val="bullet"/>
      <w:lvlText w:val="o"/>
      <w:lvlJc w:val="left"/>
      <w:pPr>
        <w:ind w:left="3600" w:hanging="360"/>
      </w:pPr>
      <w:rPr>
        <w:rFonts w:ascii="Courier New" w:hAnsi="Courier New" w:hint="default"/>
      </w:rPr>
    </w:lvl>
    <w:lvl w:ilvl="5" w:tplc="157EC188">
      <w:start w:val="1"/>
      <w:numFmt w:val="bullet"/>
      <w:lvlText w:val=""/>
      <w:lvlJc w:val="left"/>
      <w:pPr>
        <w:ind w:left="4320" w:hanging="360"/>
      </w:pPr>
      <w:rPr>
        <w:rFonts w:ascii="Wingdings" w:hAnsi="Wingdings" w:hint="default"/>
      </w:rPr>
    </w:lvl>
    <w:lvl w:ilvl="6" w:tplc="EF2AC89E">
      <w:start w:val="1"/>
      <w:numFmt w:val="bullet"/>
      <w:lvlText w:val=""/>
      <w:lvlJc w:val="left"/>
      <w:pPr>
        <w:ind w:left="5040" w:hanging="360"/>
      </w:pPr>
      <w:rPr>
        <w:rFonts w:ascii="Symbol" w:hAnsi="Symbol" w:hint="default"/>
      </w:rPr>
    </w:lvl>
    <w:lvl w:ilvl="7" w:tplc="D644AC8E">
      <w:start w:val="1"/>
      <w:numFmt w:val="bullet"/>
      <w:lvlText w:val="o"/>
      <w:lvlJc w:val="left"/>
      <w:pPr>
        <w:ind w:left="5760" w:hanging="360"/>
      </w:pPr>
      <w:rPr>
        <w:rFonts w:ascii="Courier New" w:hAnsi="Courier New" w:hint="default"/>
      </w:rPr>
    </w:lvl>
    <w:lvl w:ilvl="8" w:tplc="5C2EB700">
      <w:start w:val="1"/>
      <w:numFmt w:val="bullet"/>
      <w:lvlText w:val=""/>
      <w:lvlJc w:val="left"/>
      <w:pPr>
        <w:ind w:left="6480" w:hanging="360"/>
      </w:pPr>
      <w:rPr>
        <w:rFonts w:ascii="Wingdings" w:hAnsi="Wingdings" w:hint="default"/>
      </w:rPr>
    </w:lvl>
  </w:abstractNum>
  <w:abstractNum w:abstractNumId="11" w15:restartNumberingAfterBreak="0">
    <w:nsid w:val="01E56E7B"/>
    <w:multiLevelType w:val="multilevel"/>
    <w:tmpl w:val="82D25B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4807823"/>
    <w:multiLevelType w:val="hybridMultilevel"/>
    <w:tmpl w:val="D8002B78"/>
    <w:lvl w:ilvl="0" w:tplc="F72048E4">
      <w:start w:val="1"/>
      <w:numFmt w:val="bullet"/>
      <w:lvlText w:val=""/>
      <w:lvlJc w:val="left"/>
      <w:pPr>
        <w:ind w:left="720" w:hanging="360"/>
      </w:pPr>
      <w:rPr>
        <w:rFonts w:ascii="Symbol" w:hAnsi="Symbol" w:hint="default"/>
      </w:rPr>
    </w:lvl>
    <w:lvl w:ilvl="1" w:tplc="9F167792">
      <w:start w:val="1"/>
      <w:numFmt w:val="bullet"/>
      <w:lvlText w:val="o"/>
      <w:lvlJc w:val="left"/>
      <w:pPr>
        <w:ind w:left="1440" w:hanging="360"/>
      </w:pPr>
      <w:rPr>
        <w:rFonts w:ascii="Courier New" w:hAnsi="Courier New" w:hint="default"/>
      </w:rPr>
    </w:lvl>
    <w:lvl w:ilvl="2" w:tplc="A30A4D90">
      <w:start w:val="1"/>
      <w:numFmt w:val="bullet"/>
      <w:lvlText w:val=""/>
      <w:lvlJc w:val="left"/>
      <w:pPr>
        <w:ind w:left="2160" w:hanging="360"/>
      </w:pPr>
      <w:rPr>
        <w:rFonts w:ascii="Wingdings" w:hAnsi="Wingdings" w:hint="default"/>
      </w:rPr>
    </w:lvl>
    <w:lvl w:ilvl="3" w:tplc="105E5760">
      <w:start w:val="1"/>
      <w:numFmt w:val="bullet"/>
      <w:lvlText w:val=""/>
      <w:lvlJc w:val="left"/>
      <w:pPr>
        <w:ind w:left="2880" w:hanging="360"/>
      </w:pPr>
      <w:rPr>
        <w:rFonts w:ascii="Symbol" w:hAnsi="Symbol" w:hint="default"/>
      </w:rPr>
    </w:lvl>
    <w:lvl w:ilvl="4" w:tplc="9240138A">
      <w:start w:val="1"/>
      <w:numFmt w:val="bullet"/>
      <w:lvlText w:val="o"/>
      <w:lvlJc w:val="left"/>
      <w:pPr>
        <w:ind w:left="3600" w:hanging="360"/>
      </w:pPr>
      <w:rPr>
        <w:rFonts w:ascii="Courier New" w:hAnsi="Courier New" w:hint="default"/>
      </w:rPr>
    </w:lvl>
    <w:lvl w:ilvl="5" w:tplc="EBB63674">
      <w:start w:val="1"/>
      <w:numFmt w:val="bullet"/>
      <w:lvlText w:val=""/>
      <w:lvlJc w:val="left"/>
      <w:pPr>
        <w:ind w:left="4320" w:hanging="360"/>
      </w:pPr>
      <w:rPr>
        <w:rFonts w:ascii="Wingdings" w:hAnsi="Wingdings" w:hint="default"/>
      </w:rPr>
    </w:lvl>
    <w:lvl w:ilvl="6" w:tplc="8A78871E">
      <w:start w:val="1"/>
      <w:numFmt w:val="bullet"/>
      <w:lvlText w:val=""/>
      <w:lvlJc w:val="left"/>
      <w:pPr>
        <w:ind w:left="5040" w:hanging="360"/>
      </w:pPr>
      <w:rPr>
        <w:rFonts w:ascii="Symbol" w:hAnsi="Symbol" w:hint="default"/>
      </w:rPr>
    </w:lvl>
    <w:lvl w:ilvl="7" w:tplc="331C4748">
      <w:start w:val="1"/>
      <w:numFmt w:val="bullet"/>
      <w:lvlText w:val="o"/>
      <w:lvlJc w:val="left"/>
      <w:pPr>
        <w:ind w:left="5760" w:hanging="360"/>
      </w:pPr>
      <w:rPr>
        <w:rFonts w:ascii="Courier New" w:hAnsi="Courier New" w:hint="default"/>
      </w:rPr>
    </w:lvl>
    <w:lvl w:ilvl="8" w:tplc="F6D4D942">
      <w:start w:val="1"/>
      <w:numFmt w:val="bullet"/>
      <w:lvlText w:val=""/>
      <w:lvlJc w:val="left"/>
      <w:pPr>
        <w:ind w:left="6480" w:hanging="360"/>
      </w:pPr>
      <w:rPr>
        <w:rFonts w:ascii="Wingdings" w:hAnsi="Wingdings" w:hint="default"/>
      </w:rPr>
    </w:lvl>
  </w:abstractNum>
  <w:abstractNum w:abstractNumId="13" w15:restartNumberingAfterBreak="0">
    <w:nsid w:val="07A046BD"/>
    <w:multiLevelType w:val="multilevel"/>
    <w:tmpl w:val="0546CE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6D0F2F"/>
    <w:multiLevelType w:val="multilevel"/>
    <w:tmpl w:val="7D6E6F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BA1828F"/>
    <w:multiLevelType w:val="hybridMultilevel"/>
    <w:tmpl w:val="2BFA6722"/>
    <w:lvl w:ilvl="0" w:tplc="EB16529A">
      <w:start w:val="1"/>
      <w:numFmt w:val="bullet"/>
      <w:lvlText w:val=""/>
      <w:lvlJc w:val="left"/>
      <w:pPr>
        <w:ind w:left="720" w:hanging="360"/>
      </w:pPr>
      <w:rPr>
        <w:rFonts w:ascii="Symbol" w:hAnsi="Symbol" w:hint="default"/>
      </w:rPr>
    </w:lvl>
    <w:lvl w:ilvl="1" w:tplc="3F18011C">
      <w:start w:val="1"/>
      <w:numFmt w:val="bullet"/>
      <w:lvlText w:val="o"/>
      <w:lvlJc w:val="left"/>
      <w:pPr>
        <w:ind w:left="1440" w:hanging="360"/>
      </w:pPr>
      <w:rPr>
        <w:rFonts w:ascii="Courier New" w:hAnsi="Courier New" w:hint="default"/>
      </w:rPr>
    </w:lvl>
    <w:lvl w:ilvl="2" w:tplc="CC8E08BC">
      <w:start w:val="1"/>
      <w:numFmt w:val="bullet"/>
      <w:lvlText w:val=""/>
      <w:lvlJc w:val="left"/>
      <w:pPr>
        <w:ind w:left="2160" w:hanging="360"/>
      </w:pPr>
      <w:rPr>
        <w:rFonts w:ascii="Wingdings" w:hAnsi="Wingdings" w:hint="default"/>
      </w:rPr>
    </w:lvl>
    <w:lvl w:ilvl="3" w:tplc="82F2FDE6">
      <w:start w:val="1"/>
      <w:numFmt w:val="bullet"/>
      <w:lvlText w:val=""/>
      <w:lvlJc w:val="left"/>
      <w:pPr>
        <w:ind w:left="2880" w:hanging="360"/>
      </w:pPr>
      <w:rPr>
        <w:rFonts w:ascii="Symbol" w:hAnsi="Symbol" w:hint="default"/>
      </w:rPr>
    </w:lvl>
    <w:lvl w:ilvl="4" w:tplc="E8DE1170">
      <w:start w:val="1"/>
      <w:numFmt w:val="bullet"/>
      <w:lvlText w:val="o"/>
      <w:lvlJc w:val="left"/>
      <w:pPr>
        <w:ind w:left="3600" w:hanging="360"/>
      </w:pPr>
      <w:rPr>
        <w:rFonts w:ascii="Courier New" w:hAnsi="Courier New" w:hint="default"/>
      </w:rPr>
    </w:lvl>
    <w:lvl w:ilvl="5" w:tplc="6AAA5636">
      <w:start w:val="1"/>
      <w:numFmt w:val="bullet"/>
      <w:lvlText w:val=""/>
      <w:lvlJc w:val="left"/>
      <w:pPr>
        <w:ind w:left="4320" w:hanging="360"/>
      </w:pPr>
      <w:rPr>
        <w:rFonts w:ascii="Wingdings" w:hAnsi="Wingdings" w:hint="default"/>
      </w:rPr>
    </w:lvl>
    <w:lvl w:ilvl="6" w:tplc="D742A6CA">
      <w:start w:val="1"/>
      <w:numFmt w:val="bullet"/>
      <w:lvlText w:val=""/>
      <w:lvlJc w:val="left"/>
      <w:pPr>
        <w:ind w:left="5040" w:hanging="360"/>
      </w:pPr>
      <w:rPr>
        <w:rFonts w:ascii="Symbol" w:hAnsi="Symbol" w:hint="default"/>
      </w:rPr>
    </w:lvl>
    <w:lvl w:ilvl="7" w:tplc="222C7ED8">
      <w:start w:val="1"/>
      <w:numFmt w:val="bullet"/>
      <w:lvlText w:val="o"/>
      <w:lvlJc w:val="left"/>
      <w:pPr>
        <w:ind w:left="5760" w:hanging="360"/>
      </w:pPr>
      <w:rPr>
        <w:rFonts w:ascii="Courier New" w:hAnsi="Courier New" w:hint="default"/>
      </w:rPr>
    </w:lvl>
    <w:lvl w:ilvl="8" w:tplc="8D603EAE">
      <w:start w:val="1"/>
      <w:numFmt w:val="bullet"/>
      <w:lvlText w:val=""/>
      <w:lvlJc w:val="left"/>
      <w:pPr>
        <w:ind w:left="6480" w:hanging="360"/>
      </w:pPr>
      <w:rPr>
        <w:rFonts w:ascii="Wingdings" w:hAnsi="Wingdings" w:hint="default"/>
      </w:rPr>
    </w:lvl>
  </w:abstractNum>
  <w:abstractNum w:abstractNumId="16" w15:restartNumberingAfterBreak="0">
    <w:nsid w:val="229ADA46"/>
    <w:multiLevelType w:val="hybridMultilevel"/>
    <w:tmpl w:val="2C8A2A34"/>
    <w:lvl w:ilvl="0" w:tplc="97FABFB8">
      <w:start w:val="1"/>
      <w:numFmt w:val="bullet"/>
      <w:lvlText w:val="·"/>
      <w:lvlJc w:val="left"/>
      <w:pPr>
        <w:ind w:left="720" w:hanging="360"/>
      </w:pPr>
      <w:rPr>
        <w:rFonts w:ascii="Symbol" w:hAnsi="Symbol" w:hint="default"/>
      </w:rPr>
    </w:lvl>
    <w:lvl w:ilvl="1" w:tplc="93F0CB20">
      <w:start w:val="1"/>
      <w:numFmt w:val="bullet"/>
      <w:lvlText w:val="o"/>
      <w:lvlJc w:val="left"/>
      <w:pPr>
        <w:ind w:left="1440" w:hanging="360"/>
      </w:pPr>
      <w:rPr>
        <w:rFonts w:ascii="Courier New" w:hAnsi="Courier New" w:hint="default"/>
      </w:rPr>
    </w:lvl>
    <w:lvl w:ilvl="2" w:tplc="495253D4">
      <w:start w:val="1"/>
      <w:numFmt w:val="bullet"/>
      <w:lvlText w:val=""/>
      <w:lvlJc w:val="left"/>
      <w:pPr>
        <w:ind w:left="2160" w:hanging="360"/>
      </w:pPr>
      <w:rPr>
        <w:rFonts w:ascii="Wingdings" w:hAnsi="Wingdings" w:hint="default"/>
      </w:rPr>
    </w:lvl>
    <w:lvl w:ilvl="3" w:tplc="4192D68C">
      <w:start w:val="1"/>
      <w:numFmt w:val="bullet"/>
      <w:lvlText w:val=""/>
      <w:lvlJc w:val="left"/>
      <w:pPr>
        <w:ind w:left="2880" w:hanging="360"/>
      </w:pPr>
      <w:rPr>
        <w:rFonts w:ascii="Symbol" w:hAnsi="Symbol" w:hint="default"/>
      </w:rPr>
    </w:lvl>
    <w:lvl w:ilvl="4" w:tplc="6A3633FA">
      <w:start w:val="1"/>
      <w:numFmt w:val="bullet"/>
      <w:lvlText w:val="o"/>
      <w:lvlJc w:val="left"/>
      <w:pPr>
        <w:ind w:left="3600" w:hanging="360"/>
      </w:pPr>
      <w:rPr>
        <w:rFonts w:ascii="Courier New" w:hAnsi="Courier New" w:hint="default"/>
      </w:rPr>
    </w:lvl>
    <w:lvl w:ilvl="5" w:tplc="54F0E4DA">
      <w:start w:val="1"/>
      <w:numFmt w:val="bullet"/>
      <w:lvlText w:val=""/>
      <w:lvlJc w:val="left"/>
      <w:pPr>
        <w:ind w:left="4320" w:hanging="360"/>
      </w:pPr>
      <w:rPr>
        <w:rFonts w:ascii="Wingdings" w:hAnsi="Wingdings" w:hint="default"/>
      </w:rPr>
    </w:lvl>
    <w:lvl w:ilvl="6" w:tplc="2A08DE3A">
      <w:start w:val="1"/>
      <w:numFmt w:val="bullet"/>
      <w:lvlText w:val=""/>
      <w:lvlJc w:val="left"/>
      <w:pPr>
        <w:ind w:left="5040" w:hanging="360"/>
      </w:pPr>
      <w:rPr>
        <w:rFonts w:ascii="Symbol" w:hAnsi="Symbol" w:hint="default"/>
      </w:rPr>
    </w:lvl>
    <w:lvl w:ilvl="7" w:tplc="014AC6C8">
      <w:start w:val="1"/>
      <w:numFmt w:val="bullet"/>
      <w:lvlText w:val="o"/>
      <w:lvlJc w:val="left"/>
      <w:pPr>
        <w:ind w:left="5760" w:hanging="360"/>
      </w:pPr>
      <w:rPr>
        <w:rFonts w:ascii="Courier New" w:hAnsi="Courier New" w:hint="default"/>
      </w:rPr>
    </w:lvl>
    <w:lvl w:ilvl="8" w:tplc="72D8575E">
      <w:start w:val="1"/>
      <w:numFmt w:val="bullet"/>
      <w:lvlText w:val=""/>
      <w:lvlJc w:val="left"/>
      <w:pPr>
        <w:ind w:left="6480" w:hanging="360"/>
      </w:pPr>
      <w:rPr>
        <w:rFonts w:ascii="Wingdings" w:hAnsi="Wingdings" w:hint="default"/>
      </w:rPr>
    </w:lvl>
  </w:abstractNum>
  <w:abstractNum w:abstractNumId="17" w15:restartNumberingAfterBreak="0">
    <w:nsid w:val="31A4306F"/>
    <w:multiLevelType w:val="multilevel"/>
    <w:tmpl w:val="940E6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9EEAFC"/>
    <w:multiLevelType w:val="hybridMultilevel"/>
    <w:tmpl w:val="32C4171C"/>
    <w:lvl w:ilvl="0" w:tplc="F83475E0">
      <w:start w:val="1"/>
      <w:numFmt w:val="bullet"/>
      <w:lvlText w:val=""/>
      <w:lvlJc w:val="left"/>
      <w:pPr>
        <w:ind w:left="720" w:hanging="360"/>
      </w:pPr>
      <w:rPr>
        <w:rFonts w:ascii="Symbol" w:hAnsi="Symbol" w:hint="default"/>
      </w:rPr>
    </w:lvl>
    <w:lvl w:ilvl="1" w:tplc="8452B996">
      <w:start w:val="1"/>
      <w:numFmt w:val="bullet"/>
      <w:lvlText w:val="o"/>
      <w:lvlJc w:val="left"/>
      <w:pPr>
        <w:ind w:left="1440" w:hanging="360"/>
      </w:pPr>
      <w:rPr>
        <w:rFonts w:ascii="Courier New" w:hAnsi="Courier New" w:hint="default"/>
      </w:rPr>
    </w:lvl>
    <w:lvl w:ilvl="2" w:tplc="5298FB9A">
      <w:start w:val="1"/>
      <w:numFmt w:val="bullet"/>
      <w:lvlText w:val=""/>
      <w:lvlJc w:val="left"/>
      <w:pPr>
        <w:ind w:left="2160" w:hanging="360"/>
      </w:pPr>
      <w:rPr>
        <w:rFonts w:ascii="Wingdings" w:hAnsi="Wingdings" w:hint="default"/>
      </w:rPr>
    </w:lvl>
    <w:lvl w:ilvl="3" w:tplc="F3CA2B46">
      <w:start w:val="1"/>
      <w:numFmt w:val="bullet"/>
      <w:lvlText w:val=""/>
      <w:lvlJc w:val="left"/>
      <w:pPr>
        <w:ind w:left="2880" w:hanging="360"/>
      </w:pPr>
      <w:rPr>
        <w:rFonts w:ascii="Symbol" w:hAnsi="Symbol" w:hint="default"/>
      </w:rPr>
    </w:lvl>
    <w:lvl w:ilvl="4" w:tplc="AA3EAB52">
      <w:start w:val="1"/>
      <w:numFmt w:val="bullet"/>
      <w:lvlText w:val="o"/>
      <w:lvlJc w:val="left"/>
      <w:pPr>
        <w:ind w:left="3600" w:hanging="360"/>
      </w:pPr>
      <w:rPr>
        <w:rFonts w:ascii="Courier New" w:hAnsi="Courier New" w:hint="default"/>
      </w:rPr>
    </w:lvl>
    <w:lvl w:ilvl="5" w:tplc="1298B32E">
      <w:start w:val="1"/>
      <w:numFmt w:val="bullet"/>
      <w:lvlText w:val=""/>
      <w:lvlJc w:val="left"/>
      <w:pPr>
        <w:ind w:left="4320" w:hanging="360"/>
      </w:pPr>
      <w:rPr>
        <w:rFonts w:ascii="Wingdings" w:hAnsi="Wingdings" w:hint="default"/>
      </w:rPr>
    </w:lvl>
    <w:lvl w:ilvl="6" w:tplc="8C1A3974">
      <w:start w:val="1"/>
      <w:numFmt w:val="bullet"/>
      <w:lvlText w:val=""/>
      <w:lvlJc w:val="left"/>
      <w:pPr>
        <w:ind w:left="5040" w:hanging="360"/>
      </w:pPr>
      <w:rPr>
        <w:rFonts w:ascii="Symbol" w:hAnsi="Symbol" w:hint="default"/>
      </w:rPr>
    </w:lvl>
    <w:lvl w:ilvl="7" w:tplc="70D419A6">
      <w:start w:val="1"/>
      <w:numFmt w:val="bullet"/>
      <w:lvlText w:val="o"/>
      <w:lvlJc w:val="left"/>
      <w:pPr>
        <w:ind w:left="5760" w:hanging="360"/>
      </w:pPr>
      <w:rPr>
        <w:rFonts w:ascii="Courier New" w:hAnsi="Courier New" w:hint="default"/>
      </w:rPr>
    </w:lvl>
    <w:lvl w:ilvl="8" w:tplc="4F4816EA">
      <w:start w:val="1"/>
      <w:numFmt w:val="bullet"/>
      <w:lvlText w:val=""/>
      <w:lvlJc w:val="left"/>
      <w:pPr>
        <w:ind w:left="6480" w:hanging="360"/>
      </w:pPr>
      <w:rPr>
        <w:rFonts w:ascii="Wingdings" w:hAnsi="Wingdings" w:hint="default"/>
      </w:rPr>
    </w:lvl>
  </w:abstractNum>
  <w:abstractNum w:abstractNumId="19" w15:restartNumberingAfterBreak="0">
    <w:nsid w:val="36632FE2"/>
    <w:multiLevelType w:val="multilevel"/>
    <w:tmpl w:val="3816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BE675B"/>
    <w:multiLevelType w:val="multilevel"/>
    <w:tmpl w:val="9A68F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323B78"/>
    <w:multiLevelType w:val="hybridMultilevel"/>
    <w:tmpl w:val="335EEF1A"/>
    <w:lvl w:ilvl="0" w:tplc="71CAC108">
      <w:start w:val="1"/>
      <w:numFmt w:val="bullet"/>
      <w:lvlText w:val="·"/>
      <w:lvlJc w:val="left"/>
      <w:pPr>
        <w:ind w:left="720" w:hanging="360"/>
      </w:pPr>
      <w:rPr>
        <w:rFonts w:ascii="Symbol" w:hAnsi="Symbol" w:hint="default"/>
      </w:rPr>
    </w:lvl>
    <w:lvl w:ilvl="1" w:tplc="E3A02DB0">
      <w:start w:val="1"/>
      <w:numFmt w:val="bullet"/>
      <w:lvlText w:val="o"/>
      <w:lvlJc w:val="left"/>
      <w:pPr>
        <w:ind w:left="1440" w:hanging="360"/>
      </w:pPr>
      <w:rPr>
        <w:rFonts w:ascii="Courier New" w:hAnsi="Courier New" w:hint="default"/>
      </w:rPr>
    </w:lvl>
    <w:lvl w:ilvl="2" w:tplc="1DEE7920">
      <w:start w:val="1"/>
      <w:numFmt w:val="bullet"/>
      <w:lvlText w:val=""/>
      <w:lvlJc w:val="left"/>
      <w:pPr>
        <w:ind w:left="2160" w:hanging="360"/>
      </w:pPr>
      <w:rPr>
        <w:rFonts w:ascii="Wingdings" w:hAnsi="Wingdings" w:hint="default"/>
      </w:rPr>
    </w:lvl>
    <w:lvl w:ilvl="3" w:tplc="4A421CC4">
      <w:start w:val="1"/>
      <w:numFmt w:val="bullet"/>
      <w:lvlText w:val=""/>
      <w:lvlJc w:val="left"/>
      <w:pPr>
        <w:ind w:left="2880" w:hanging="360"/>
      </w:pPr>
      <w:rPr>
        <w:rFonts w:ascii="Symbol" w:hAnsi="Symbol" w:hint="default"/>
      </w:rPr>
    </w:lvl>
    <w:lvl w:ilvl="4" w:tplc="EA626DE6">
      <w:start w:val="1"/>
      <w:numFmt w:val="bullet"/>
      <w:lvlText w:val="o"/>
      <w:lvlJc w:val="left"/>
      <w:pPr>
        <w:ind w:left="3600" w:hanging="360"/>
      </w:pPr>
      <w:rPr>
        <w:rFonts w:ascii="Courier New" w:hAnsi="Courier New" w:hint="default"/>
      </w:rPr>
    </w:lvl>
    <w:lvl w:ilvl="5" w:tplc="98068CBC">
      <w:start w:val="1"/>
      <w:numFmt w:val="bullet"/>
      <w:lvlText w:val=""/>
      <w:lvlJc w:val="left"/>
      <w:pPr>
        <w:ind w:left="4320" w:hanging="360"/>
      </w:pPr>
      <w:rPr>
        <w:rFonts w:ascii="Wingdings" w:hAnsi="Wingdings" w:hint="default"/>
      </w:rPr>
    </w:lvl>
    <w:lvl w:ilvl="6" w:tplc="6C8EEC1C">
      <w:start w:val="1"/>
      <w:numFmt w:val="bullet"/>
      <w:lvlText w:val=""/>
      <w:lvlJc w:val="left"/>
      <w:pPr>
        <w:ind w:left="5040" w:hanging="360"/>
      </w:pPr>
      <w:rPr>
        <w:rFonts w:ascii="Symbol" w:hAnsi="Symbol" w:hint="default"/>
      </w:rPr>
    </w:lvl>
    <w:lvl w:ilvl="7" w:tplc="9B0A640A">
      <w:start w:val="1"/>
      <w:numFmt w:val="bullet"/>
      <w:lvlText w:val="o"/>
      <w:lvlJc w:val="left"/>
      <w:pPr>
        <w:ind w:left="5760" w:hanging="360"/>
      </w:pPr>
      <w:rPr>
        <w:rFonts w:ascii="Courier New" w:hAnsi="Courier New" w:hint="default"/>
      </w:rPr>
    </w:lvl>
    <w:lvl w:ilvl="8" w:tplc="4DE2666A">
      <w:start w:val="1"/>
      <w:numFmt w:val="bullet"/>
      <w:lvlText w:val=""/>
      <w:lvlJc w:val="left"/>
      <w:pPr>
        <w:ind w:left="6480" w:hanging="360"/>
      </w:pPr>
      <w:rPr>
        <w:rFonts w:ascii="Wingdings" w:hAnsi="Wingdings" w:hint="default"/>
      </w:rPr>
    </w:lvl>
  </w:abstractNum>
  <w:abstractNum w:abstractNumId="22" w15:restartNumberingAfterBreak="0">
    <w:nsid w:val="3B1D0C64"/>
    <w:multiLevelType w:val="multilevel"/>
    <w:tmpl w:val="240E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5971C5"/>
    <w:multiLevelType w:val="multilevel"/>
    <w:tmpl w:val="B6C2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5E2CDA"/>
    <w:multiLevelType w:val="multilevel"/>
    <w:tmpl w:val="EA788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2A47C4"/>
    <w:multiLevelType w:val="multilevel"/>
    <w:tmpl w:val="FABC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1C2E15"/>
    <w:multiLevelType w:val="hybridMultilevel"/>
    <w:tmpl w:val="EE969A80"/>
    <w:lvl w:ilvl="0" w:tplc="ADF2C884">
      <w:start w:val="1"/>
      <w:numFmt w:val="bullet"/>
      <w:lvlText w:val=""/>
      <w:lvlJc w:val="left"/>
      <w:pPr>
        <w:ind w:left="720" w:hanging="360"/>
      </w:pPr>
      <w:rPr>
        <w:rFonts w:ascii="Symbol" w:hAnsi="Symbol" w:hint="default"/>
      </w:rPr>
    </w:lvl>
    <w:lvl w:ilvl="1" w:tplc="202EF5F4">
      <w:start w:val="1"/>
      <w:numFmt w:val="bullet"/>
      <w:lvlText w:val="o"/>
      <w:lvlJc w:val="left"/>
      <w:pPr>
        <w:ind w:left="1440" w:hanging="360"/>
      </w:pPr>
      <w:rPr>
        <w:rFonts w:ascii="Courier New" w:hAnsi="Courier New" w:hint="default"/>
      </w:rPr>
    </w:lvl>
    <w:lvl w:ilvl="2" w:tplc="3CA03B70">
      <w:start w:val="1"/>
      <w:numFmt w:val="bullet"/>
      <w:lvlText w:val=""/>
      <w:lvlJc w:val="left"/>
      <w:pPr>
        <w:ind w:left="2160" w:hanging="360"/>
      </w:pPr>
      <w:rPr>
        <w:rFonts w:ascii="Wingdings" w:hAnsi="Wingdings" w:hint="default"/>
      </w:rPr>
    </w:lvl>
    <w:lvl w:ilvl="3" w:tplc="86BC7218">
      <w:start w:val="1"/>
      <w:numFmt w:val="bullet"/>
      <w:lvlText w:val=""/>
      <w:lvlJc w:val="left"/>
      <w:pPr>
        <w:ind w:left="2880" w:hanging="360"/>
      </w:pPr>
      <w:rPr>
        <w:rFonts w:ascii="Symbol" w:hAnsi="Symbol" w:hint="default"/>
      </w:rPr>
    </w:lvl>
    <w:lvl w:ilvl="4" w:tplc="93E2C75E">
      <w:start w:val="1"/>
      <w:numFmt w:val="bullet"/>
      <w:lvlText w:val="o"/>
      <w:lvlJc w:val="left"/>
      <w:pPr>
        <w:ind w:left="3600" w:hanging="360"/>
      </w:pPr>
      <w:rPr>
        <w:rFonts w:ascii="Courier New" w:hAnsi="Courier New" w:hint="default"/>
      </w:rPr>
    </w:lvl>
    <w:lvl w:ilvl="5" w:tplc="FCBEA2CA">
      <w:start w:val="1"/>
      <w:numFmt w:val="bullet"/>
      <w:lvlText w:val=""/>
      <w:lvlJc w:val="left"/>
      <w:pPr>
        <w:ind w:left="4320" w:hanging="360"/>
      </w:pPr>
      <w:rPr>
        <w:rFonts w:ascii="Wingdings" w:hAnsi="Wingdings" w:hint="default"/>
      </w:rPr>
    </w:lvl>
    <w:lvl w:ilvl="6" w:tplc="B56EAA84">
      <w:start w:val="1"/>
      <w:numFmt w:val="bullet"/>
      <w:lvlText w:val=""/>
      <w:lvlJc w:val="left"/>
      <w:pPr>
        <w:ind w:left="5040" w:hanging="360"/>
      </w:pPr>
      <w:rPr>
        <w:rFonts w:ascii="Symbol" w:hAnsi="Symbol" w:hint="default"/>
      </w:rPr>
    </w:lvl>
    <w:lvl w:ilvl="7" w:tplc="2CC02BDC">
      <w:start w:val="1"/>
      <w:numFmt w:val="bullet"/>
      <w:lvlText w:val="o"/>
      <w:lvlJc w:val="left"/>
      <w:pPr>
        <w:ind w:left="5760" w:hanging="360"/>
      </w:pPr>
      <w:rPr>
        <w:rFonts w:ascii="Courier New" w:hAnsi="Courier New" w:hint="default"/>
      </w:rPr>
    </w:lvl>
    <w:lvl w:ilvl="8" w:tplc="ED3EFE48">
      <w:start w:val="1"/>
      <w:numFmt w:val="bullet"/>
      <w:lvlText w:val=""/>
      <w:lvlJc w:val="left"/>
      <w:pPr>
        <w:ind w:left="6480" w:hanging="360"/>
      </w:pPr>
      <w:rPr>
        <w:rFonts w:ascii="Wingdings" w:hAnsi="Wingdings" w:hint="default"/>
      </w:rPr>
    </w:lvl>
  </w:abstractNum>
  <w:abstractNum w:abstractNumId="27" w15:restartNumberingAfterBreak="0">
    <w:nsid w:val="5C45FD58"/>
    <w:multiLevelType w:val="hybridMultilevel"/>
    <w:tmpl w:val="322622BA"/>
    <w:lvl w:ilvl="0" w:tplc="9CE0A592">
      <w:start w:val="1"/>
      <w:numFmt w:val="bullet"/>
      <w:lvlText w:val=""/>
      <w:lvlJc w:val="left"/>
      <w:pPr>
        <w:ind w:left="720" w:hanging="360"/>
      </w:pPr>
      <w:rPr>
        <w:rFonts w:ascii="Symbol" w:hAnsi="Symbol" w:hint="default"/>
      </w:rPr>
    </w:lvl>
    <w:lvl w:ilvl="1" w:tplc="5E9A9366">
      <w:start w:val="1"/>
      <w:numFmt w:val="bullet"/>
      <w:lvlText w:val="o"/>
      <w:lvlJc w:val="left"/>
      <w:pPr>
        <w:ind w:left="1440" w:hanging="360"/>
      </w:pPr>
      <w:rPr>
        <w:rFonts w:ascii="Courier New" w:hAnsi="Courier New" w:hint="default"/>
      </w:rPr>
    </w:lvl>
    <w:lvl w:ilvl="2" w:tplc="4450332E">
      <w:start w:val="1"/>
      <w:numFmt w:val="bullet"/>
      <w:lvlText w:val=""/>
      <w:lvlJc w:val="left"/>
      <w:pPr>
        <w:ind w:left="2160" w:hanging="360"/>
      </w:pPr>
      <w:rPr>
        <w:rFonts w:ascii="Wingdings" w:hAnsi="Wingdings" w:hint="default"/>
      </w:rPr>
    </w:lvl>
    <w:lvl w:ilvl="3" w:tplc="EB3E4B24">
      <w:start w:val="1"/>
      <w:numFmt w:val="bullet"/>
      <w:lvlText w:val=""/>
      <w:lvlJc w:val="left"/>
      <w:pPr>
        <w:ind w:left="2880" w:hanging="360"/>
      </w:pPr>
      <w:rPr>
        <w:rFonts w:ascii="Symbol" w:hAnsi="Symbol" w:hint="default"/>
      </w:rPr>
    </w:lvl>
    <w:lvl w:ilvl="4" w:tplc="2BD28742">
      <w:start w:val="1"/>
      <w:numFmt w:val="bullet"/>
      <w:lvlText w:val="o"/>
      <w:lvlJc w:val="left"/>
      <w:pPr>
        <w:ind w:left="3600" w:hanging="360"/>
      </w:pPr>
      <w:rPr>
        <w:rFonts w:ascii="Courier New" w:hAnsi="Courier New" w:hint="default"/>
      </w:rPr>
    </w:lvl>
    <w:lvl w:ilvl="5" w:tplc="57B64932">
      <w:start w:val="1"/>
      <w:numFmt w:val="bullet"/>
      <w:lvlText w:val=""/>
      <w:lvlJc w:val="left"/>
      <w:pPr>
        <w:ind w:left="4320" w:hanging="360"/>
      </w:pPr>
      <w:rPr>
        <w:rFonts w:ascii="Wingdings" w:hAnsi="Wingdings" w:hint="default"/>
      </w:rPr>
    </w:lvl>
    <w:lvl w:ilvl="6" w:tplc="8ACE80B2">
      <w:start w:val="1"/>
      <w:numFmt w:val="bullet"/>
      <w:lvlText w:val=""/>
      <w:lvlJc w:val="left"/>
      <w:pPr>
        <w:ind w:left="5040" w:hanging="360"/>
      </w:pPr>
      <w:rPr>
        <w:rFonts w:ascii="Symbol" w:hAnsi="Symbol" w:hint="default"/>
      </w:rPr>
    </w:lvl>
    <w:lvl w:ilvl="7" w:tplc="C1EC2206">
      <w:start w:val="1"/>
      <w:numFmt w:val="bullet"/>
      <w:lvlText w:val="o"/>
      <w:lvlJc w:val="left"/>
      <w:pPr>
        <w:ind w:left="5760" w:hanging="360"/>
      </w:pPr>
      <w:rPr>
        <w:rFonts w:ascii="Courier New" w:hAnsi="Courier New" w:hint="default"/>
      </w:rPr>
    </w:lvl>
    <w:lvl w:ilvl="8" w:tplc="AB7E8902">
      <w:start w:val="1"/>
      <w:numFmt w:val="bullet"/>
      <w:lvlText w:val=""/>
      <w:lvlJc w:val="left"/>
      <w:pPr>
        <w:ind w:left="6480" w:hanging="360"/>
      </w:pPr>
      <w:rPr>
        <w:rFonts w:ascii="Wingdings" w:hAnsi="Wingdings" w:hint="default"/>
      </w:rPr>
    </w:lvl>
  </w:abstractNum>
  <w:abstractNum w:abstractNumId="28" w15:restartNumberingAfterBreak="0">
    <w:nsid w:val="64003049"/>
    <w:multiLevelType w:val="multilevel"/>
    <w:tmpl w:val="39C45C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763090"/>
    <w:multiLevelType w:val="multilevel"/>
    <w:tmpl w:val="627A3C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7A166A5"/>
    <w:multiLevelType w:val="multilevel"/>
    <w:tmpl w:val="2C24ED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29F48A"/>
    <w:multiLevelType w:val="hybridMultilevel"/>
    <w:tmpl w:val="13FE554A"/>
    <w:lvl w:ilvl="0" w:tplc="74B4ACA0">
      <w:start w:val="1"/>
      <w:numFmt w:val="bullet"/>
      <w:lvlText w:val=""/>
      <w:lvlJc w:val="left"/>
      <w:pPr>
        <w:ind w:left="720" w:hanging="360"/>
      </w:pPr>
      <w:rPr>
        <w:rFonts w:ascii="Symbol" w:hAnsi="Symbol" w:hint="default"/>
      </w:rPr>
    </w:lvl>
    <w:lvl w:ilvl="1" w:tplc="E788EDC2">
      <w:start w:val="1"/>
      <w:numFmt w:val="bullet"/>
      <w:lvlText w:val="o"/>
      <w:lvlJc w:val="left"/>
      <w:pPr>
        <w:ind w:left="1440" w:hanging="360"/>
      </w:pPr>
      <w:rPr>
        <w:rFonts w:ascii="Courier New" w:hAnsi="Courier New" w:hint="default"/>
      </w:rPr>
    </w:lvl>
    <w:lvl w:ilvl="2" w:tplc="EB40B69E">
      <w:start w:val="1"/>
      <w:numFmt w:val="bullet"/>
      <w:lvlText w:val=""/>
      <w:lvlJc w:val="left"/>
      <w:pPr>
        <w:ind w:left="2160" w:hanging="360"/>
      </w:pPr>
      <w:rPr>
        <w:rFonts w:ascii="Wingdings" w:hAnsi="Wingdings" w:hint="default"/>
      </w:rPr>
    </w:lvl>
    <w:lvl w:ilvl="3" w:tplc="626ADA56">
      <w:start w:val="1"/>
      <w:numFmt w:val="bullet"/>
      <w:lvlText w:val=""/>
      <w:lvlJc w:val="left"/>
      <w:pPr>
        <w:ind w:left="2880" w:hanging="360"/>
      </w:pPr>
      <w:rPr>
        <w:rFonts w:ascii="Symbol" w:hAnsi="Symbol" w:hint="default"/>
      </w:rPr>
    </w:lvl>
    <w:lvl w:ilvl="4" w:tplc="97D8C27A">
      <w:start w:val="1"/>
      <w:numFmt w:val="bullet"/>
      <w:lvlText w:val="o"/>
      <w:lvlJc w:val="left"/>
      <w:pPr>
        <w:ind w:left="3600" w:hanging="360"/>
      </w:pPr>
      <w:rPr>
        <w:rFonts w:ascii="Courier New" w:hAnsi="Courier New" w:hint="default"/>
      </w:rPr>
    </w:lvl>
    <w:lvl w:ilvl="5" w:tplc="35F2DECC">
      <w:start w:val="1"/>
      <w:numFmt w:val="bullet"/>
      <w:lvlText w:val=""/>
      <w:lvlJc w:val="left"/>
      <w:pPr>
        <w:ind w:left="4320" w:hanging="360"/>
      </w:pPr>
      <w:rPr>
        <w:rFonts w:ascii="Wingdings" w:hAnsi="Wingdings" w:hint="default"/>
      </w:rPr>
    </w:lvl>
    <w:lvl w:ilvl="6" w:tplc="F222C558">
      <w:start w:val="1"/>
      <w:numFmt w:val="bullet"/>
      <w:lvlText w:val=""/>
      <w:lvlJc w:val="left"/>
      <w:pPr>
        <w:ind w:left="5040" w:hanging="360"/>
      </w:pPr>
      <w:rPr>
        <w:rFonts w:ascii="Symbol" w:hAnsi="Symbol" w:hint="default"/>
      </w:rPr>
    </w:lvl>
    <w:lvl w:ilvl="7" w:tplc="502C2B82">
      <w:start w:val="1"/>
      <w:numFmt w:val="bullet"/>
      <w:lvlText w:val="o"/>
      <w:lvlJc w:val="left"/>
      <w:pPr>
        <w:ind w:left="5760" w:hanging="360"/>
      </w:pPr>
      <w:rPr>
        <w:rFonts w:ascii="Courier New" w:hAnsi="Courier New" w:hint="default"/>
      </w:rPr>
    </w:lvl>
    <w:lvl w:ilvl="8" w:tplc="6E9A620C">
      <w:start w:val="1"/>
      <w:numFmt w:val="bullet"/>
      <w:lvlText w:val=""/>
      <w:lvlJc w:val="left"/>
      <w:pPr>
        <w:ind w:left="6480" w:hanging="360"/>
      </w:pPr>
      <w:rPr>
        <w:rFonts w:ascii="Wingdings" w:hAnsi="Wingdings" w:hint="default"/>
      </w:rPr>
    </w:lvl>
  </w:abstractNum>
  <w:abstractNum w:abstractNumId="32" w15:restartNumberingAfterBreak="0">
    <w:nsid w:val="6BCA75C9"/>
    <w:multiLevelType w:val="multilevel"/>
    <w:tmpl w:val="CDF84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0E007A3"/>
    <w:multiLevelType w:val="multilevel"/>
    <w:tmpl w:val="5466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C0E41E"/>
    <w:multiLevelType w:val="hybridMultilevel"/>
    <w:tmpl w:val="DEAE705A"/>
    <w:lvl w:ilvl="0" w:tplc="B1CAFDEE">
      <w:start w:val="1"/>
      <w:numFmt w:val="bullet"/>
      <w:lvlText w:val="·"/>
      <w:lvlJc w:val="left"/>
      <w:pPr>
        <w:ind w:left="720" w:hanging="360"/>
      </w:pPr>
      <w:rPr>
        <w:rFonts w:ascii="Symbol" w:hAnsi="Symbol" w:hint="default"/>
      </w:rPr>
    </w:lvl>
    <w:lvl w:ilvl="1" w:tplc="592AFAAE">
      <w:start w:val="1"/>
      <w:numFmt w:val="bullet"/>
      <w:lvlText w:val="o"/>
      <w:lvlJc w:val="left"/>
      <w:pPr>
        <w:ind w:left="1440" w:hanging="360"/>
      </w:pPr>
      <w:rPr>
        <w:rFonts w:ascii="Courier New" w:hAnsi="Courier New" w:hint="default"/>
      </w:rPr>
    </w:lvl>
    <w:lvl w:ilvl="2" w:tplc="6A08331A">
      <w:start w:val="1"/>
      <w:numFmt w:val="bullet"/>
      <w:lvlText w:val=""/>
      <w:lvlJc w:val="left"/>
      <w:pPr>
        <w:ind w:left="2160" w:hanging="360"/>
      </w:pPr>
      <w:rPr>
        <w:rFonts w:ascii="Wingdings" w:hAnsi="Wingdings" w:hint="default"/>
      </w:rPr>
    </w:lvl>
    <w:lvl w:ilvl="3" w:tplc="DB18EC32">
      <w:start w:val="1"/>
      <w:numFmt w:val="bullet"/>
      <w:lvlText w:val=""/>
      <w:lvlJc w:val="left"/>
      <w:pPr>
        <w:ind w:left="2880" w:hanging="360"/>
      </w:pPr>
      <w:rPr>
        <w:rFonts w:ascii="Symbol" w:hAnsi="Symbol" w:hint="default"/>
      </w:rPr>
    </w:lvl>
    <w:lvl w:ilvl="4" w:tplc="D286109C">
      <w:start w:val="1"/>
      <w:numFmt w:val="bullet"/>
      <w:lvlText w:val="o"/>
      <w:lvlJc w:val="left"/>
      <w:pPr>
        <w:ind w:left="3600" w:hanging="360"/>
      </w:pPr>
      <w:rPr>
        <w:rFonts w:ascii="Courier New" w:hAnsi="Courier New" w:hint="default"/>
      </w:rPr>
    </w:lvl>
    <w:lvl w:ilvl="5" w:tplc="78C2281C">
      <w:start w:val="1"/>
      <w:numFmt w:val="bullet"/>
      <w:lvlText w:val=""/>
      <w:lvlJc w:val="left"/>
      <w:pPr>
        <w:ind w:left="4320" w:hanging="360"/>
      </w:pPr>
      <w:rPr>
        <w:rFonts w:ascii="Wingdings" w:hAnsi="Wingdings" w:hint="default"/>
      </w:rPr>
    </w:lvl>
    <w:lvl w:ilvl="6" w:tplc="4788AA5E">
      <w:start w:val="1"/>
      <w:numFmt w:val="bullet"/>
      <w:lvlText w:val=""/>
      <w:lvlJc w:val="left"/>
      <w:pPr>
        <w:ind w:left="5040" w:hanging="360"/>
      </w:pPr>
      <w:rPr>
        <w:rFonts w:ascii="Symbol" w:hAnsi="Symbol" w:hint="default"/>
      </w:rPr>
    </w:lvl>
    <w:lvl w:ilvl="7" w:tplc="7FC299F2">
      <w:start w:val="1"/>
      <w:numFmt w:val="bullet"/>
      <w:lvlText w:val="o"/>
      <w:lvlJc w:val="left"/>
      <w:pPr>
        <w:ind w:left="5760" w:hanging="360"/>
      </w:pPr>
      <w:rPr>
        <w:rFonts w:ascii="Courier New" w:hAnsi="Courier New" w:hint="default"/>
      </w:rPr>
    </w:lvl>
    <w:lvl w:ilvl="8" w:tplc="7EECBE94">
      <w:start w:val="1"/>
      <w:numFmt w:val="bullet"/>
      <w:lvlText w:val=""/>
      <w:lvlJc w:val="left"/>
      <w:pPr>
        <w:ind w:left="6480" w:hanging="360"/>
      </w:pPr>
      <w:rPr>
        <w:rFonts w:ascii="Wingdings" w:hAnsi="Wingdings" w:hint="default"/>
      </w:rPr>
    </w:lvl>
  </w:abstractNum>
  <w:abstractNum w:abstractNumId="35" w15:restartNumberingAfterBreak="0">
    <w:nsid w:val="781E680C"/>
    <w:multiLevelType w:val="multilevel"/>
    <w:tmpl w:val="BEF08A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EC5D40"/>
    <w:multiLevelType w:val="multilevel"/>
    <w:tmpl w:val="518E36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78153452">
    <w:abstractNumId w:val="16"/>
  </w:num>
  <w:num w:numId="2" w16cid:durableId="662198962">
    <w:abstractNumId w:val="15"/>
  </w:num>
  <w:num w:numId="3" w16cid:durableId="1311835423">
    <w:abstractNumId w:val="12"/>
  </w:num>
  <w:num w:numId="4" w16cid:durableId="1952591378">
    <w:abstractNumId w:val="31"/>
  </w:num>
  <w:num w:numId="5" w16cid:durableId="1778869538">
    <w:abstractNumId w:val="10"/>
  </w:num>
  <w:num w:numId="6" w16cid:durableId="1244729507">
    <w:abstractNumId w:val="27"/>
  </w:num>
  <w:num w:numId="7" w16cid:durableId="1959068795">
    <w:abstractNumId w:val="34"/>
  </w:num>
  <w:num w:numId="8" w16cid:durableId="362366885">
    <w:abstractNumId w:val="21"/>
  </w:num>
  <w:num w:numId="9" w16cid:durableId="86386947">
    <w:abstractNumId w:val="26"/>
  </w:num>
  <w:num w:numId="10" w16cid:durableId="1950967013">
    <w:abstractNumId w:val="18"/>
  </w:num>
  <w:num w:numId="11" w16cid:durableId="1212769754">
    <w:abstractNumId w:val="0"/>
  </w:num>
  <w:num w:numId="12" w16cid:durableId="1932351783">
    <w:abstractNumId w:val="1"/>
  </w:num>
  <w:num w:numId="13" w16cid:durableId="378744116">
    <w:abstractNumId w:val="2"/>
  </w:num>
  <w:num w:numId="14" w16cid:durableId="1949462816">
    <w:abstractNumId w:val="3"/>
  </w:num>
  <w:num w:numId="15" w16cid:durableId="651448705">
    <w:abstractNumId w:val="8"/>
  </w:num>
  <w:num w:numId="16" w16cid:durableId="1840927744">
    <w:abstractNumId w:val="4"/>
  </w:num>
  <w:num w:numId="17" w16cid:durableId="56517721">
    <w:abstractNumId w:val="5"/>
  </w:num>
  <w:num w:numId="18" w16cid:durableId="2102217565">
    <w:abstractNumId w:val="6"/>
  </w:num>
  <w:num w:numId="19" w16cid:durableId="1467966217">
    <w:abstractNumId w:val="7"/>
  </w:num>
  <w:num w:numId="20" w16cid:durableId="1021513480">
    <w:abstractNumId w:val="9"/>
  </w:num>
  <w:num w:numId="21" w16cid:durableId="12303388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82622953">
    <w:abstractNumId w:val="11"/>
  </w:num>
  <w:num w:numId="23" w16cid:durableId="1504275524">
    <w:abstractNumId w:val="35"/>
  </w:num>
  <w:num w:numId="24" w16cid:durableId="510217987">
    <w:abstractNumId w:val="30"/>
  </w:num>
  <w:num w:numId="25" w16cid:durableId="1970210304">
    <w:abstractNumId w:val="24"/>
  </w:num>
  <w:num w:numId="26" w16cid:durableId="1072658331">
    <w:abstractNumId w:val="13"/>
  </w:num>
  <w:num w:numId="27" w16cid:durableId="2145923336">
    <w:abstractNumId w:val="28"/>
  </w:num>
  <w:num w:numId="28" w16cid:durableId="1429233976">
    <w:abstractNumId w:val="14"/>
  </w:num>
  <w:num w:numId="29" w16cid:durableId="764570951">
    <w:abstractNumId w:val="36"/>
  </w:num>
  <w:num w:numId="30" w16cid:durableId="1619992391">
    <w:abstractNumId w:val="32"/>
  </w:num>
  <w:num w:numId="31" w16cid:durableId="2078430688">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32" w16cid:durableId="512110143">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33" w16cid:durableId="939873669">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34" w16cid:durableId="1328048266">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35" w16cid:durableId="1742100281">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36" w16cid:durableId="101343113">
    <w:abstractNumId w:val="25"/>
    <w:lvlOverride w:ilvl="0">
      <w:lvl w:ilvl="0">
        <w:numFmt w:val="bullet"/>
        <w:lvlText w:val="o"/>
        <w:lvlJc w:val="left"/>
        <w:pPr>
          <w:tabs>
            <w:tab w:val="num" w:pos="720"/>
          </w:tabs>
          <w:ind w:left="720" w:hanging="360"/>
        </w:pPr>
        <w:rPr>
          <w:rFonts w:ascii="Courier New" w:hAnsi="Courier New" w:hint="default"/>
          <w:sz w:val="20"/>
        </w:rPr>
      </w:lvl>
    </w:lvlOverride>
  </w:num>
  <w:num w:numId="37" w16cid:durableId="57241539">
    <w:abstractNumId w:val="25"/>
    <w:lvlOverride w:ilvl="0">
      <w:lvl w:ilvl="0">
        <w:numFmt w:val="bullet"/>
        <w:lvlText w:val="o"/>
        <w:lvlJc w:val="left"/>
        <w:pPr>
          <w:tabs>
            <w:tab w:val="num" w:pos="720"/>
          </w:tabs>
          <w:ind w:left="720" w:hanging="360"/>
        </w:pPr>
        <w:rPr>
          <w:rFonts w:ascii="Courier New" w:hAnsi="Courier New" w:hint="default"/>
          <w:sz w:val="20"/>
        </w:rPr>
      </w:lvl>
    </w:lvlOverride>
  </w:num>
  <w:num w:numId="38" w16cid:durableId="1870798173">
    <w:abstractNumId w:val="25"/>
    <w:lvlOverride w:ilvl="0">
      <w:lvl w:ilvl="0">
        <w:numFmt w:val="bullet"/>
        <w:lvlText w:val="o"/>
        <w:lvlJc w:val="left"/>
        <w:pPr>
          <w:tabs>
            <w:tab w:val="num" w:pos="720"/>
          </w:tabs>
          <w:ind w:left="720" w:hanging="360"/>
        </w:pPr>
        <w:rPr>
          <w:rFonts w:ascii="Courier New" w:hAnsi="Courier New" w:hint="default"/>
          <w:sz w:val="20"/>
        </w:rPr>
      </w:lvl>
    </w:lvlOverride>
  </w:num>
  <w:num w:numId="39" w16cid:durableId="1291324162">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40" w16cid:durableId="1907454786">
    <w:abstractNumId w:val="33"/>
    <w:lvlOverride w:ilvl="0">
      <w:lvl w:ilvl="0">
        <w:numFmt w:val="bullet"/>
        <w:lvlText w:val="o"/>
        <w:lvlJc w:val="left"/>
        <w:pPr>
          <w:tabs>
            <w:tab w:val="num" w:pos="720"/>
          </w:tabs>
          <w:ind w:left="720" w:hanging="360"/>
        </w:pPr>
        <w:rPr>
          <w:rFonts w:ascii="Courier New" w:hAnsi="Courier New" w:hint="default"/>
          <w:sz w:val="20"/>
        </w:rPr>
      </w:lvl>
    </w:lvlOverride>
  </w:num>
  <w:num w:numId="41" w16cid:durableId="2037146946">
    <w:abstractNumId w:val="33"/>
    <w:lvlOverride w:ilvl="0">
      <w:lvl w:ilvl="0">
        <w:numFmt w:val="bullet"/>
        <w:lvlText w:val="o"/>
        <w:lvlJc w:val="left"/>
        <w:pPr>
          <w:tabs>
            <w:tab w:val="num" w:pos="720"/>
          </w:tabs>
          <w:ind w:left="720" w:hanging="360"/>
        </w:pPr>
        <w:rPr>
          <w:rFonts w:ascii="Courier New" w:hAnsi="Courier New" w:hint="default"/>
          <w:sz w:val="20"/>
        </w:rPr>
      </w:lvl>
    </w:lvlOverride>
  </w:num>
  <w:num w:numId="42" w16cid:durableId="242841639">
    <w:abstractNumId w:val="17"/>
  </w:num>
  <w:num w:numId="43" w16cid:durableId="894698452">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44" w16cid:durableId="2055150721">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45" w16cid:durableId="839196048">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46" w16cid:durableId="1653949989">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47" w16cid:durableId="218322380">
    <w:abstractNumId w:val="20"/>
    <w:lvlOverride w:ilvl="0">
      <w:lvl w:ilvl="0">
        <w:numFmt w:val="bullet"/>
        <w:lvlText w:val="o"/>
        <w:lvlJc w:val="left"/>
        <w:pPr>
          <w:tabs>
            <w:tab w:val="num" w:pos="720"/>
          </w:tabs>
          <w:ind w:left="720" w:hanging="360"/>
        </w:pPr>
        <w:rPr>
          <w:rFonts w:ascii="Courier New" w:hAnsi="Courier New" w:hint="default"/>
          <w:sz w:val="20"/>
        </w:rPr>
      </w:lvl>
    </w:lvlOverride>
  </w:num>
  <w:num w:numId="48" w16cid:durableId="1322126566">
    <w:abstractNumId w:val="22"/>
    <w:lvlOverride w:ilvl="0">
      <w:lvl w:ilvl="0">
        <w:numFmt w:val="bullet"/>
        <w:lvlText w:val="o"/>
        <w:lvlJc w:val="left"/>
        <w:pPr>
          <w:tabs>
            <w:tab w:val="num" w:pos="720"/>
          </w:tabs>
          <w:ind w:left="720" w:hanging="360"/>
        </w:pPr>
        <w:rPr>
          <w:rFonts w:ascii="Courier New" w:hAnsi="Courier New" w:hint="default"/>
          <w:sz w:val="20"/>
        </w:rPr>
      </w:lvl>
    </w:lvlOverride>
  </w:num>
  <w:num w:numId="49" w16cid:durableId="1955280999">
    <w:abstractNumId w:val="22"/>
    <w:lvlOverride w:ilvl="0">
      <w:lvl w:ilvl="0">
        <w:numFmt w:val="bullet"/>
        <w:lvlText w:val="o"/>
        <w:lvlJc w:val="left"/>
        <w:pPr>
          <w:tabs>
            <w:tab w:val="num" w:pos="720"/>
          </w:tabs>
          <w:ind w:left="720" w:hanging="360"/>
        </w:pPr>
        <w:rPr>
          <w:rFonts w:ascii="Courier New" w:hAnsi="Courier New" w:hint="default"/>
          <w:sz w:val="20"/>
        </w:rPr>
      </w:lvl>
    </w:lvlOverride>
  </w:num>
  <w:num w:numId="50" w16cid:durableId="298195873">
    <w:abstractNumId w:val="22"/>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051"/>
    <w:rsid w:val="000525B4"/>
    <w:rsid w:val="000775ED"/>
    <w:rsid w:val="0008437B"/>
    <w:rsid w:val="000C5EFC"/>
    <w:rsid w:val="00113950"/>
    <w:rsid w:val="001210EF"/>
    <w:rsid w:val="001367DE"/>
    <w:rsid w:val="00137283"/>
    <w:rsid w:val="0015071C"/>
    <w:rsid w:val="00160E0F"/>
    <w:rsid w:val="001B0A8A"/>
    <w:rsid w:val="001C55BA"/>
    <w:rsid w:val="001E585A"/>
    <w:rsid w:val="002107A3"/>
    <w:rsid w:val="00217A5D"/>
    <w:rsid w:val="00226CC2"/>
    <w:rsid w:val="00250544"/>
    <w:rsid w:val="00274392"/>
    <w:rsid w:val="0028439E"/>
    <w:rsid w:val="002A2877"/>
    <w:rsid w:val="002C4BB5"/>
    <w:rsid w:val="002D19E3"/>
    <w:rsid w:val="00326137"/>
    <w:rsid w:val="00330676"/>
    <w:rsid w:val="0033258F"/>
    <w:rsid w:val="00334A66"/>
    <w:rsid w:val="00341A93"/>
    <w:rsid w:val="00356559"/>
    <w:rsid w:val="003C5051"/>
    <w:rsid w:val="003F1F97"/>
    <w:rsid w:val="003F37E5"/>
    <w:rsid w:val="00414D3A"/>
    <w:rsid w:val="00422AEC"/>
    <w:rsid w:val="00431C08"/>
    <w:rsid w:val="0043778E"/>
    <w:rsid w:val="0050409D"/>
    <w:rsid w:val="0051392C"/>
    <w:rsid w:val="00526982"/>
    <w:rsid w:val="005579AB"/>
    <w:rsid w:val="005B56E9"/>
    <w:rsid w:val="005C2D28"/>
    <w:rsid w:val="00600165"/>
    <w:rsid w:val="00630142"/>
    <w:rsid w:val="00632FFD"/>
    <w:rsid w:val="006340A1"/>
    <w:rsid w:val="00662D31"/>
    <w:rsid w:val="00670C54"/>
    <w:rsid w:val="006A41CC"/>
    <w:rsid w:val="006E1156"/>
    <w:rsid w:val="00704C5E"/>
    <w:rsid w:val="00705E89"/>
    <w:rsid w:val="00735D86"/>
    <w:rsid w:val="007468C3"/>
    <w:rsid w:val="007D4805"/>
    <w:rsid w:val="008571B7"/>
    <w:rsid w:val="0085A755"/>
    <w:rsid w:val="00864A91"/>
    <w:rsid w:val="00882727"/>
    <w:rsid w:val="008A260B"/>
    <w:rsid w:val="00903DD6"/>
    <w:rsid w:val="009336F6"/>
    <w:rsid w:val="00957F61"/>
    <w:rsid w:val="00973432"/>
    <w:rsid w:val="009D072A"/>
    <w:rsid w:val="009E33A5"/>
    <w:rsid w:val="009E7AE3"/>
    <w:rsid w:val="00A527AD"/>
    <w:rsid w:val="00A52F3F"/>
    <w:rsid w:val="00A6035B"/>
    <w:rsid w:val="00A6112A"/>
    <w:rsid w:val="00A7259D"/>
    <w:rsid w:val="00AB07AC"/>
    <w:rsid w:val="00AF03CE"/>
    <w:rsid w:val="00B2006E"/>
    <w:rsid w:val="00B2395F"/>
    <w:rsid w:val="00B302C5"/>
    <w:rsid w:val="00B31F4C"/>
    <w:rsid w:val="00B52B68"/>
    <w:rsid w:val="00B55542"/>
    <w:rsid w:val="00BB0B3A"/>
    <w:rsid w:val="00BB0C73"/>
    <w:rsid w:val="00C05CD7"/>
    <w:rsid w:val="00C59FE2"/>
    <w:rsid w:val="00CE14F6"/>
    <w:rsid w:val="00D02B42"/>
    <w:rsid w:val="00D06A51"/>
    <w:rsid w:val="00D224DA"/>
    <w:rsid w:val="00D46974"/>
    <w:rsid w:val="00D67D79"/>
    <w:rsid w:val="00D95481"/>
    <w:rsid w:val="00DACD6E"/>
    <w:rsid w:val="00E369D3"/>
    <w:rsid w:val="00E474C7"/>
    <w:rsid w:val="00E745D4"/>
    <w:rsid w:val="00EC7928"/>
    <w:rsid w:val="00F021D7"/>
    <w:rsid w:val="00F035AB"/>
    <w:rsid w:val="00F13BBA"/>
    <w:rsid w:val="00F51052"/>
    <w:rsid w:val="00F56E24"/>
    <w:rsid w:val="00F76A31"/>
    <w:rsid w:val="00F86394"/>
    <w:rsid w:val="00FC5231"/>
    <w:rsid w:val="00FF5A50"/>
    <w:rsid w:val="01194B88"/>
    <w:rsid w:val="01D34D6D"/>
    <w:rsid w:val="0209E1B7"/>
    <w:rsid w:val="0241615E"/>
    <w:rsid w:val="0247C235"/>
    <w:rsid w:val="028AB803"/>
    <w:rsid w:val="028F421A"/>
    <w:rsid w:val="039CDFD7"/>
    <w:rsid w:val="03A3BB43"/>
    <w:rsid w:val="03D549E8"/>
    <w:rsid w:val="03DD31BF"/>
    <w:rsid w:val="04720B1D"/>
    <w:rsid w:val="04C0B016"/>
    <w:rsid w:val="04E790E8"/>
    <w:rsid w:val="04F5A9A9"/>
    <w:rsid w:val="05A950AF"/>
    <w:rsid w:val="06A9D3D3"/>
    <w:rsid w:val="06DBCC5B"/>
    <w:rsid w:val="06EB96A0"/>
    <w:rsid w:val="07318065"/>
    <w:rsid w:val="084ACF61"/>
    <w:rsid w:val="0904DD76"/>
    <w:rsid w:val="096E75BC"/>
    <w:rsid w:val="09C152E0"/>
    <w:rsid w:val="09D7DB4F"/>
    <w:rsid w:val="0A333CBF"/>
    <w:rsid w:val="0B6D63AD"/>
    <w:rsid w:val="0B81EB0D"/>
    <w:rsid w:val="0B8E9AE6"/>
    <w:rsid w:val="0C34B563"/>
    <w:rsid w:val="0C611248"/>
    <w:rsid w:val="0D26AB35"/>
    <w:rsid w:val="0D4B0200"/>
    <w:rsid w:val="0D76EBFF"/>
    <w:rsid w:val="0E2A17F3"/>
    <w:rsid w:val="0F434A43"/>
    <w:rsid w:val="0F86C638"/>
    <w:rsid w:val="0FBCAB4A"/>
    <w:rsid w:val="10F7FF6F"/>
    <w:rsid w:val="1125F432"/>
    <w:rsid w:val="11486338"/>
    <w:rsid w:val="1170DF3F"/>
    <w:rsid w:val="11F96911"/>
    <w:rsid w:val="123617ED"/>
    <w:rsid w:val="1243768A"/>
    <w:rsid w:val="126065DB"/>
    <w:rsid w:val="128E4035"/>
    <w:rsid w:val="12E43399"/>
    <w:rsid w:val="12EB279F"/>
    <w:rsid w:val="13192682"/>
    <w:rsid w:val="132E6840"/>
    <w:rsid w:val="142A1096"/>
    <w:rsid w:val="142EC672"/>
    <w:rsid w:val="145BC028"/>
    <w:rsid w:val="146FA4B6"/>
    <w:rsid w:val="14B80CEE"/>
    <w:rsid w:val="14CF1785"/>
    <w:rsid w:val="154D68A4"/>
    <w:rsid w:val="1614EFAB"/>
    <w:rsid w:val="162500EC"/>
    <w:rsid w:val="162BECCE"/>
    <w:rsid w:val="16702157"/>
    <w:rsid w:val="167033CC"/>
    <w:rsid w:val="19270EB2"/>
    <w:rsid w:val="195CA1AE"/>
    <w:rsid w:val="1974CE16"/>
    <w:rsid w:val="19A16142"/>
    <w:rsid w:val="1AE160B7"/>
    <w:rsid w:val="1B3E24D0"/>
    <w:rsid w:val="1B439D12"/>
    <w:rsid w:val="1B6D8032"/>
    <w:rsid w:val="1C644D21"/>
    <w:rsid w:val="1CC427CE"/>
    <w:rsid w:val="1CF82B67"/>
    <w:rsid w:val="1D412FD1"/>
    <w:rsid w:val="1E1B4941"/>
    <w:rsid w:val="1E1CF4B7"/>
    <w:rsid w:val="1E59A04A"/>
    <w:rsid w:val="1E74D265"/>
    <w:rsid w:val="1E7B3DD4"/>
    <w:rsid w:val="1EA47218"/>
    <w:rsid w:val="1F80536E"/>
    <w:rsid w:val="1F8CFFCD"/>
    <w:rsid w:val="1FFDDB40"/>
    <w:rsid w:val="20245A0C"/>
    <w:rsid w:val="20BB4995"/>
    <w:rsid w:val="20D99833"/>
    <w:rsid w:val="2212C34F"/>
    <w:rsid w:val="222FCC4E"/>
    <w:rsid w:val="228E35C3"/>
    <w:rsid w:val="2292F657"/>
    <w:rsid w:val="229984D3"/>
    <w:rsid w:val="23067E5F"/>
    <w:rsid w:val="23336952"/>
    <w:rsid w:val="234EAEF7"/>
    <w:rsid w:val="2384ABCC"/>
    <w:rsid w:val="23C0BED5"/>
    <w:rsid w:val="24061662"/>
    <w:rsid w:val="24D02E8B"/>
    <w:rsid w:val="24DA36EB"/>
    <w:rsid w:val="24F85598"/>
    <w:rsid w:val="25742535"/>
    <w:rsid w:val="25AFAC06"/>
    <w:rsid w:val="260A8F9A"/>
    <w:rsid w:val="27881BBD"/>
    <w:rsid w:val="27992407"/>
    <w:rsid w:val="27BFF490"/>
    <w:rsid w:val="282FF65A"/>
    <w:rsid w:val="28A44FCD"/>
    <w:rsid w:val="29491E47"/>
    <w:rsid w:val="29C9DC7C"/>
    <w:rsid w:val="29EED019"/>
    <w:rsid w:val="2A300059"/>
    <w:rsid w:val="2A40190C"/>
    <w:rsid w:val="2A544BF0"/>
    <w:rsid w:val="2A579CFD"/>
    <w:rsid w:val="2A5F3B22"/>
    <w:rsid w:val="2A9F1854"/>
    <w:rsid w:val="2AC0C878"/>
    <w:rsid w:val="2B03DE8D"/>
    <w:rsid w:val="2B144AD4"/>
    <w:rsid w:val="2BC0F010"/>
    <w:rsid w:val="2BD1D73F"/>
    <w:rsid w:val="2BD2637D"/>
    <w:rsid w:val="2BF77A23"/>
    <w:rsid w:val="2C3F3089"/>
    <w:rsid w:val="2CD05437"/>
    <w:rsid w:val="2D38C82B"/>
    <w:rsid w:val="2D584F45"/>
    <w:rsid w:val="2D6E33DE"/>
    <w:rsid w:val="2D8BECB2"/>
    <w:rsid w:val="2E4BEB96"/>
    <w:rsid w:val="2E93D6E2"/>
    <w:rsid w:val="2F852491"/>
    <w:rsid w:val="2F97E319"/>
    <w:rsid w:val="2FF0D7AA"/>
    <w:rsid w:val="30231FA7"/>
    <w:rsid w:val="302957CC"/>
    <w:rsid w:val="32C1A214"/>
    <w:rsid w:val="32D2BBBA"/>
    <w:rsid w:val="32F9D517"/>
    <w:rsid w:val="333A0590"/>
    <w:rsid w:val="3386B75E"/>
    <w:rsid w:val="33DBF5A7"/>
    <w:rsid w:val="34666BF4"/>
    <w:rsid w:val="34A204BD"/>
    <w:rsid w:val="34F33103"/>
    <w:rsid w:val="34FA3D62"/>
    <w:rsid w:val="350B0077"/>
    <w:rsid w:val="35137C70"/>
    <w:rsid w:val="35753581"/>
    <w:rsid w:val="35CC3330"/>
    <w:rsid w:val="35CC8D6B"/>
    <w:rsid w:val="35DB3DB8"/>
    <w:rsid w:val="3614B056"/>
    <w:rsid w:val="36960DC3"/>
    <w:rsid w:val="373C0D0F"/>
    <w:rsid w:val="37471AA4"/>
    <w:rsid w:val="37C9B20D"/>
    <w:rsid w:val="37D6F2D2"/>
    <w:rsid w:val="38209D9E"/>
    <w:rsid w:val="39137B5E"/>
    <w:rsid w:val="39A4BD2C"/>
    <w:rsid w:val="39C2CED6"/>
    <w:rsid w:val="39C34B1B"/>
    <w:rsid w:val="39FD5041"/>
    <w:rsid w:val="3A805093"/>
    <w:rsid w:val="3A936936"/>
    <w:rsid w:val="3B954E77"/>
    <w:rsid w:val="3B99F337"/>
    <w:rsid w:val="3C68EE43"/>
    <w:rsid w:val="3D245D50"/>
    <w:rsid w:val="3D90D5A5"/>
    <w:rsid w:val="3DE4B0FF"/>
    <w:rsid w:val="3F766258"/>
    <w:rsid w:val="3F8D6942"/>
    <w:rsid w:val="4003BCAA"/>
    <w:rsid w:val="4063E6A5"/>
    <w:rsid w:val="40D1E773"/>
    <w:rsid w:val="41A7963C"/>
    <w:rsid w:val="42106656"/>
    <w:rsid w:val="4263DE71"/>
    <w:rsid w:val="4312A841"/>
    <w:rsid w:val="43B333AF"/>
    <w:rsid w:val="43C385ED"/>
    <w:rsid w:val="447B83C5"/>
    <w:rsid w:val="452533FF"/>
    <w:rsid w:val="45AE2405"/>
    <w:rsid w:val="47668924"/>
    <w:rsid w:val="48B3E6A5"/>
    <w:rsid w:val="4981E636"/>
    <w:rsid w:val="4994FE9F"/>
    <w:rsid w:val="49A69EFD"/>
    <w:rsid w:val="49E0DF2B"/>
    <w:rsid w:val="4A794317"/>
    <w:rsid w:val="4A91597B"/>
    <w:rsid w:val="4AC747E9"/>
    <w:rsid w:val="4BA00D46"/>
    <w:rsid w:val="4C84CF5A"/>
    <w:rsid w:val="4D2043FE"/>
    <w:rsid w:val="4D2761F6"/>
    <w:rsid w:val="4DDE0BD6"/>
    <w:rsid w:val="4E0460ED"/>
    <w:rsid w:val="4E2F2E34"/>
    <w:rsid w:val="4E41421B"/>
    <w:rsid w:val="4E4E64CD"/>
    <w:rsid w:val="4F0ABE09"/>
    <w:rsid w:val="4F491DDB"/>
    <w:rsid w:val="4FA12DC5"/>
    <w:rsid w:val="50173BB4"/>
    <w:rsid w:val="50377955"/>
    <w:rsid w:val="50D1D55D"/>
    <w:rsid w:val="51471548"/>
    <w:rsid w:val="51F77A6F"/>
    <w:rsid w:val="52AF2EF7"/>
    <w:rsid w:val="52EBB3BE"/>
    <w:rsid w:val="53464AC5"/>
    <w:rsid w:val="53931E26"/>
    <w:rsid w:val="53BC37EB"/>
    <w:rsid w:val="53EB8616"/>
    <w:rsid w:val="54067C19"/>
    <w:rsid w:val="5489830E"/>
    <w:rsid w:val="54C4BEE0"/>
    <w:rsid w:val="554CAB88"/>
    <w:rsid w:val="55921AC1"/>
    <w:rsid w:val="561B0ABE"/>
    <w:rsid w:val="568D8E3C"/>
    <w:rsid w:val="577AF47D"/>
    <w:rsid w:val="57BABE28"/>
    <w:rsid w:val="58251FA6"/>
    <w:rsid w:val="58295E9D"/>
    <w:rsid w:val="5849A1D5"/>
    <w:rsid w:val="586BF8EA"/>
    <w:rsid w:val="58A42751"/>
    <w:rsid w:val="58E37BE9"/>
    <w:rsid w:val="58F99862"/>
    <w:rsid w:val="59B8D3C7"/>
    <w:rsid w:val="59C446AC"/>
    <w:rsid w:val="59C52EFE"/>
    <w:rsid w:val="5A07C94B"/>
    <w:rsid w:val="5A524A93"/>
    <w:rsid w:val="5B60170D"/>
    <w:rsid w:val="5BEFCE4A"/>
    <w:rsid w:val="5C29B246"/>
    <w:rsid w:val="5C4C5904"/>
    <w:rsid w:val="5CF756F7"/>
    <w:rsid w:val="5CFBE76E"/>
    <w:rsid w:val="5D155207"/>
    <w:rsid w:val="5DAE5825"/>
    <w:rsid w:val="5DD0B6EB"/>
    <w:rsid w:val="5DD6305B"/>
    <w:rsid w:val="5E2C1025"/>
    <w:rsid w:val="5F13246B"/>
    <w:rsid w:val="5F7B43ED"/>
    <w:rsid w:val="60C70FA2"/>
    <w:rsid w:val="616590CB"/>
    <w:rsid w:val="619862BC"/>
    <w:rsid w:val="6211CC08"/>
    <w:rsid w:val="62166463"/>
    <w:rsid w:val="626D3E9F"/>
    <w:rsid w:val="628CA4C8"/>
    <w:rsid w:val="62C2BB3D"/>
    <w:rsid w:val="62F53B13"/>
    <w:rsid w:val="63A23B59"/>
    <w:rsid w:val="641D68B2"/>
    <w:rsid w:val="64287529"/>
    <w:rsid w:val="6502F7D2"/>
    <w:rsid w:val="654D2C81"/>
    <w:rsid w:val="6578F0DA"/>
    <w:rsid w:val="668F6132"/>
    <w:rsid w:val="67EE0378"/>
    <w:rsid w:val="684FA2E1"/>
    <w:rsid w:val="6853D0FB"/>
    <w:rsid w:val="6A4FF041"/>
    <w:rsid w:val="6A78D8EA"/>
    <w:rsid w:val="6A9DD238"/>
    <w:rsid w:val="6AF932DF"/>
    <w:rsid w:val="6C08BA59"/>
    <w:rsid w:val="6C6E3DA4"/>
    <w:rsid w:val="6C883C5E"/>
    <w:rsid w:val="6CAFD211"/>
    <w:rsid w:val="6CD23A5F"/>
    <w:rsid w:val="6CD6BBAB"/>
    <w:rsid w:val="6DC86F80"/>
    <w:rsid w:val="6E3964C1"/>
    <w:rsid w:val="6F317A25"/>
    <w:rsid w:val="6F404891"/>
    <w:rsid w:val="6FAC8DBE"/>
    <w:rsid w:val="6FCC0BC1"/>
    <w:rsid w:val="70500005"/>
    <w:rsid w:val="706600FF"/>
    <w:rsid w:val="70B4E9B8"/>
    <w:rsid w:val="7103E7F8"/>
    <w:rsid w:val="71244690"/>
    <w:rsid w:val="715967DC"/>
    <w:rsid w:val="72773999"/>
    <w:rsid w:val="72F25489"/>
    <w:rsid w:val="7387A0C7"/>
    <w:rsid w:val="75FF5754"/>
    <w:rsid w:val="76F7EEFE"/>
    <w:rsid w:val="77004935"/>
    <w:rsid w:val="774645F6"/>
    <w:rsid w:val="7774734D"/>
    <w:rsid w:val="77938814"/>
    <w:rsid w:val="77FB556A"/>
    <w:rsid w:val="7888A326"/>
    <w:rsid w:val="788A4CB3"/>
    <w:rsid w:val="790B0CDE"/>
    <w:rsid w:val="792F5875"/>
    <w:rsid w:val="7940D06E"/>
    <w:rsid w:val="7A43E366"/>
    <w:rsid w:val="7A69C4F2"/>
    <w:rsid w:val="7A8C3DF1"/>
    <w:rsid w:val="7B469572"/>
    <w:rsid w:val="7B9AA032"/>
    <w:rsid w:val="7BA9830D"/>
    <w:rsid w:val="7C01C8E1"/>
    <w:rsid w:val="7C6647E9"/>
    <w:rsid w:val="7DC09B91"/>
    <w:rsid w:val="7E02C998"/>
    <w:rsid w:val="7E03D441"/>
    <w:rsid w:val="7E0DB8CA"/>
    <w:rsid w:val="7E5180C9"/>
    <w:rsid w:val="7EC2C87C"/>
    <w:rsid w:val="7ECBECE9"/>
    <w:rsid w:val="7F35A1A8"/>
    <w:rsid w:val="7FA0C253"/>
    <w:rsid w:val="7FCA330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43E58"/>
  <w15:chartTrackingRefBased/>
  <w15:docId w15:val="{29D964EC-BD6E-43E0-862C-C03D46B70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aliases w:val="Body Text"/>
    <w:qFormat/>
    <w:rsid w:val="00A52F3F"/>
    <w:pPr>
      <w:suppressAutoHyphens/>
      <w:spacing w:before="120" w:after="240"/>
    </w:pPr>
    <w:rPr>
      <w:rFonts w:ascii="Calibri" w:eastAsia="Times New Roman" w:hAnsi="Calibri" w:cs="Times New Roman"/>
      <w:spacing w:val="4"/>
      <w:kern w:val="24"/>
      <w:lang w:eastAsia="fi-FI"/>
    </w:rPr>
  </w:style>
  <w:style w:type="paragraph" w:styleId="Otsikko1">
    <w:name w:val="heading 1"/>
    <w:aliases w:val="Otsikko H1"/>
    <w:next w:val="Normaali"/>
    <w:link w:val="Otsikko1Char"/>
    <w:qFormat/>
    <w:rsid w:val="00704C5E"/>
    <w:pPr>
      <w:keepNext/>
      <w:keepLines/>
      <w:spacing w:before="480" w:after="360"/>
      <w:outlineLvl w:val="0"/>
    </w:pPr>
    <w:rPr>
      <w:rFonts w:ascii="Calibri" w:eastAsiaTheme="majorEastAsia" w:hAnsi="Calibri" w:cstheme="majorBidi"/>
      <w:b/>
      <w:color w:val="1E1E1E" w:themeColor="accent4"/>
      <w:sz w:val="44"/>
      <w:szCs w:val="32"/>
    </w:rPr>
  </w:style>
  <w:style w:type="paragraph" w:styleId="Otsikko2">
    <w:name w:val="heading 2"/>
    <w:aliases w:val="Väliotsikko H2"/>
    <w:basedOn w:val="Normaali"/>
    <w:next w:val="Normaali"/>
    <w:link w:val="Otsikko2Char"/>
    <w:unhideWhenUsed/>
    <w:qFormat/>
    <w:rsid w:val="00526982"/>
    <w:pPr>
      <w:keepNext/>
      <w:keepLines/>
      <w:suppressAutoHyphens w:val="0"/>
      <w:spacing w:before="360"/>
      <w:outlineLvl w:val="1"/>
    </w:pPr>
    <w:rPr>
      <w:rFonts w:eastAsiaTheme="majorEastAsia" w:cstheme="majorBidi"/>
      <w:b/>
      <w:color w:val="1E1E1E" w:themeColor="accent4"/>
      <w:spacing w:val="0"/>
      <w:kern w:val="0"/>
      <w:sz w:val="32"/>
      <w:szCs w:val="26"/>
      <w:lang w:eastAsia="en-US"/>
    </w:rPr>
  </w:style>
  <w:style w:type="paragraph" w:styleId="Otsikko3">
    <w:name w:val="heading 3"/>
    <w:aliases w:val="Väliotsikko H3"/>
    <w:basedOn w:val="Otsikko1"/>
    <w:next w:val="Normaali"/>
    <w:link w:val="Otsikko3Char"/>
    <w:uiPriority w:val="9"/>
    <w:unhideWhenUsed/>
    <w:qFormat/>
    <w:rsid w:val="000C5EFC"/>
    <w:pPr>
      <w:outlineLvl w:val="2"/>
    </w:pPr>
    <w:rPr>
      <w:sz w:val="28"/>
    </w:rPr>
  </w:style>
  <w:style w:type="paragraph" w:styleId="Otsikko4">
    <w:name w:val="heading 4"/>
    <w:aliases w:val="Väliotsikko H4"/>
    <w:basedOn w:val="Normaali"/>
    <w:next w:val="Normaali"/>
    <w:link w:val="Otsikko4Char"/>
    <w:uiPriority w:val="9"/>
    <w:semiHidden/>
    <w:unhideWhenUsed/>
    <w:qFormat/>
    <w:rsid w:val="000C5EFC"/>
    <w:pPr>
      <w:keepNext/>
      <w:keepLines/>
      <w:spacing w:before="40" w:after="0"/>
      <w:outlineLvl w:val="3"/>
    </w:pPr>
    <w:rPr>
      <w:rFonts w:asciiTheme="minorHAnsi" w:eastAsiaTheme="majorEastAsia" w:hAnsiTheme="minorHAnsi" w:cstheme="majorBidi"/>
      <w:b/>
      <w:iCs/>
      <w:color w:val="2F2783" w:themeColor="tex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Otsikko H1 Char"/>
    <w:basedOn w:val="Kappaleenoletusfontti"/>
    <w:link w:val="Otsikko1"/>
    <w:rsid w:val="00704C5E"/>
    <w:rPr>
      <w:rFonts w:ascii="Calibri" w:eastAsiaTheme="majorEastAsia" w:hAnsi="Calibri" w:cstheme="majorBidi"/>
      <w:b/>
      <w:color w:val="1E1E1E" w:themeColor="accent4"/>
      <w:sz w:val="44"/>
      <w:szCs w:val="32"/>
    </w:rPr>
  </w:style>
  <w:style w:type="character" w:customStyle="1" w:styleId="Otsikko2Char">
    <w:name w:val="Otsikko 2 Char"/>
    <w:aliases w:val="Väliotsikko H2 Char"/>
    <w:basedOn w:val="Kappaleenoletusfontti"/>
    <w:link w:val="Otsikko2"/>
    <w:rsid w:val="00526982"/>
    <w:rPr>
      <w:rFonts w:ascii="Calibri" w:eastAsiaTheme="majorEastAsia" w:hAnsi="Calibri" w:cstheme="majorBidi"/>
      <w:b/>
      <w:color w:val="1E1E1E" w:themeColor="accent4"/>
      <w:sz w:val="32"/>
      <w:szCs w:val="26"/>
    </w:rPr>
  </w:style>
  <w:style w:type="character" w:customStyle="1" w:styleId="Otsikko3Char">
    <w:name w:val="Otsikko 3 Char"/>
    <w:aliases w:val="Väliotsikko H3 Char"/>
    <w:basedOn w:val="Kappaleenoletusfontti"/>
    <w:link w:val="Otsikko3"/>
    <w:uiPriority w:val="9"/>
    <w:rsid w:val="000C5EFC"/>
    <w:rPr>
      <w:rFonts w:ascii="Calibri" w:eastAsiaTheme="majorEastAsia" w:hAnsi="Calibri" w:cstheme="majorBidi"/>
      <w:b/>
      <w:color w:val="2F2783" w:themeColor="text1"/>
      <w:sz w:val="28"/>
      <w:szCs w:val="32"/>
    </w:rPr>
  </w:style>
  <w:style w:type="character" w:customStyle="1" w:styleId="Otsikko4Char">
    <w:name w:val="Otsikko 4 Char"/>
    <w:aliases w:val="Väliotsikko H4 Char"/>
    <w:basedOn w:val="Kappaleenoletusfontti"/>
    <w:link w:val="Otsikko4"/>
    <w:uiPriority w:val="9"/>
    <w:semiHidden/>
    <w:rsid w:val="000C5EFC"/>
    <w:rPr>
      <w:rFonts w:eastAsiaTheme="majorEastAsia" w:cstheme="majorBidi"/>
      <w:b/>
      <w:iCs/>
      <w:color w:val="2F2783" w:themeColor="text1"/>
      <w:spacing w:val="4"/>
      <w:kern w:val="24"/>
      <w:lang w:val="fi-FI" w:eastAsia="fi-FI"/>
    </w:rPr>
  </w:style>
  <w:style w:type="character" w:styleId="Hyperlinkki">
    <w:name w:val="Hyperlink"/>
    <w:uiPriority w:val="99"/>
    <w:qFormat/>
    <w:rsid w:val="00160E0F"/>
    <w:rPr>
      <w:rFonts w:ascii="Calibri" w:hAnsi="Calibri"/>
      <w:i w:val="0"/>
      <w:noProof w:val="0"/>
      <w:color w:val="E6007E" w:themeColor="text2"/>
      <w:spacing w:val="2"/>
      <w:w w:val="100"/>
      <w:kern w:val="24"/>
      <w:position w:val="0"/>
      <w:sz w:val="24"/>
      <w:u w:val="single"/>
      <w:bdr w:val="none" w:sz="0" w:space="0" w:color="auto"/>
      <w:lang w:val="fi-FI"/>
    </w:rPr>
  </w:style>
  <w:style w:type="paragraph" w:customStyle="1" w:styleId="Sisllysluettelonotsikko1">
    <w:name w:val="Sisällysluettelon otsikko1"/>
    <w:basedOn w:val="Normaali"/>
    <w:qFormat/>
    <w:rsid w:val="00A6035B"/>
    <w:pPr>
      <w:suppressAutoHyphens w:val="0"/>
      <w:spacing w:before="0" w:after="360"/>
    </w:pPr>
    <w:rPr>
      <w:b/>
      <w:sz w:val="44"/>
    </w:rPr>
  </w:style>
  <w:style w:type="paragraph" w:customStyle="1" w:styleId="Taulukko-otsikko">
    <w:name w:val="Taulukko-otsikko"/>
    <w:basedOn w:val="Normaali"/>
    <w:qFormat/>
    <w:rsid w:val="000C5EFC"/>
    <w:pPr>
      <w:spacing w:before="240"/>
    </w:pPr>
    <w:rPr>
      <w:b/>
      <w:noProof/>
      <w:sz w:val="28"/>
    </w:rPr>
  </w:style>
  <w:style w:type="paragraph" w:customStyle="1" w:styleId="Kuvateksti">
    <w:name w:val="Kuvateksti"/>
    <w:basedOn w:val="Normaali"/>
    <w:link w:val="KuvatekstiChar"/>
    <w:qFormat/>
    <w:rsid w:val="000C5EFC"/>
    <w:pPr>
      <w:spacing w:before="240" w:after="480"/>
    </w:pPr>
    <w:rPr>
      <w:i/>
      <w:iCs/>
    </w:rPr>
  </w:style>
  <w:style w:type="paragraph" w:styleId="Sisluet1">
    <w:name w:val="toc 1"/>
    <w:aliases w:val="Sisällysluettelo 1"/>
    <w:basedOn w:val="Normaali"/>
    <w:next w:val="Normaali"/>
    <w:autoRedefine/>
    <w:uiPriority w:val="39"/>
    <w:unhideWhenUsed/>
    <w:qFormat/>
    <w:rsid w:val="00704C5E"/>
    <w:pPr>
      <w:spacing w:before="240" w:after="120"/>
    </w:pPr>
    <w:rPr>
      <w:rFonts w:asciiTheme="minorHAnsi" w:hAnsiTheme="minorHAnsi" w:cs="Calibri (Body)"/>
      <w:b/>
      <w:bCs/>
      <w:sz w:val="28"/>
      <w:szCs w:val="20"/>
    </w:rPr>
  </w:style>
  <w:style w:type="character" w:customStyle="1" w:styleId="KuvatekstiChar">
    <w:name w:val="Kuvateksti Char"/>
    <w:basedOn w:val="Kappaleenoletusfontti"/>
    <w:link w:val="Kuvateksti"/>
    <w:rsid w:val="000C5EFC"/>
    <w:rPr>
      <w:rFonts w:ascii="Calibri" w:eastAsia="Times New Roman" w:hAnsi="Calibri" w:cs="Times New Roman"/>
      <w:i/>
      <w:iCs/>
      <w:spacing w:val="4"/>
      <w:kern w:val="24"/>
      <w:lang w:val="fi-FI" w:eastAsia="fi-FI"/>
    </w:rPr>
  </w:style>
  <w:style w:type="paragraph" w:customStyle="1" w:styleId="Kannenotsikko">
    <w:name w:val="Kannen otsikko"/>
    <w:basedOn w:val="Normaali"/>
    <w:qFormat/>
    <w:rsid w:val="00B302C5"/>
    <w:pPr>
      <w:snapToGrid w:val="0"/>
      <w:spacing w:before="360" w:after="480" w:line="840" w:lineRule="exact"/>
      <w:contextualSpacing/>
      <w:outlineLvl w:val="0"/>
    </w:pPr>
    <w:rPr>
      <w:b/>
      <w:noProof/>
      <w:color w:val="302783" w:themeColor="accent6"/>
      <w:spacing w:val="0"/>
      <w:kern w:val="40"/>
      <w:sz w:val="72"/>
      <w:szCs w:val="144"/>
    </w:rPr>
  </w:style>
  <w:style w:type="paragraph" w:customStyle="1" w:styleId="Kannenlistieto">
    <w:name w:val="Kannen lisätieto"/>
    <w:basedOn w:val="Normaali"/>
    <w:qFormat/>
    <w:rsid w:val="00A52F3F"/>
  </w:style>
  <w:style w:type="paragraph" w:customStyle="1" w:styleId="Kannenalaotsikko">
    <w:name w:val="Kannen alaotsikko"/>
    <w:next w:val="Normaali"/>
    <w:link w:val="KannenalaotsikkoChar"/>
    <w:qFormat/>
    <w:rsid w:val="00A52F3F"/>
    <w:pPr>
      <w:spacing w:before="120" w:after="840" w:line="360" w:lineRule="auto"/>
    </w:pPr>
    <w:rPr>
      <w:rFonts w:ascii="Calibri" w:eastAsia="Times New Roman" w:hAnsi="Calibri" w:cs="Times New Roman"/>
      <w:b/>
      <w:spacing w:val="4"/>
      <w:kern w:val="28"/>
      <w:sz w:val="40"/>
      <w:lang w:eastAsia="fi-FI"/>
    </w:rPr>
  </w:style>
  <w:style w:type="character" w:customStyle="1" w:styleId="KannenalaotsikkoChar">
    <w:name w:val="Kannen alaotsikko Char"/>
    <w:basedOn w:val="Kappaleenoletusfontti"/>
    <w:link w:val="Kannenalaotsikko"/>
    <w:rsid w:val="00A52F3F"/>
    <w:rPr>
      <w:rFonts w:ascii="Calibri" w:eastAsia="Times New Roman" w:hAnsi="Calibri" w:cs="Times New Roman"/>
      <w:b/>
      <w:spacing w:val="4"/>
      <w:kern w:val="28"/>
      <w:sz w:val="40"/>
      <w:lang w:val="fi-FI" w:eastAsia="fi-FI"/>
    </w:rPr>
  </w:style>
  <w:style w:type="paragraph" w:styleId="Sisluet2">
    <w:name w:val="toc 2"/>
    <w:aliases w:val="Sisällysluettelo 2"/>
    <w:basedOn w:val="Normaali"/>
    <w:next w:val="Normaali"/>
    <w:autoRedefine/>
    <w:uiPriority w:val="39"/>
    <w:unhideWhenUsed/>
    <w:qFormat/>
    <w:rsid w:val="00704C5E"/>
    <w:pPr>
      <w:tabs>
        <w:tab w:val="right" w:leader="dot" w:pos="9016"/>
      </w:tabs>
      <w:spacing w:before="0" w:after="120"/>
      <w:ind w:left="238"/>
    </w:pPr>
    <w:rPr>
      <w:rFonts w:asciiTheme="minorHAnsi" w:hAnsiTheme="minorHAnsi" w:cs="Calibri (Body)"/>
      <w:b/>
      <w:szCs w:val="20"/>
    </w:rPr>
  </w:style>
  <w:style w:type="paragraph" w:styleId="Yltunniste">
    <w:name w:val="header"/>
    <w:basedOn w:val="Normaali"/>
    <w:link w:val="YltunnisteChar"/>
    <w:uiPriority w:val="99"/>
    <w:unhideWhenUsed/>
    <w:qFormat/>
    <w:rsid w:val="00630142"/>
    <w:pPr>
      <w:tabs>
        <w:tab w:val="center" w:pos="4513"/>
        <w:tab w:val="right" w:pos="9026"/>
      </w:tabs>
      <w:spacing w:before="0" w:after="0"/>
    </w:pPr>
  </w:style>
  <w:style w:type="character" w:customStyle="1" w:styleId="YltunnisteChar">
    <w:name w:val="Ylätunniste Char"/>
    <w:basedOn w:val="Kappaleenoletusfontti"/>
    <w:link w:val="Yltunniste"/>
    <w:uiPriority w:val="99"/>
    <w:rsid w:val="00630142"/>
    <w:rPr>
      <w:rFonts w:ascii="Calibri" w:eastAsia="Times New Roman" w:hAnsi="Calibri" w:cs="Times New Roman"/>
      <w:spacing w:val="4"/>
      <w:kern w:val="24"/>
      <w:lang w:val="fi-FI" w:eastAsia="fi-FI"/>
    </w:rPr>
  </w:style>
  <w:style w:type="paragraph" w:styleId="Alatunniste">
    <w:name w:val="footer"/>
    <w:basedOn w:val="Normaali"/>
    <w:link w:val="AlatunnisteChar"/>
    <w:uiPriority w:val="99"/>
    <w:unhideWhenUsed/>
    <w:qFormat/>
    <w:rsid w:val="00341A93"/>
    <w:pPr>
      <w:tabs>
        <w:tab w:val="center" w:pos="4513"/>
        <w:tab w:val="right" w:pos="9026"/>
      </w:tabs>
      <w:spacing w:before="0" w:after="0"/>
    </w:pPr>
    <w:rPr>
      <w:b/>
      <w:sz w:val="20"/>
    </w:rPr>
  </w:style>
  <w:style w:type="character" w:customStyle="1" w:styleId="AlatunnisteChar">
    <w:name w:val="Alatunniste Char"/>
    <w:basedOn w:val="Kappaleenoletusfontti"/>
    <w:link w:val="Alatunniste"/>
    <w:uiPriority w:val="99"/>
    <w:rsid w:val="00341A93"/>
    <w:rPr>
      <w:rFonts w:ascii="Calibri" w:eastAsia="Times New Roman" w:hAnsi="Calibri" w:cs="Times New Roman"/>
      <w:b/>
      <w:spacing w:val="4"/>
      <w:kern w:val="24"/>
      <w:sz w:val="20"/>
      <w:lang w:val="fi-FI" w:eastAsia="fi-FI"/>
    </w:rPr>
  </w:style>
  <w:style w:type="character" w:styleId="Sivunumero">
    <w:name w:val="page number"/>
    <w:basedOn w:val="Kappaleenoletusfontti"/>
    <w:uiPriority w:val="99"/>
    <w:semiHidden/>
    <w:unhideWhenUsed/>
    <w:rsid w:val="00630142"/>
  </w:style>
  <w:style w:type="character" w:styleId="AvattuHyperlinkki">
    <w:name w:val="FollowedHyperlink"/>
    <w:basedOn w:val="Kappaleenoletusfontti"/>
    <w:uiPriority w:val="99"/>
    <w:semiHidden/>
    <w:unhideWhenUsed/>
    <w:rsid w:val="00C05CD7"/>
    <w:rPr>
      <w:color w:val="76CBF3" w:themeColor="followedHyperlink"/>
      <w:u w:val="single"/>
    </w:rPr>
  </w:style>
  <w:style w:type="paragraph" w:customStyle="1" w:styleId="WebLeipteksti">
    <w:name w:val="Web Leipäteksti"/>
    <w:basedOn w:val="Normaali"/>
    <w:qFormat/>
    <w:rsid w:val="006340A1"/>
    <w:pPr>
      <w:spacing w:line="360" w:lineRule="auto"/>
    </w:pPr>
    <w:rPr>
      <w:kern w:val="28"/>
      <w:sz w:val="28"/>
      <w:lang w:val="en-US"/>
    </w:rPr>
  </w:style>
  <w:style w:type="paragraph" w:customStyle="1" w:styleId="WebIngressi">
    <w:name w:val="Web Ingressi"/>
    <w:basedOn w:val="Normaali"/>
    <w:qFormat/>
    <w:rsid w:val="003F1F97"/>
    <w:pPr>
      <w:spacing w:before="360" w:after="360" w:line="360" w:lineRule="auto"/>
    </w:pPr>
    <w:rPr>
      <w:kern w:val="28"/>
      <w:sz w:val="32"/>
    </w:rPr>
  </w:style>
  <w:style w:type="paragraph" w:customStyle="1" w:styleId="WebSisllysluettelo1">
    <w:name w:val="Web Sisällysluettelo 1"/>
    <w:basedOn w:val="Sisluet1"/>
    <w:qFormat/>
    <w:rsid w:val="003F1F97"/>
    <w:pPr>
      <w:tabs>
        <w:tab w:val="right" w:leader="dot" w:pos="9004"/>
      </w:tabs>
      <w:spacing w:line="360" w:lineRule="auto"/>
      <w:outlineLvl w:val="0"/>
    </w:pPr>
    <w:rPr>
      <w:rFonts w:ascii="Calibri" w:hAnsi="Calibri" w:cs="Arial (Leipäteksti)"/>
      <w:bCs w:val="0"/>
      <w:iCs/>
      <w:caps/>
      <w:noProof/>
      <w:color w:val="1E1E1E" w:themeColor="accent4"/>
      <w:spacing w:val="0"/>
      <w:szCs w:val="48"/>
    </w:rPr>
  </w:style>
  <w:style w:type="paragraph" w:customStyle="1" w:styleId="WebSisllysluettelo2">
    <w:name w:val="Web Sisällysluettelo 2"/>
    <w:basedOn w:val="Sisluet2"/>
    <w:qFormat/>
    <w:rsid w:val="003F1F97"/>
    <w:pPr>
      <w:tabs>
        <w:tab w:val="clear" w:pos="9016"/>
        <w:tab w:val="right" w:leader="dot" w:pos="9004"/>
      </w:tabs>
      <w:spacing w:before="120" w:after="0" w:line="324" w:lineRule="auto"/>
      <w:outlineLvl w:val="0"/>
    </w:pPr>
    <w:rPr>
      <w:rFonts w:ascii="Calibri" w:hAnsi="Calibri" w:cstheme="minorHAnsi"/>
      <w:b w:val="0"/>
      <w:color w:val="1E1E1E" w:themeColor="accent4"/>
      <w:spacing w:val="0"/>
      <w:sz w:val="28"/>
      <w:szCs w:val="48"/>
    </w:rPr>
  </w:style>
  <w:style w:type="paragraph" w:customStyle="1" w:styleId="WebSisllysluettelo3">
    <w:name w:val="Web Sisällysluettelo 3"/>
    <w:basedOn w:val="Sisluet3"/>
    <w:qFormat/>
    <w:rsid w:val="003F1F97"/>
    <w:pPr>
      <w:tabs>
        <w:tab w:val="right" w:leader="dot" w:pos="9004"/>
      </w:tabs>
      <w:spacing w:before="0" w:after="0"/>
      <w:ind w:left="567"/>
      <w:contextualSpacing/>
      <w:outlineLvl w:val="2"/>
    </w:pPr>
    <w:rPr>
      <w:rFonts w:cstheme="minorHAnsi"/>
      <w:noProof/>
      <w:color w:val="1E1E1E" w:themeColor="accent4"/>
      <w:spacing w:val="0"/>
      <w:kern w:val="28"/>
      <w:sz w:val="28"/>
    </w:rPr>
  </w:style>
  <w:style w:type="paragraph" w:styleId="Sisluet3">
    <w:name w:val="toc 3"/>
    <w:basedOn w:val="Normaali"/>
    <w:next w:val="Normaali"/>
    <w:autoRedefine/>
    <w:uiPriority w:val="39"/>
    <w:semiHidden/>
    <w:unhideWhenUsed/>
    <w:rsid w:val="003F1F97"/>
    <w:pPr>
      <w:spacing w:after="100"/>
      <w:ind w:left="480"/>
    </w:pPr>
  </w:style>
  <w:style w:type="paragraph" w:customStyle="1" w:styleId="xmsonormal">
    <w:name w:val="x_msonormal"/>
    <w:basedOn w:val="Normaali"/>
    <w:rsid w:val="00903DD6"/>
    <w:pPr>
      <w:suppressAutoHyphens w:val="0"/>
      <w:spacing w:before="0" w:after="0"/>
    </w:pPr>
    <w:rPr>
      <w:rFonts w:eastAsiaTheme="minorHAnsi" w:cs="Calibri"/>
      <w:spacing w:val="0"/>
      <w:kern w:val="0"/>
      <w:sz w:val="22"/>
      <w:szCs w:val="22"/>
    </w:rPr>
  </w:style>
  <w:style w:type="character" w:styleId="Ratkaisematonmaininta">
    <w:name w:val="Unresolved Mention"/>
    <w:basedOn w:val="Kappaleenoletusfontti"/>
    <w:uiPriority w:val="99"/>
    <w:semiHidden/>
    <w:unhideWhenUsed/>
    <w:rsid w:val="00BB0C73"/>
    <w:rPr>
      <w:color w:val="605E5C"/>
      <w:shd w:val="clear" w:color="auto" w:fill="E1DFDD"/>
    </w:rPr>
  </w:style>
  <w:style w:type="table" w:styleId="TaulukkoRuudukko">
    <w:name w:val="Table Grid"/>
    <w:basedOn w:val="Normaalitaulukko"/>
    <w:uiPriority w:val="59"/>
    <w:rsid w:val="00FB4123"/>
    <w:tblPr>
      <w:tblBorders>
        <w:top w:val="single" w:sz="4" w:space="0" w:color="2F2783" w:themeColor="text1"/>
        <w:left w:val="single" w:sz="4" w:space="0" w:color="2F2783" w:themeColor="text1"/>
        <w:bottom w:val="single" w:sz="4" w:space="0" w:color="2F2783" w:themeColor="text1"/>
        <w:right w:val="single" w:sz="4" w:space="0" w:color="2F2783" w:themeColor="text1"/>
        <w:insideH w:val="single" w:sz="4" w:space="0" w:color="2F2783" w:themeColor="text1"/>
        <w:insideV w:val="single" w:sz="4" w:space="0" w:color="2F2783" w:themeColor="text1"/>
      </w:tblBorders>
    </w:tblPr>
  </w:style>
  <w:style w:type="paragraph" w:styleId="Luettelokappale">
    <w:name w:val="List Paragraph"/>
    <w:basedOn w:val="Normaali"/>
    <w:uiPriority w:val="34"/>
    <w:qFormat/>
    <w:pPr>
      <w:ind w:left="720"/>
      <w:contextualSpacing/>
    </w:pPr>
  </w:style>
  <w:style w:type="paragraph" w:styleId="Kommentinteksti">
    <w:name w:val="annotation text"/>
    <w:basedOn w:val="Normaali"/>
    <w:link w:val="KommentintekstiChar"/>
    <w:uiPriority w:val="99"/>
    <w:unhideWhenUsed/>
    <w:rPr>
      <w:sz w:val="20"/>
      <w:szCs w:val="20"/>
    </w:rPr>
  </w:style>
  <w:style w:type="character" w:customStyle="1" w:styleId="KommentintekstiChar">
    <w:name w:val="Kommentin teksti Char"/>
    <w:basedOn w:val="Kappaleenoletusfontti"/>
    <w:link w:val="Kommentinteksti"/>
    <w:uiPriority w:val="99"/>
    <w:rPr>
      <w:rFonts w:ascii="Calibri" w:eastAsia="Times New Roman" w:hAnsi="Calibri" w:cs="Times New Roman"/>
      <w:spacing w:val="4"/>
      <w:kern w:val="24"/>
      <w:sz w:val="20"/>
      <w:szCs w:val="20"/>
      <w:lang w:eastAsia="fi-FI"/>
    </w:rPr>
  </w:style>
  <w:style w:type="character" w:styleId="Kommentinviite">
    <w:name w:val="annotation reference"/>
    <w:basedOn w:val="Kappaleenoletusfontti"/>
    <w:uiPriority w:val="99"/>
    <w:semiHidden/>
    <w:unhideWhenUsed/>
    <w:rPr>
      <w:sz w:val="16"/>
      <w:szCs w:val="16"/>
    </w:rPr>
  </w:style>
  <w:style w:type="paragraph" w:styleId="Kommentinotsikko">
    <w:name w:val="annotation subject"/>
    <w:basedOn w:val="Kommentinteksti"/>
    <w:next w:val="Kommentinteksti"/>
    <w:link w:val="KommentinotsikkoChar"/>
    <w:uiPriority w:val="99"/>
    <w:semiHidden/>
    <w:unhideWhenUsed/>
    <w:rsid w:val="00A527AD"/>
    <w:rPr>
      <w:b/>
      <w:bCs/>
    </w:rPr>
  </w:style>
  <w:style w:type="character" w:customStyle="1" w:styleId="KommentinotsikkoChar">
    <w:name w:val="Kommentin otsikko Char"/>
    <w:basedOn w:val="KommentintekstiChar"/>
    <w:link w:val="Kommentinotsikko"/>
    <w:uiPriority w:val="99"/>
    <w:semiHidden/>
    <w:rsid w:val="00A527AD"/>
    <w:rPr>
      <w:rFonts w:ascii="Calibri" w:eastAsia="Times New Roman" w:hAnsi="Calibri" w:cs="Times New Roman"/>
      <w:b/>
      <w:bCs/>
      <w:spacing w:val="4"/>
      <w:kern w:val="24"/>
      <w:sz w:val="20"/>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95756">
      <w:bodyDiv w:val="1"/>
      <w:marLeft w:val="0"/>
      <w:marRight w:val="0"/>
      <w:marTop w:val="0"/>
      <w:marBottom w:val="0"/>
      <w:divBdr>
        <w:top w:val="none" w:sz="0" w:space="0" w:color="auto"/>
        <w:left w:val="none" w:sz="0" w:space="0" w:color="auto"/>
        <w:bottom w:val="none" w:sz="0" w:space="0" w:color="auto"/>
        <w:right w:val="none" w:sz="0" w:space="0" w:color="auto"/>
      </w:divBdr>
    </w:div>
    <w:div w:id="980815685">
      <w:bodyDiv w:val="1"/>
      <w:marLeft w:val="0"/>
      <w:marRight w:val="0"/>
      <w:marTop w:val="0"/>
      <w:marBottom w:val="0"/>
      <w:divBdr>
        <w:top w:val="none" w:sz="0" w:space="0" w:color="auto"/>
        <w:left w:val="none" w:sz="0" w:space="0" w:color="auto"/>
        <w:bottom w:val="none" w:sz="0" w:space="0" w:color="auto"/>
        <w:right w:val="none" w:sz="0" w:space="0" w:color="auto"/>
      </w:divBdr>
    </w:div>
    <w:div w:id="1309935708">
      <w:bodyDiv w:val="1"/>
      <w:marLeft w:val="0"/>
      <w:marRight w:val="0"/>
      <w:marTop w:val="0"/>
      <w:marBottom w:val="0"/>
      <w:divBdr>
        <w:top w:val="none" w:sz="0" w:space="0" w:color="auto"/>
        <w:left w:val="none" w:sz="0" w:space="0" w:color="auto"/>
        <w:bottom w:val="none" w:sz="0" w:space="0" w:color="auto"/>
        <w:right w:val="none" w:sz="0" w:space="0" w:color="auto"/>
      </w:divBdr>
    </w:div>
    <w:div w:id="149942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l.fi/documents/605763/1574553/PGSI_suomi.pdf/12f8d86c-a33f-443f-22ab-1178baf4f57f?t=1678202996948" TargetMode="External"/><Relationship Id="rId18" Type="http://schemas.openxmlformats.org/officeDocument/2006/relationships/hyperlink" Target="https://www.kaypahoito.fi/xmedia/pgr/PHQ9.pdf" TargetMode="External"/><Relationship Id="rId26" Type="http://schemas.openxmlformats.org/officeDocument/2006/relationships/hyperlink" Target="https://paihdelinkki.fi/fi/oma-apu/rahapelaaminen/rahapelaamisen-tehtavakirja/tavoitteen-asettaminen/pelaamisen-rajoittaminen" TargetMode="External"/><Relationship Id="rId39" Type="http://schemas.openxmlformats.org/officeDocument/2006/relationships/image" Target="media/image6.png"/><Relationship Id="rId21" Type="http://schemas.openxmlformats.org/officeDocument/2006/relationships/hyperlink" Target="https://pelituki.fi/staging/wp-content/uploads/2019/06/Rahapeliongelmien_tunnistaminen_puheeksiotto_ja_pelaajan_auttaminen.pdf" TargetMode="External"/><Relationship Id="rId34" Type="http://schemas.openxmlformats.org/officeDocument/2006/relationships/hyperlink" Target="https://paihdelinkki.fi/fi/oma-apu/rahapelaaminen/rahapelaamisen-tehtavakirja/tavoitteen-asettaminen" TargetMode="External"/><Relationship Id="rId42" Type="http://schemas.openxmlformats.org/officeDocument/2006/relationships/hyperlink" Target="https://paihdelinkki.fi/fi/oma-apu/rahapelaaminen/rahapelaamisen-tehtavakirja/pelaamaan-retkahtaminen" TargetMode="External"/><Relationship Id="rId47" Type="http://schemas.openxmlformats.org/officeDocument/2006/relationships/hyperlink" Target="https://www.mielenterveystalo.fi/fi/oirekyselyt/ahdistuneisuuskysely-gad-7" TargetMode="External"/><Relationship Id="rId50" Type="http://schemas.openxmlformats.org/officeDocument/2006/relationships/hyperlink" Target="https://paihdelinkki.fi/fi/oma-apu/rahapelaaminen/rahapelaamisen-tehtavakirja/lopputilanteen-arviointi" TargetMode="External"/><Relationship Id="rId55" Type="http://schemas.openxmlformats.org/officeDocument/2006/relationships/hyperlink" Target="https://paihdelinkki.fi/fi/oma-apu/rahapelaaminen/rahapelaamisen-tehtavakirja/lahtotilanteen-arviointi/rahapelipaivakirja" TargetMode="External"/><Relationship Id="rId63" Type="http://schemas.openxmlformats.org/officeDocument/2006/relationships/hyperlink" Target="https://paihdelinkki.fi/fi/oma-apu/rahapelaaminen/rahapelaamisen-tehtavakirja/tavoitteen-asettaminen/pelaamisen-rajoittaminen" TargetMode="External"/><Relationship Id="rId68" Type="http://schemas.openxmlformats.org/officeDocument/2006/relationships/hyperlink" Target="https://www.kaypahoito.fi/xmedia/pgr/RBDI.pdf"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kaypahoito.fi/xmedia/pgr/PHQ9.pdf" TargetMode="External"/><Relationship Id="rId2" Type="http://schemas.openxmlformats.org/officeDocument/2006/relationships/customXml" Target="../customXml/item2.xml"/><Relationship Id="rId16" Type="http://schemas.openxmlformats.org/officeDocument/2006/relationships/hyperlink" Target="https://www.mielenterveystalo.fi/fi/oirekyselyt/ahdistuneisuuskysely-gad-7" TargetMode="External"/><Relationship Id="rId29" Type="http://schemas.openxmlformats.org/officeDocument/2006/relationships/hyperlink" Target="https://koulutus.mielenterveystalo.fi/sites/default/files/2022-10/riippuvuuspaivakirja-1.pdf" TargetMode="External"/><Relationship Id="rId11" Type="http://schemas.openxmlformats.org/officeDocument/2006/relationships/hyperlink" Target="https://kirjakauppa.thl.fi/sivu/tuote/rahapeliriippuvuus-hallintaan/2759988" TargetMode="External"/><Relationship Id="rId24" Type="http://schemas.openxmlformats.org/officeDocument/2006/relationships/hyperlink" Target="https://paihdelinkki.fi/fi/oma-apu/rahapelaaminen/esto-ohjelmat-ja-pelaamisen-rajoittaminen" TargetMode="External"/><Relationship Id="rId32" Type="http://schemas.openxmlformats.org/officeDocument/2006/relationships/image" Target="media/image4.png"/><Relationship Id="rId37" Type="http://schemas.openxmlformats.org/officeDocument/2006/relationships/hyperlink" Target="https://paihdelinkki.fi/fi/oma-apu/rahapelaaminen/rahapelaamisen-tehtavakirja/riskitilanteet/yleisia-virheuskomuksia" TargetMode="External"/><Relationship Id="rId40" Type="http://schemas.openxmlformats.org/officeDocument/2006/relationships/hyperlink" Target="https://paihdelinkki.fi/fi/oma-apu/rahapelaaminen/rahapelaamisen-tehtavakirja/pelihimon-hallinta" TargetMode="External"/><Relationship Id="rId45" Type="http://schemas.openxmlformats.org/officeDocument/2006/relationships/hyperlink" Target="https://thl.fi/documents/605763/1574553/PGSI_suomi.pdf/12f8d86c-a33f-443f-22ab-1178baf4f57f?t=1678202996948" TargetMode="External"/><Relationship Id="rId53" Type="http://schemas.openxmlformats.org/officeDocument/2006/relationships/hyperlink" Target="https://pelituki.fi/staging/wp-content/uploads/2019/06/Rahapeliongelmien_tunnistaminen_puheeksiotto_ja_pelaajan_auttaminen.pdf" TargetMode="External"/><Relationship Id="rId58" Type="http://schemas.openxmlformats.org/officeDocument/2006/relationships/hyperlink" Target="https://paihdelinkki.fi/fi/oma-apu/rahapelaaminen/rahapelaamisen-tehtavakirja/riskitilanteet/yleisia-virheuskomuksia" TargetMode="External"/><Relationship Id="rId66" Type="http://schemas.openxmlformats.org/officeDocument/2006/relationships/hyperlink" Target="https://paihdelinkki.fi/fi/oma-apu/rahapelaaminen/esto-ohjelmat-ja-pelaamisen-rajoittaminen" TargetMode="External"/><Relationship Id="rId7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kaypahoito.fi/xmedia/pgr/RBDI.pdf" TargetMode="External"/><Relationship Id="rId23" Type="http://schemas.openxmlformats.org/officeDocument/2006/relationships/image" Target="media/image3.png"/><Relationship Id="rId28" Type="http://schemas.openxmlformats.org/officeDocument/2006/relationships/hyperlink" Target="https://kirjakauppa.thl.fi/sivu/tuote/rahapeliriippuvuus-hallintaan/2759988" TargetMode="External"/><Relationship Id="rId36" Type="http://schemas.openxmlformats.org/officeDocument/2006/relationships/hyperlink" Target="https://kirjakauppa.thl.fi/sivu/tuote/rahapeliriippuvuus-hallintaan/2759988" TargetMode="External"/><Relationship Id="rId49" Type="http://schemas.openxmlformats.org/officeDocument/2006/relationships/hyperlink" Target="https://www.kaypahoito.fi/xmedia/pgr/PHQ9.pdf" TargetMode="External"/><Relationship Id="rId57" Type="http://schemas.openxmlformats.org/officeDocument/2006/relationships/hyperlink" Target="https://paihdelinkki.fi/oma-apu/rahapelaaminen/rahapelaamisen-tehtavakirja/riskitilanteet" TargetMode="External"/><Relationship Id="rId61" Type="http://schemas.openxmlformats.org/officeDocument/2006/relationships/hyperlink" Target="https://paihdelinkki.fi/fi/oma-apu/rahapelaaminen/rahapelaamisen-tehtavakirja/pelaamaan-retkahtaminen" TargetMode="External"/><Relationship Id="rId10" Type="http://schemas.openxmlformats.org/officeDocument/2006/relationships/endnotes" Target="endnotes.xml"/><Relationship Id="rId19" Type="http://schemas.openxmlformats.org/officeDocument/2006/relationships/hyperlink" Target="https://vakehyva.sharepoint.com/:w:/s/PMPyhteinentyskentelytila/EW7Qd-eVAb9Oqc0ZgBA3wlgB8zcof7PEXkpwSmMtbBs4GQ?e=4sNMJM" TargetMode="External"/><Relationship Id="rId31" Type="http://schemas.openxmlformats.org/officeDocument/2006/relationships/hyperlink" Target="https://paihdelinkki.fi/fi/oma-apu/rahapelaaminen/rahapelaamisen-tehtavakirja/lahtotilanteen-arviointi/rahapelipaivakirja" TargetMode="External"/><Relationship Id="rId44" Type="http://schemas.openxmlformats.org/officeDocument/2006/relationships/hyperlink" Target="https://forms.office.com/r/3NgEDZBWe9" TargetMode="External"/><Relationship Id="rId52" Type="http://schemas.openxmlformats.org/officeDocument/2006/relationships/hyperlink" Target="https://kirjakauppa.thl.fi/sivu/tuote/rahapeliriippuvuus-hallintaan/2759988" TargetMode="External"/><Relationship Id="rId60" Type="http://schemas.openxmlformats.org/officeDocument/2006/relationships/hyperlink" Target="https://paihdelinkki.fi/fi/oma-apu/rahapelaaminen/rahapelaamisen-tehtavakirja/suhde-laheisiin" TargetMode="External"/><Relationship Id="rId65" Type="http://schemas.openxmlformats.org/officeDocument/2006/relationships/hyperlink" Target="https://www.peluuri.fi/hae-apua/rajoita-nettipelaamista" TargetMode="External"/><Relationship Id="rId73"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resystemtrust.org.uk/wp-content/uploads/2020/03/CORE-OM_Finnish.pdf" TargetMode="External"/><Relationship Id="rId22" Type="http://schemas.openxmlformats.org/officeDocument/2006/relationships/image" Target="media/image2.png"/><Relationship Id="rId27" Type="http://schemas.openxmlformats.org/officeDocument/2006/relationships/hyperlink" Target="https://www.mielenterveystalo.fi/sites/default/files/2022-10/Omien-arvojen-kirkastaminen.pdf" TargetMode="External"/><Relationship Id="rId30" Type="http://schemas.openxmlformats.org/officeDocument/2006/relationships/hyperlink" Target="https://kirjakauppa.thl.fi/sivu/tuote/rahapeliriippuvuus-hallintaan/2759988" TargetMode="External"/><Relationship Id="rId35" Type="http://schemas.openxmlformats.org/officeDocument/2006/relationships/hyperlink" Target="https://paihdelinkki.fi/oma-apu/rahapelaaminen/rahapelaamisen-tehtavakirja/riskitilanteet" TargetMode="External"/><Relationship Id="rId43" Type="http://schemas.openxmlformats.org/officeDocument/2006/relationships/hyperlink" Target="https://pelirajaton.fi/tietoa/kokemusasiantuntijat/vierailut/" TargetMode="External"/><Relationship Id="rId48" Type="http://schemas.openxmlformats.org/officeDocument/2006/relationships/hyperlink" Target="https://vakehyva.sharepoint.com/:w:/s/PMPyhteinentyskentelytila/EW7Qd-eVAb9Oqc0ZgBA3wlgB8zcof7PEXkpwSmMtbBs4GQ?e=4sNMJM" TargetMode="External"/><Relationship Id="rId56" Type="http://schemas.openxmlformats.org/officeDocument/2006/relationships/hyperlink" Target="https://www.mielenterveystalo.fi/sites/default/files/2022-10/Omien-arvojen-kirkastaminen.pdf" TargetMode="External"/><Relationship Id="rId64" Type="http://schemas.openxmlformats.org/officeDocument/2006/relationships/hyperlink" Target="https://paihdelinkki.fi/fi/oma-apu/rahapelaaminen/rahapelaamisen-tehtavakirja/lahtotilanteen-arviointi" TargetMode="External"/><Relationship Id="rId69" Type="http://schemas.openxmlformats.org/officeDocument/2006/relationships/hyperlink" Target="https://www.mielenterveystalo.fi/fi/oirekyselyt/ahdistuneisuuskysely-gad-7"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kirjakauppa.thl.fi/sivu/tuote/rahapeliriippuvuus-hallintaan/2728595" TargetMode="External"/><Relationship Id="rId72" Type="http://schemas.openxmlformats.org/officeDocument/2006/relationships/hyperlink" Target="https://www.coresystemtrust.org.uk/wp-content/uploads/2020/03/CORE-OM_Finnish.pdf" TargetMode="External"/><Relationship Id="rId3" Type="http://schemas.openxmlformats.org/officeDocument/2006/relationships/customXml" Target="../customXml/item3.xml"/><Relationship Id="rId12" Type="http://schemas.openxmlformats.org/officeDocument/2006/relationships/hyperlink" Target="https://paihdelinkki.fi/fi/oma-apu/rahapelaaminen/rahapelaamisen-tehtavakirja/lahtotilanteen-arviointi/rahapelipaivakirja" TargetMode="External"/><Relationship Id="rId17" Type="http://schemas.openxmlformats.org/officeDocument/2006/relationships/hyperlink" Target="https://vakehyva.sharepoint.com/:w:/s/PMPyhteinentyskentelytila/EW7Qd-eVAb9Oqc0ZgBA3wlgB8zcof7PEXkpwSmMtbBs4GQ?e=4sNMJM" TargetMode="External"/><Relationship Id="rId25" Type="http://schemas.openxmlformats.org/officeDocument/2006/relationships/hyperlink" Target="https://www.peluuri.fi/hae-apua/rajoita-nettipelaamista" TargetMode="External"/><Relationship Id="rId33" Type="http://schemas.openxmlformats.org/officeDocument/2006/relationships/hyperlink" Target="https://paihdelinkki.fi/fi/oma-apu/rahapelaaminen/rahapelaamisen-tehtavakirja/lahtotilanteen-arviointi" TargetMode="External"/><Relationship Id="rId38" Type="http://schemas.openxmlformats.org/officeDocument/2006/relationships/image" Target="media/image5.png"/><Relationship Id="rId46" Type="http://schemas.openxmlformats.org/officeDocument/2006/relationships/hyperlink" Target="https://www.kaypahoito.fi/xmedia/pgr/RBDI.pdf" TargetMode="External"/><Relationship Id="rId59" Type="http://schemas.openxmlformats.org/officeDocument/2006/relationships/hyperlink" Target="https://paihdelinkki.fi/fi/oma-apu/rahapelaaminen/rahapelaamisen-tehtavakirja/pelihimon-hallinta" TargetMode="External"/><Relationship Id="rId67" Type="http://schemas.openxmlformats.org/officeDocument/2006/relationships/hyperlink" Target="https://thl.fi/documents/605763/1574553/PGSI_suomi.pdf/12f8d86c-a33f-443f-22ab-1178baf4f57f?t=1678202996948" TargetMode="External"/><Relationship Id="rId20" Type="http://schemas.openxmlformats.org/officeDocument/2006/relationships/image" Target="media/image1.png"/><Relationship Id="rId41" Type="http://schemas.openxmlformats.org/officeDocument/2006/relationships/hyperlink" Target="https://paihdelinkki.fi/fi/oma-apu/rahapelaaminen/rahapelaamisen-tehtavakirja/suhde-laheisiin" TargetMode="External"/><Relationship Id="rId54" Type="http://schemas.openxmlformats.org/officeDocument/2006/relationships/hyperlink" Target="https://www.julkari.fi/bitstream/handle/10024/142992/URN_ISBN_978-952-343-677-0.pdf?sequence=1&amp;isAllowed=y" TargetMode="External"/><Relationship Id="rId62" Type="http://schemas.openxmlformats.org/officeDocument/2006/relationships/hyperlink" Target="https://paihdelinkki.fi/fi/oma-apu/rahapelaaminen/rahapelaamisen-tehtavakirja/lopputilanteen-arviointi" TargetMode="External"/><Relationship Id="rId70" Type="http://schemas.openxmlformats.org/officeDocument/2006/relationships/hyperlink" Target="https://vakehyva.sharepoint.com/:w:/s/PMPyhteinentyskentelytila/EW7Qd-eVAb9Oqc0ZgBA3wlgB8zcof7PEXkpwSmMtbBs4GQ?e=4sNMJM"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https://vakehyva.sharepoint.com/sites/intranet/Officepohjat/VAKE_dokumenttipohja_Kanneton.dotx" TargetMode="External"/></Relationships>
</file>

<file path=word/theme/theme1.xml><?xml version="1.0" encoding="utf-8"?>
<a:theme xmlns:a="http://schemas.openxmlformats.org/drawingml/2006/main" name="Office Theme">
  <a:themeElements>
    <a:clrScheme name="VAKE">
      <a:dk1>
        <a:srgbClr val="2F2783"/>
      </a:dk1>
      <a:lt1>
        <a:srgbClr val="FEFEFF"/>
      </a:lt1>
      <a:dk2>
        <a:srgbClr val="E6007E"/>
      </a:dk2>
      <a:lt2>
        <a:srgbClr val="76CBF3"/>
      </a:lt2>
      <a:accent1>
        <a:srgbClr val="00983A"/>
      </a:accent1>
      <a:accent2>
        <a:srgbClr val="EA5197"/>
      </a:accent2>
      <a:accent3>
        <a:srgbClr val="74B72B"/>
      </a:accent3>
      <a:accent4>
        <a:srgbClr val="1E1E1E"/>
      </a:accent4>
      <a:accent5>
        <a:srgbClr val="FFFFFF"/>
      </a:accent5>
      <a:accent6>
        <a:srgbClr val="302783"/>
      </a:accent6>
      <a:hlink>
        <a:srgbClr val="E6007E"/>
      </a:hlink>
      <a:folHlink>
        <a:srgbClr val="76CB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04334a-7a6e-4263-9609-0d242ca1ee47">
      <Terms xmlns="http://schemas.microsoft.com/office/infopath/2007/PartnerControls"/>
    </lcf76f155ced4ddcb4097134ff3c332f>
    <TaxCatchAll xmlns="12d2ee93-6a61-4c93-b8d3-946151f18509" xsi:nil="true"/>
    <SharedWithUsers xmlns="12d2ee93-6a61-4c93-b8d3-946151f18509">
      <UserInfo>
        <DisplayName>Johansson Petra</DisplayName>
        <AccountId>177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A22BAD91D3A74CBCAD3A5CC30D1602" ma:contentTypeVersion="12" ma:contentTypeDescription="Create a new document." ma:contentTypeScope="" ma:versionID="f8a5644474149f4c530289f180cb65e6">
  <xsd:schema xmlns:xsd="http://www.w3.org/2001/XMLSchema" xmlns:xs="http://www.w3.org/2001/XMLSchema" xmlns:p="http://schemas.microsoft.com/office/2006/metadata/properties" xmlns:ns2="fd04334a-7a6e-4263-9609-0d242ca1ee47" xmlns:ns3="12d2ee93-6a61-4c93-b8d3-946151f18509" targetNamespace="http://schemas.microsoft.com/office/2006/metadata/properties" ma:root="true" ma:fieldsID="ac77fdbfb1a9799d7cec159182ea1f07" ns2:_="" ns3:_="">
    <xsd:import namespace="fd04334a-7a6e-4263-9609-0d242ca1ee47"/>
    <xsd:import namespace="12d2ee93-6a61-4c93-b8d3-946151f18509"/>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04334a-7a6e-4263-9609-0d242ca1e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5685aec-b611-4d42-aeb4-a50954e9c4c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d2ee93-6a61-4c93-b8d3-946151f1850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b8d0077-8d96-45b7-89e7-1bd35547b194}" ma:internalName="TaxCatchAll" ma:showField="CatchAllData" ma:web="12d2ee93-6a61-4c93-b8d3-946151f185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A6B3F3-7C85-4D0D-82A7-1DB754780FA9}">
  <ds:schemaRefs>
    <ds:schemaRef ds:uri="http://schemas.microsoft.com/office/2006/metadata/properties"/>
    <ds:schemaRef ds:uri="http://schemas.microsoft.com/office/infopath/2007/PartnerControls"/>
    <ds:schemaRef ds:uri="fd04334a-7a6e-4263-9609-0d242ca1ee47"/>
    <ds:schemaRef ds:uri="12d2ee93-6a61-4c93-b8d3-946151f18509"/>
  </ds:schemaRefs>
</ds:datastoreItem>
</file>

<file path=customXml/itemProps2.xml><?xml version="1.0" encoding="utf-8"?>
<ds:datastoreItem xmlns:ds="http://schemas.openxmlformats.org/officeDocument/2006/customXml" ds:itemID="{90E65B5F-5CBA-410D-AB2E-757E7E5B8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04334a-7a6e-4263-9609-0d242ca1ee47"/>
    <ds:schemaRef ds:uri="12d2ee93-6a61-4c93-b8d3-946151f18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F3DB9C-E203-D44D-A3FD-2E18CCADDCBE}">
  <ds:schemaRefs>
    <ds:schemaRef ds:uri="http://schemas.openxmlformats.org/officeDocument/2006/bibliography"/>
  </ds:schemaRefs>
</ds:datastoreItem>
</file>

<file path=customXml/itemProps4.xml><?xml version="1.0" encoding="utf-8"?>
<ds:datastoreItem xmlns:ds="http://schemas.openxmlformats.org/officeDocument/2006/customXml" ds:itemID="{B901A156-1492-46D4-8C33-A7F4B96D64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VAKE_dokumenttipohja_Kanneton</Template>
  <TotalTime>1</TotalTime>
  <Pages>3</Pages>
  <Words>3945</Words>
  <Characters>31962</Characters>
  <Application>Microsoft Office Word</Application>
  <DocSecurity>4</DocSecurity>
  <Lines>266</Lines>
  <Paragraphs>71</Paragraphs>
  <ScaleCrop>false</ScaleCrop>
  <Company/>
  <LinksUpToDate>false</LinksUpToDate>
  <CharactersWithSpaces>35836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Määttänen Matti</dc:creator>
  <cp:keywords/>
  <dc:description/>
  <cp:lastModifiedBy>Hodju Mathilda</cp:lastModifiedBy>
  <cp:revision>2</cp:revision>
  <dcterms:created xsi:type="dcterms:W3CDTF">2023-12-08T12:22:00Z</dcterms:created>
  <dcterms:modified xsi:type="dcterms:W3CDTF">2023-12-08T12:22:00Z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0x010100E3A22BAD91D3A74CBCAD3A5CC30D1602</vt:lpwstr>
  </property>
  <property fmtid="{D5CDD505-2E9C-101B-9397-08002B2CF9AE}" pid="3" name="MSIP_Label_defa4170-0d19-0005-0004-bc88714345d2_Enabled">
    <vt:lpwstr>true</vt:lpwstr>
  </property>
  <property fmtid="{D5CDD505-2E9C-101B-9397-08002B2CF9AE}" pid="4" name="MSIP_Label_defa4170-0d19-0005-0004-bc88714345d2_SetDate">
    <vt:lpwstr>2023-09-28T09:52:16Z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7cbe7314-9eec-453e-aa25-b39667b2f68f</vt:lpwstr>
  </property>
  <property fmtid="{D5CDD505-2E9C-101B-9397-08002B2CF9AE}" pid="8" name="MSIP_Label_defa4170-0d19-0005-0004-bc88714345d2_ActionId">
    <vt:lpwstr>99497521-d53e-4520-a6ee-030286ca4052</vt:lpwstr>
  </property>
  <property fmtid="{D5CDD505-2E9C-101B-9397-08002B2CF9AE}" pid="9" name="MSIP_Label_defa4170-0d19-0005-0004-bc88714345d2_ContentBits">
    <vt:lpwstr>0</vt:lpwstr>
  </property>
  <property fmtid="{D5CDD505-2E9C-101B-9397-08002B2CF9AE}" pid="10" name="MediaServiceImageTags">
    <vt:lpwstr/>
  </property>
</Properties>
</file>