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EB750" w14:textId="3A3DCEC8" w:rsidR="00A24D87" w:rsidRDefault="00A24D87" w:rsidP="00A24D87">
      <w:pPr>
        <w:jc w:val="both"/>
        <w:rPr>
          <w:b/>
          <w:bCs/>
          <w:szCs w:val="24"/>
        </w:rPr>
      </w:pPr>
      <w:r w:rsidRPr="00A24D87">
        <w:rPr>
          <w:b/>
          <w:bCs/>
          <w:szCs w:val="24"/>
        </w:rPr>
        <w:t>VAPAAEHTOIST</w:t>
      </w:r>
      <w:r w:rsidR="00012168">
        <w:rPr>
          <w:b/>
          <w:bCs/>
          <w:szCs w:val="24"/>
        </w:rPr>
        <w:t>OIMINNAN</w:t>
      </w:r>
      <w:r w:rsidRPr="00A24D87">
        <w:rPr>
          <w:b/>
          <w:bCs/>
          <w:szCs w:val="24"/>
        </w:rPr>
        <w:t xml:space="preserve"> TOIMINTAMALLI KOTIHOIDOSSA</w:t>
      </w:r>
      <w:r w:rsidR="00FA535B">
        <w:rPr>
          <w:b/>
          <w:bCs/>
          <w:szCs w:val="24"/>
        </w:rPr>
        <w:t xml:space="preserve">                                  </w:t>
      </w:r>
    </w:p>
    <w:p w14:paraId="0CCA5ADC" w14:textId="77777777" w:rsidR="00A24D87" w:rsidRPr="00A24D87" w:rsidRDefault="00A24D87" w:rsidP="00A24D87">
      <w:pPr>
        <w:jc w:val="both"/>
        <w:rPr>
          <w:b/>
          <w:bCs/>
          <w:szCs w:val="24"/>
        </w:rPr>
      </w:pPr>
    </w:p>
    <w:p w14:paraId="05ECC699" w14:textId="7C8CF9DB" w:rsidR="00C125A1" w:rsidRDefault="003B39CC" w:rsidP="00C125A1">
      <w:pPr>
        <w:jc w:val="both"/>
        <w:rPr>
          <w:b/>
          <w:bCs/>
          <w:szCs w:val="24"/>
        </w:rPr>
      </w:pPr>
      <w:r>
        <w:rPr>
          <w:szCs w:val="24"/>
        </w:rPr>
        <w:t>Keuneti</w:t>
      </w:r>
      <w:r w:rsidR="001B1177">
        <w:rPr>
          <w:szCs w:val="24"/>
        </w:rPr>
        <w:t>n etusivull</w:t>
      </w:r>
      <w:r w:rsidR="00B95A94">
        <w:rPr>
          <w:szCs w:val="24"/>
        </w:rPr>
        <w:t>a</w:t>
      </w:r>
      <w:r w:rsidR="001B1177">
        <w:rPr>
          <w:szCs w:val="24"/>
        </w:rPr>
        <w:t xml:space="preserve"> on </w:t>
      </w:r>
      <w:r w:rsidR="00707C89" w:rsidRPr="00F27A85">
        <w:rPr>
          <w:b/>
          <w:bCs/>
          <w:szCs w:val="24"/>
        </w:rPr>
        <w:t xml:space="preserve">ammattilaisille </w:t>
      </w:r>
      <w:r w:rsidR="00D02274">
        <w:rPr>
          <w:b/>
          <w:bCs/>
          <w:szCs w:val="24"/>
        </w:rPr>
        <w:t>a</w:t>
      </w:r>
      <w:r w:rsidR="00C125A1" w:rsidRPr="00A24D87">
        <w:rPr>
          <w:b/>
          <w:bCs/>
          <w:szCs w:val="24"/>
        </w:rPr>
        <w:t>siakkaan ohjaamisen tietopankk</w:t>
      </w:r>
      <w:r w:rsidR="00D02274">
        <w:rPr>
          <w:b/>
          <w:bCs/>
          <w:szCs w:val="24"/>
        </w:rPr>
        <w:t>i</w:t>
      </w:r>
      <w:r w:rsidR="00C125A1" w:rsidRPr="00A24D87">
        <w:rPr>
          <w:b/>
          <w:bCs/>
          <w:szCs w:val="24"/>
        </w:rPr>
        <w:t>:</w:t>
      </w:r>
    </w:p>
    <w:p w14:paraId="742B20EA" w14:textId="77777777" w:rsidR="00BE7B01" w:rsidRPr="00A24D87" w:rsidRDefault="00BE7B01" w:rsidP="00C125A1">
      <w:pPr>
        <w:jc w:val="both"/>
        <w:rPr>
          <w:szCs w:val="24"/>
        </w:rPr>
      </w:pPr>
    </w:p>
    <w:p w14:paraId="5FC824B9" w14:textId="1CD45A51" w:rsidR="00C125A1" w:rsidRPr="000A690B" w:rsidRDefault="00C125A1" w:rsidP="000A690B">
      <w:pPr>
        <w:pStyle w:val="Luettelokappale"/>
        <w:numPr>
          <w:ilvl w:val="0"/>
          <w:numId w:val="20"/>
        </w:numPr>
        <w:spacing w:after="160"/>
        <w:jc w:val="both"/>
        <w:rPr>
          <w:szCs w:val="24"/>
        </w:rPr>
      </w:pPr>
      <w:r w:rsidRPr="000A690B">
        <w:rPr>
          <w:b/>
          <w:bCs/>
          <w:szCs w:val="24"/>
        </w:rPr>
        <w:t>Hyvinvointia ja terveyttä arkeen osio</w:t>
      </w:r>
      <w:r w:rsidR="007D3902" w:rsidRPr="000A690B">
        <w:rPr>
          <w:b/>
          <w:bCs/>
          <w:szCs w:val="24"/>
        </w:rPr>
        <w:t xml:space="preserve"> -&gt; </w:t>
      </w:r>
      <w:r w:rsidRPr="000A690B">
        <w:rPr>
          <w:szCs w:val="24"/>
        </w:rPr>
        <w:t>tietoa</w:t>
      </w:r>
      <w:r w:rsidR="00D87A9D" w:rsidRPr="000A690B">
        <w:rPr>
          <w:b/>
          <w:bCs/>
          <w:szCs w:val="24"/>
        </w:rPr>
        <w:t xml:space="preserve"> </w:t>
      </w:r>
      <w:r w:rsidR="00D87A9D" w:rsidRPr="000A690B">
        <w:rPr>
          <w:szCs w:val="24"/>
        </w:rPr>
        <w:t>a</w:t>
      </w:r>
      <w:r w:rsidRPr="000A690B">
        <w:rPr>
          <w:szCs w:val="24"/>
        </w:rPr>
        <w:t>lueellisista vapaaehtoisjärjestöistä ja toimijoista</w:t>
      </w:r>
      <w:r w:rsidR="007D3902" w:rsidRPr="000A690B">
        <w:rPr>
          <w:szCs w:val="24"/>
        </w:rPr>
        <w:t>, sekä</w:t>
      </w:r>
      <w:r w:rsidR="00D87A9D" w:rsidRPr="000A690B">
        <w:rPr>
          <w:szCs w:val="24"/>
        </w:rPr>
        <w:t xml:space="preserve"> a</w:t>
      </w:r>
      <w:r w:rsidRPr="000A690B">
        <w:rPr>
          <w:szCs w:val="24"/>
        </w:rPr>
        <w:t>lueellisesta toiminnasta ja tapahtumista</w:t>
      </w:r>
      <w:r w:rsidR="00A7143E" w:rsidRPr="000A690B">
        <w:rPr>
          <w:szCs w:val="24"/>
        </w:rPr>
        <w:t>.</w:t>
      </w:r>
      <w:r w:rsidR="00B93687" w:rsidRPr="000A690B">
        <w:rPr>
          <w:szCs w:val="24"/>
        </w:rPr>
        <w:t xml:space="preserve"> Lisäksi tietoa on esim. vertaistuesta.</w:t>
      </w:r>
    </w:p>
    <w:p w14:paraId="51E83719" w14:textId="3AE91F9F" w:rsidR="00C04BAD" w:rsidRPr="000A690B" w:rsidRDefault="00C125A1" w:rsidP="000A690B">
      <w:pPr>
        <w:pStyle w:val="Luettelokappale"/>
        <w:numPr>
          <w:ilvl w:val="0"/>
          <w:numId w:val="20"/>
        </w:numPr>
        <w:spacing w:after="160"/>
        <w:jc w:val="both"/>
        <w:rPr>
          <w:szCs w:val="24"/>
        </w:rPr>
      </w:pPr>
      <w:r w:rsidRPr="000A690B">
        <w:rPr>
          <w:b/>
          <w:bCs/>
          <w:szCs w:val="24"/>
        </w:rPr>
        <w:t>Löydä vapaaehtoinen osio</w:t>
      </w:r>
      <w:r w:rsidR="007D3902" w:rsidRPr="000A690B">
        <w:rPr>
          <w:b/>
          <w:bCs/>
          <w:szCs w:val="24"/>
        </w:rPr>
        <w:t xml:space="preserve"> -&gt; </w:t>
      </w:r>
      <w:r w:rsidRPr="000A690B">
        <w:rPr>
          <w:szCs w:val="24"/>
        </w:rPr>
        <w:t xml:space="preserve">kunnittain </w:t>
      </w:r>
      <w:r w:rsidR="008741F1" w:rsidRPr="000A690B">
        <w:rPr>
          <w:szCs w:val="24"/>
        </w:rPr>
        <w:t>vapaaehtoistyötä koordinoiv</w:t>
      </w:r>
      <w:r w:rsidR="00777EB5" w:rsidRPr="000A690B">
        <w:rPr>
          <w:szCs w:val="24"/>
        </w:rPr>
        <w:t>ien yhteystiedot.</w:t>
      </w:r>
    </w:p>
    <w:p w14:paraId="218D2280" w14:textId="77777777" w:rsidR="000A690B" w:rsidRPr="00C04BAD" w:rsidRDefault="000A690B" w:rsidP="00C04BAD">
      <w:pPr>
        <w:spacing w:after="160"/>
        <w:jc w:val="both"/>
        <w:rPr>
          <w:szCs w:val="24"/>
        </w:rPr>
      </w:pPr>
    </w:p>
    <w:p w14:paraId="2D14C206" w14:textId="35B2AC1F" w:rsidR="00A7143E" w:rsidRPr="00A7143E" w:rsidRDefault="00100826" w:rsidP="009E1107">
      <w:pPr>
        <w:spacing w:after="160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Vapaaehtoistoiminnan </w:t>
      </w:r>
      <w:r w:rsidR="00F81E75">
        <w:rPr>
          <w:b/>
          <w:bCs/>
          <w:szCs w:val="24"/>
        </w:rPr>
        <w:t>tukeminen</w:t>
      </w:r>
      <w:r>
        <w:rPr>
          <w:b/>
          <w:bCs/>
          <w:szCs w:val="24"/>
        </w:rPr>
        <w:t xml:space="preserve"> kotihoidossa</w:t>
      </w:r>
      <w:r w:rsidR="00A9325B">
        <w:rPr>
          <w:b/>
          <w:bCs/>
          <w:szCs w:val="24"/>
        </w:rPr>
        <w:t>:</w:t>
      </w:r>
    </w:p>
    <w:p w14:paraId="6E2FF663" w14:textId="73697290" w:rsidR="00C125A1" w:rsidRPr="00367AA7" w:rsidRDefault="00C125A1" w:rsidP="00367AA7">
      <w:pPr>
        <w:pStyle w:val="Luettelokappale"/>
        <w:numPr>
          <w:ilvl w:val="0"/>
          <w:numId w:val="19"/>
        </w:numPr>
        <w:jc w:val="both"/>
        <w:rPr>
          <w:b/>
          <w:bCs/>
          <w:szCs w:val="24"/>
        </w:rPr>
      </w:pPr>
      <w:r w:rsidRPr="00367AA7">
        <w:rPr>
          <w:szCs w:val="24"/>
        </w:rPr>
        <w:t xml:space="preserve">Kotihoidon työntekijä antaa tarvittaessa tietoa </w:t>
      </w:r>
      <w:r w:rsidR="00C84520">
        <w:rPr>
          <w:szCs w:val="24"/>
        </w:rPr>
        <w:t xml:space="preserve">/ yhteystietoja </w:t>
      </w:r>
      <w:r w:rsidRPr="00367AA7">
        <w:rPr>
          <w:szCs w:val="24"/>
        </w:rPr>
        <w:t xml:space="preserve">vapaaehtoisjärjestöistä ( esim. SPR ystävätoiminta ) asiakkaalle ja läheiselle. </w:t>
      </w:r>
    </w:p>
    <w:p w14:paraId="410C2D6D" w14:textId="37AD5D1D" w:rsidR="00C125A1" w:rsidRPr="00367AA7" w:rsidRDefault="00C125A1" w:rsidP="00367AA7">
      <w:pPr>
        <w:pStyle w:val="Luettelokappale"/>
        <w:numPr>
          <w:ilvl w:val="0"/>
          <w:numId w:val="19"/>
        </w:numPr>
        <w:spacing w:after="160"/>
        <w:rPr>
          <w:szCs w:val="24"/>
        </w:rPr>
      </w:pPr>
      <w:r w:rsidRPr="00367AA7">
        <w:rPr>
          <w:szCs w:val="24"/>
        </w:rPr>
        <w:t>Kotihoidon asiakkaan tai asiakkaan asioita hoitavan läheisen tulee</w:t>
      </w:r>
      <w:r w:rsidR="00386A0D">
        <w:rPr>
          <w:szCs w:val="24"/>
        </w:rPr>
        <w:t xml:space="preserve"> kyetä</w:t>
      </w:r>
      <w:r w:rsidRPr="00367AA7">
        <w:rPr>
          <w:szCs w:val="24"/>
        </w:rPr>
        <w:t xml:space="preserve"> itsenäisesti </w:t>
      </w:r>
      <w:r w:rsidR="00E160ED">
        <w:rPr>
          <w:szCs w:val="24"/>
        </w:rPr>
        <w:t>otta</w:t>
      </w:r>
      <w:r w:rsidR="00386A0D">
        <w:rPr>
          <w:szCs w:val="24"/>
        </w:rPr>
        <w:t>maan</w:t>
      </w:r>
      <w:r w:rsidR="00E160ED">
        <w:rPr>
          <w:szCs w:val="24"/>
        </w:rPr>
        <w:t xml:space="preserve"> </w:t>
      </w:r>
      <w:r w:rsidRPr="00367AA7">
        <w:rPr>
          <w:szCs w:val="24"/>
        </w:rPr>
        <w:t>vastuu vapaaehtoistoimijan kanssa tehtävästä yhteistyöstä; käyntien sopimisesta ja oven avaamisesta vapaaehtoiselle.</w:t>
      </w:r>
    </w:p>
    <w:p w14:paraId="0B377303" w14:textId="49AAA5CB" w:rsidR="00C125A1" w:rsidRDefault="00C125A1" w:rsidP="00367AA7">
      <w:pPr>
        <w:pStyle w:val="Luettelokappale"/>
        <w:numPr>
          <w:ilvl w:val="0"/>
          <w:numId w:val="19"/>
        </w:numPr>
        <w:spacing w:after="160"/>
        <w:rPr>
          <w:szCs w:val="24"/>
        </w:rPr>
      </w:pPr>
      <w:r w:rsidRPr="00367AA7">
        <w:rPr>
          <w:szCs w:val="24"/>
        </w:rPr>
        <w:t>Työntekijä välittää vain tiedon järjestöstä tai yhteysnumeron. Työntekijä ei sovi käyntejä / ei anna asiakastietoja.</w:t>
      </w:r>
    </w:p>
    <w:p w14:paraId="6943E758" w14:textId="65795606" w:rsidR="00C125A1" w:rsidRPr="00CB01DF" w:rsidRDefault="00D72050" w:rsidP="00CB01DF">
      <w:pPr>
        <w:pStyle w:val="Luettelokappale"/>
        <w:numPr>
          <w:ilvl w:val="0"/>
          <w:numId w:val="19"/>
        </w:numPr>
        <w:spacing w:after="160"/>
        <w:jc w:val="both"/>
        <w:rPr>
          <w:szCs w:val="24"/>
        </w:rPr>
      </w:pPr>
      <w:r>
        <w:rPr>
          <w:szCs w:val="24"/>
        </w:rPr>
        <w:t>j</w:t>
      </w:r>
      <w:r w:rsidRPr="00A9325B">
        <w:rPr>
          <w:szCs w:val="24"/>
        </w:rPr>
        <w:t>ärjestöjen vapaaehtoiset ovat vapaaehtoistoimintaan koulutettuja ja järjestöjen kautta vakuutettuja</w:t>
      </w:r>
      <w:r w:rsidR="00D762C4">
        <w:rPr>
          <w:szCs w:val="24"/>
        </w:rPr>
        <w:t xml:space="preserve"> ja j</w:t>
      </w:r>
      <w:r w:rsidR="00C125A1" w:rsidRPr="00CB01DF">
        <w:rPr>
          <w:szCs w:val="24"/>
        </w:rPr>
        <w:t>ärjestö huolehtii tietosuoja</w:t>
      </w:r>
      <w:r w:rsidR="00E5407B" w:rsidRPr="00CB01DF">
        <w:rPr>
          <w:szCs w:val="24"/>
        </w:rPr>
        <w:t>-asia</w:t>
      </w:r>
      <w:r w:rsidR="00902FB9">
        <w:rPr>
          <w:szCs w:val="24"/>
        </w:rPr>
        <w:t>t.</w:t>
      </w:r>
    </w:p>
    <w:p w14:paraId="5AFE6187" w14:textId="2BEBF43C" w:rsidR="002843DF" w:rsidRPr="002843DF" w:rsidRDefault="00902FB9" w:rsidP="002843DF">
      <w:pPr>
        <w:pStyle w:val="Luettelokappale"/>
        <w:numPr>
          <w:ilvl w:val="0"/>
          <w:numId w:val="19"/>
        </w:numPr>
        <w:spacing w:after="160"/>
        <w:rPr>
          <w:b/>
          <w:bCs/>
          <w:szCs w:val="24"/>
        </w:rPr>
      </w:pPr>
      <w:r>
        <w:rPr>
          <w:szCs w:val="24"/>
        </w:rPr>
        <w:t>Kotihoidon a</w:t>
      </w:r>
      <w:r w:rsidR="002843DF">
        <w:rPr>
          <w:szCs w:val="24"/>
        </w:rPr>
        <w:t xml:space="preserve">siakkaalle voi antaa </w:t>
      </w:r>
      <w:r w:rsidR="007E30B9">
        <w:rPr>
          <w:szCs w:val="24"/>
        </w:rPr>
        <w:t xml:space="preserve">halutessaan </w:t>
      </w:r>
      <w:r w:rsidR="002843DF">
        <w:rPr>
          <w:szCs w:val="24"/>
        </w:rPr>
        <w:t>esitteen</w:t>
      </w:r>
      <w:r w:rsidR="002843DF" w:rsidRPr="00367AA7">
        <w:rPr>
          <w:szCs w:val="24"/>
        </w:rPr>
        <w:t xml:space="preserve">, joihin on koottu </w:t>
      </w:r>
      <w:r w:rsidR="0049322E">
        <w:rPr>
          <w:szCs w:val="24"/>
        </w:rPr>
        <w:t xml:space="preserve">eri alueiden </w:t>
      </w:r>
      <w:r w:rsidR="002843DF" w:rsidRPr="00367AA7">
        <w:rPr>
          <w:szCs w:val="24"/>
        </w:rPr>
        <w:t>vapaaehtoistoimijoiden yhteystiedot</w:t>
      </w:r>
      <w:r w:rsidR="0049322E">
        <w:rPr>
          <w:szCs w:val="24"/>
        </w:rPr>
        <w:t xml:space="preserve">. Esitteessä on </w:t>
      </w:r>
      <w:r w:rsidR="002D75F0">
        <w:rPr>
          <w:szCs w:val="24"/>
        </w:rPr>
        <w:t>myös</w:t>
      </w:r>
      <w:r w:rsidR="00C16662">
        <w:rPr>
          <w:szCs w:val="24"/>
        </w:rPr>
        <w:t xml:space="preserve"> </w:t>
      </w:r>
      <w:r w:rsidR="004F7F37">
        <w:rPr>
          <w:szCs w:val="24"/>
        </w:rPr>
        <w:t xml:space="preserve">osoite </w:t>
      </w:r>
      <w:r w:rsidR="004E7E97">
        <w:rPr>
          <w:szCs w:val="24"/>
        </w:rPr>
        <w:t>nettisivu</w:t>
      </w:r>
      <w:r w:rsidR="004F7F37">
        <w:rPr>
          <w:szCs w:val="24"/>
        </w:rPr>
        <w:t>ille,</w:t>
      </w:r>
      <w:r w:rsidR="004E7E97">
        <w:rPr>
          <w:szCs w:val="24"/>
        </w:rPr>
        <w:t xml:space="preserve"> jo</w:t>
      </w:r>
      <w:r w:rsidR="00C9049B">
        <w:rPr>
          <w:szCs w:val="24"/>
        </w:rPr>
        <w:t xml:space="preserve">sta </w:t>
      </w:r>
      <w:r w:rsidR="007E30B9">
        <w:rPr>
          <w:szCs w:val="24"/>
        </w:rPr>
        <w:t xml:space="preserve">asiakas tai läheinen </w:t>
      </w:r>
      <w:r w:rsidR="00C9049B">
        <w:rPr>
          <w:szCs w:val="24"/>
        </w:rPr>
        <w:t xml:space="preserve">voi </w:t>
      </w:r>
      <w:r w:rsidR="00AF51E6">
        <w:rPr>
          <w:szCs w:val="24"/>
        </w:rPr>
        <w:t xml:space="preserve">halutessaan </w:t>
      </w:r>
      <w:r w:rsidR="00B50194">
        <w:rPr>
          <w:szCs w:val="24"/>
        </w:rPr>
        <w:t xml:space="preserve">laajemmin </w:t>
      </w:r>
      <w:r w:rsidR="00B61118">
        <w:rPr>
          <w:szCs w:val="24"/>
        </w:rPr>
        <w:t>etsiä</w:t>
      </w:r>
      <w:r w:rsidR="00F362E3">
        <w:rPr>
          <w:szCs w:val="24"/>
        </w:rPr>
        <w:t xml:space="preserve"> </w:t>
      </w:r>
      <w:r w:rsidR="004E7E97">
        <w:rPr>
          <w:szCs w:val="24"/>
        </w:rPr>
        <w:t>tietoa.</w:t>
      </w:r>
    </w:p>
    <w:p w14:paraId="45EB94EE" w14:textId="1735BF93" w:rsidR="00FC7F29" w:rsidRPr="00A7143E" w:rsidRDefault="00FC7F29" w:rsidP="00FC7F29">
      <w:pPr>
        <w:pStyle w:val="Luettelokappale"/>
        <w:numPr>
          <w:ilvl w:val="0"/>
          <w:numId w:val="19"/>
        </w:numPr>
        <w:spacing w:after="160"/>
        <w:jc w:val="both"/>
        <w:rPr>
          <w:b/>
          <w:bCs/>
          <w:szCs w:val="24"/>
        </w:rPr>
      </w:pPr>
      <w:r w:rsidRPr="00A7143E">
        <w:rPr>
          <w:szCs w:val="24"/>
        </w:rPr>
        <w:t>saattoa</w:t>
      </w:r>
      <w:r w:rsidR="009B6757">
        <w:rPr>
          <w:szCs w:val="24"/>
        </w:rPr>
        <w:t>vun-</w:t>
      </w:r>
      <w:r w:rsidRPr="00A7143E">
        <w:rPr>
          <w:szCs w:val="24"/>
        </w:rPr>
        <w:t xml:space="preserve"> ja vapaaehtoisystävien saatavuus vaihtele</w:t>
      </w:r>
      <w:r w:rsidR="009B6757">
        <w:rPr>
          <w:szCs w:val="24"/>
        </w:rPr>
        <w:t>e</w:t>
      </w:r>
      <w:r w:rsidR="004153EC">
        <w:rPr>
          <w:szCs w:val="24"/>
        </w:rPr>
        <w:t xml:space="preserve"> eri alueilla ja ajankohdittain</w:t>
      </w:r>
      <w:r w:rsidRPr="00A7143E">
        <w:rPr>
          <w:szCs w:val="24"/>
        </w:rPr>
        <w:t xml:space="preserve">. Vapaaehtoistoimintaa kannattaa tarkastella säännöllisesti. Esimerkiksi Setlementti Louhelalla </w:t>
      </w:r>
      <w:r w:rsidR="00E31C60">
        <w:rPr>
          <w:szCs w:val="24"/>
        </w:rPr>
        <w:t xml:space="preserve">on </w:t>
      </w:r>
      <w:r w:rsidR="005500F7">
        <w:rPr>
          <w:szCs w:val="24"/>
        </w:rPr>
        <w:t xml:space="preserve">nyt </w:t>
      </w:r>
      <w:r w:rsidRPr="00A7143E">
        <w:rPr>
          <w:szCs w:val="24"/>
        </w:rPr>
        <w:t xml:space="preserve">maksutonta Kulttuuriluotsitoimintaa. Luotsin kanssa voi käydä museossa, kirjastossa, konsertissa elokuvissa ym. Lisäksi järjestöllä on maksutonta </w:t>
      </w:r>
      <w:r w:rsidR="00D95E9C">
        <w:rPr>
          <w:szCs w:val="24"/>
        </w:rPr>
        <w:t>´</w:t>
      </w:r>
      <w:r w:rsidRPr="00A7143E">
        <w:rPr>
          <w:szCs w:val="24"/>
        </w:rPr>
        <w:t>Kulttuuri kyläilee</w:t>
      </w:r>
      <w:r w:rsidR="00D95E9C">
        <w:rPr>
          <w:szCs w:val="24"/>
        </w:rPr>
        <w:t>`</w:t>
      </w:r>
      <w:r w:rsidRPr="00A7143E">
        <w:rPr>
          <w:szCs w:val="24"/>
        </w:rPr>
        <w:t xml:space="preserve"> toimintaa, jossa kulttuuriluotsi tulee kulttuurin kanssa kotiin kylään.</w:t>
      </w:r>
    </w:p>
    <w:p w14:paraId="206E09A9" w14:textId="77777777" w:rsidR="00C125A1" w:rsidRPr="00A24D87" w:rsidRDefault="00C125A1" w:rsidP="00A23A8E">
      <w:pPr>
        <w:rPr>
          <w:szCs w:val="24"/>
        </w:rPr>
      </w:pPr>
    </w:p>
    <w:p w14:paraId="139EE6BE" w14:textId="261DCC5E" w:rsidR="00E536A2" w:rsidRDefault="00E536A2" w:rsidP="00047467">
      <w:pPr>
        <w:pStyle w:val="Eivli"/>
      </w:pPr>
    </w:p>
    <w:p w14:paraId="0AFE64B9" w14:textId="77777777" w:rsidR="00F10422" w:rsidRDefault="00F10422" w:rsidP="00047467">
      <w:pPr>
        <w:pStyle w:val="Eivli"/>
      </w:pPr>
    </w:p>
    <w:p w14:paraId="084915E9" w14:textId="2F7D0BDE" w:rsidR="00F10422" w:rsidRDefault="000A690B" w:rsidP="00047467">
      <w:pPr>
        <w:pStyle w:val="Eivli"/>
      </w:pPr>
      <w:r>
        <w:t xml:space="preserve"> </w:t>
      </w:r>
    </w:p>
    <w:p w14:paraId="2F38687A" w14:textId="77777777" w:rsidR="00F10422" w:rsidRDefault="00F10422" w:rsidP="00047467">
      <w:pPr>
        <w:pStyle w:val="Eivli"/>
      </w:pPr>
    </w:p>
    <w:p w14:paraId="618EDA73" w14:textId="77777777" w:rsidR="00F10422" w:rsidRDefault="00F10422" w:rsidP="00047467">
      <w:pPr>
        <w:pStyle w:val="Eivli"/>
      </w:pPr>
    </w:p>
    <w:p w14:paraId="230EC147" w14:textId="7381B02F" w:rsidR="00F10422" w:rsidRPr="00047467" w:rsidRDefault="00F10422" w:rsidP="00047467">
      <w:pPr>
        <w:pStyle w:val="Eivli"/>
      </w:pPr>
      <w:r>
        <w:t>päivitetty 14.11.2024 KN</w:t>
      </w:r>
    </w:p>
    <w:sectPr w:rsidR="00F10422" w:rsidRPr="00047467" w:rsidSect="00F10609">
      <w:headerReference w:type="default" r:id="rId11"/>
      <w:footerReference w:type="default" r:id="rId12"/>
      <w:pgSz w:w="11906" w:h="16838"/>
      <w:pgMar w:top="1417" w:right="1134" w:bottom="1417" w:left="1134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45E2A" w14:textId="77777777" w:rsidR="00C671A3" w:rsidRDefault="00C671A3" w:rsidP="00B15DB9">
      <w:pPr>
        <w:spacing w:line="240" w:lineRule="auto"/>
      </w:pPr>
      <w:r>
        <w:separator/>
      </w:r>
    </w:p>
  </w:endnote>
  <w:endnote w:type="continuationSeparator" w:id="0">
    <w:p w14:paraId="4FDE0AC8" w14:textId="77777777" w:rsidR="00C671A3" w:rsidRDefault="00C671A3" w:rsidP="00B15DB9">
      <w:pPr>
        <w:spacing w:line="240" w:lineRule="auto"/>
      </w:pPr>
      <w:r>
        <w:continuationSeparator/>
      </w:r>
    </w:p>
  </w:endnote>
  <w:endnote w:type="continuationNotice" w:id="1">
    <w:p w14:paraId="7D6444A8" w14:textId="77777777" w:rsidR="00982193" w:rsidRDefault="0098219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F9A5" w14:textId="017EB1F8" w:rsidR="002C3179" w:rsidRDefault="00F10609">
    <w:pPr>
      <w:pStyle w:val="Alatunniste"/>
      <w:rPr>
        <w:b/>
        <w:bCs/>
        <w:color w:val="404040" w:themeColor="text1" w:themeTint="BF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E0614D3" wp14:editId="3118D10A">
          <wp:simplePos x="0" y="0"/>
          <wp:positionH relativeFrom="column">
            <wp:posOffset>4184547</wp:posOffset>
          </wp:positionH>
          <wp:positionV relativeFrom="paragraph">
            <wp:posOffset>87630</wp:posOffset>
          </wp:positionV>
          <wp:extent cx="3038475" cy="3038475"/>
          <wp:effectExtent l="0" t="0" r="9525" b="9525"/>
          <wp:wrapNone/>
          <wp:docPr id="1680735206" name="Kuva 168073520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8475" cy="303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D831FE" w14:textId="6348236A" w:rsidR="00AC7604" w:rsidRPr="005437A5" w:rsidRDefault="6744F983" w:rsidP="00AC7604">
    <w:pPr>
      <w:pStyle w:val="Eivli"/>
    </w:pPr>
    <w:r w:rsidRPr="005437A5">
      <w:t xml:space="preserve">Keski-Uudenmaan hyvinvointialue | </w:t>
    </w:r>
    <w:r w:rsidRPr="005437A5">
      <w:rPr>
        <w:rFonts w:cs="Segoe UI"/>
        <w:shd w:val="clear" w:color="auto" w:fill="FFFFFF"/>
      </w:rPr>
      <w:t>Suutarinkatu 2 |</w:t>
    </w:r>
    <w:r w:rsidRPr="005437A5">
      <w:rPr>
        <w:rFonts w:ascii="Segoe UI" w:hAnsi="Segoe UI" w:cs="Segoe UI"/>
        <w:sz w:val="20"/>
        <w:szCs w:val="20"/>
        <w:shd w:val="clear" w:color="auto" w:fill="FFFFFF"/>
      </w:rPr>
      <w:t xml:space="preserve"> </w:t>
    </w:r>
    <w:r w:rsidRPr="005437A5">
      <w:t xml:space="preserve">PL 46 | 05801 Hyvinkää </w:t>
    </w:r>
  </w:p>
  <w:p w14:paraId="56BBBC8F" w14:textId="52028669" w:rsidR="00D36410" w:rsidRDefault="00AC7604" w:rsidP="00AC7604">
    <w:pPr>
      <w:pStyle w:val="Eivli"/>
    </w:pPr>
    <w:r w:rsidRPr="005437A5">
      <w:rPr>
        <w:rFonts w:cs="Segoe UI"/>
        <w:shd w:val="clear" w:color="auto" w:fill="FFFFFF"/>
      </w:rPr>
      <w:t>etunimi.sukunimi@keusote.fi | kirjaamo.hva@keusote.fi | keusote.fi</w:t>
    </w:r>
    <w:r w:rsidR="000434A4">
      <w:tab/>
    </w:r>
  </w:p>
  <w:p w14:paraId="05D9CCDC" w14:textId="77777777" w:rsidR="00D36410" w:rsidRPr="00D36410" w:rsidRDefault="00D36410" w:rsidP="000434A4">
    <w:pPr>
      <w:pStyle w:val="Alatunniste"/>
      <w:tabs>
        <w:tab w:val="left" w:pos="9072"/>
      </w:tabs>
      <w:rPr>
        <w:color w:val="404040" w:themeColor="text1" w:themeTint="BF"/>
        <w:sz w:val="8"/>
        <w:szCs w:val="8"/>
      </w:rPr>
    </w:pPr>
  </w:p>
  <w:tbl>
    <w:tblPr>
      <w:tblStyle w:val="TaulukkoRuudukko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26"/>
      <w:gridCol w:w="427"/>
      <w:gridCol w:w="427"/>
      <w:gridCol w:w="427"/>
      <w:gridCol w:w="427"/>
      <w:gridCol w:w="427"/>
      <w:gridCol w:w="6945"/>
    </w:tblGrid>
    <w:tr w:rsidR="00F10609" w14:paraId="3FC447DF" w14:textId="1ECA5FA3" w:rsidTr="6744F983">
      <w:tc>
        <w:tcPr>
          <w:tcW w:w="1126" w:type="dxa"/>
          <w:vAlign w:val="center"/>
        </w:tcPr>
        <w:p w14:paraId="3CC408F4" w14:textId="63871385" w:rsidR="00F10609" w:rsidRDefault="00F10609" w:rsidP="00971AA9">
          <w:pPr>
            <w:pStyle w:val="Eivli"/>
          </w:pPr>
          <w:r>
            <w:t xml:space="preserve">Seuraa meitä:  </w:t>
          </w:r>
        </w:p>
      </w:tc>
      <w:tc>
        <w:tcPr>
          <w:tcW w:w="427" w:type="dxa"/>
        </w:tcPr>
        <w:p w14:paraId="47985015" w14:textId="55A68468" w:rsidR="00F10609" w:rsidRDefault="00F10609" w:rsidP="00FF4403">
          <w:pPr>
            <w:tabs>
              <w:tab w:val="left" w:pos="9072"/>
            </w:tabs>
            <w:ind w:left="-101"/>
            <w:rPr>
              <w:color w:val="404040" w:themeColor="text1" w:themeTint="BF"/>
              <w:sz w:val="18"/>
              <w:szCs w:val="18"/>
            </w:rPr>
          </w:pPr>
          <w:r>
            <w:rPr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70327C1F" wp14:editId="3708078A">
                <wp:extent cx="240957" cy="247650"/>
                <wp:effectExtent l="0" t="0" r="6985" b="0"/>
                <wp:docPr id="249958557" name="Kuva 249958557">
                  <a:hlinkClick xmlns:a="http://schemas.openxmlformats.org/drawingml/2006/main" r:id="rId3"/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Kuva 4">
                          <a:hlinkClick r:id="rId3"/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061" cy="2559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" w:type="dxa"/>
        </w:tcPr>
        <w:p w14:paraId="39450E7F" w14:textId="6E0BDD34" w:rsidR="00F10609" w:rsidRDefault="00F10609" w:rsidP="00FF4403">
          <w:pPr>
            <w:tabs>
              <w:tab w:val="left" w:pos="9072"/>
            </w:tabs>
            <w:ind w:left="-105"/>
            <w:rPr>
              <w:color w:val="404040" w:themeColor="text1" w:themeTint="BF"/>
              <w:sz w:val="18"/>
              <w:szCs w:val="18"/>
            </w:rPr>
          </w:pPr>
          <w:r>
            <w:rPr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5831FA8B" wp14:editId="4A16096B">
                <wp:extent cx="247650" cy="247650"/>
                <wp:effectExtent l="0" t="0" r="0" b="0"/>
                <wp:docPr id="1103055549" name="Kuva 1103055549">
                  <a:hlinkClick xmlns:a="http://schemas.openxmlformats.org/drawingml/2006/main" r:id="rId5"/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Kuva 5">
                          <a:hlinkClick r:id="rId5"/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" w:type="dxa"/>
        </w:tcPr>
        <w:p w14:paraId="2949E1F3" w14:textId="492BFBFA" w:rsidR="00F10609" w:rsidRDefault="00F10609" w:rsidP="00FF4403">
          <w:pPr>
            <w:tabs>
              <w:tab w:val="left" w:pos="9072"/>
            </w:tabs>
            <w:ind w:left="-110"/>
            <w:rPr>
              <w:color w:val="404040" w:themeColor="text1" w:themeTint="BF"/>
              <w:sz w:val="18"/>
              <w:szCs w:val="18"/>
            </w:rPr>
          </w:pPr>
          <w:r>
            <w:rPr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376E75B2" wp14:editId="4A742C95">
                <wp:extent cx="244303" cy="247650"/>
                <wp:effectExtent l="0" t="0" r="3810" b="0"/>
                <wp:docPr id="755775880" name="Kuva 755775880">
                  <a:hlinkClick xmlns:a="http://schemas.openxmlformats.org/drawingml/2006/main" r:id="rId7"/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Kuva 6">
                          <a:hlinkClick r:id="rId7"/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634" cy="2682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" w:type="dxa"/>
        </w:tcPr>
        <w:p w14:paraId="126DE984" w14:textId="357CA0EC" w:rsidR="00F10609" w:rsidRDefault="00F10609" w:rsidP="00FF4403">
          <w:pPr>
            <w:tabs>
              <w:tab w:val="left" w:pos="9072"/>
            </w:tabs>
            <w:ind w:left="-104"/>
            <w:rPr>
              <w:color w:val="404040" w:themeColor="text1" w:themeTint="BF"/>
              <w:sz w:val="18"/>
              <w:szCs w:val="18"/>
            </w:rPr>
          </w:pPr>
          <w:r>
            <w:rPr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093657E0" wp14:editId="65DF1A62">
                <wp:extent cx="242562" cy="247650"/>
                <wp:effectExtent l="0" t="0" r="5715" b="0"/>
                <wp:docPr id="659665708" name="Kuva 659665708">
                  <a:hlinkClick xmlns:a="http://schemas.openxmlformats.org/drawingml/2006/main" r:id="rId9"/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Kuva 7">
                          <a:hlinkClick r:id="rId9"/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936" cy="266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" w:type="dxa"/>
        </w:tcPr>
        <w:p w14:paraId="1DA4364F" w14:textId="334AF04E" w:rsidR="00F10609" w:rsidRDefault="6744F983" w:rsidP="00FF4403">
          <w:pPr>
            <w:tabs>
              <w:tab w:val="left" w:pos="9072"/>
            </w:tabs>
            <w:ind w:left="-109"/>
            <w:rPr>
              <w:color w:val="404040" w:themeColor="text1" w:themeTint="B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CF1B54E" wp14:editId="6744F983">
                <wp:extent cx="245988" cy="247650"/>
                <wp:effectExtent l="0" t="0" r="1905" b="0"/>
                <wp:docPr id="1360155758" name="Kuva 1360155758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8"/>
                        <pic:cNvPicPr/>
                      </pic:nvPicPr>
                      <pic:blipFill>
                        <a:blip r:embed="rId12">
                          <a:extLst>
                            <a:ext uri="{C183D7F6-B498-43B3-948B-1728B52AA6E4}">
                              <adec:decorativ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svg="http://schemas.microsoft.com/office/drawing/2016/SVG/main" xmlns:adec="http://schemas.microsoft.com/office/drawing/2017/decorative" val="1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45988" cy="247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</w:tcPr>
        <w:p w14:paraId="54C3A676" w14:textId="746C5387" w:rsidR="00F10609" w:rsidRPr="00971AA9" w:rsidRDefault="00F10609" w:rsidP="00F10609">
          <w:pPr>
            <w:tabs>
              <w:tab w:val="left" w:pos="9072"/>
            </w:tabs>
            <w:ind w:left="5416" w:right="-103"/>
            <w:rPr>
              <w:b/>
              <w:bCs/>
              <w:noProof/>
              <w:color w:val="404040" w:themeColor="text1" w:themeTint="BF"/>
              <w:sz w:val="22"/>
            </w:rPr>
          </w:pPr>
          <w:r w:rsidRPr="00971AA9">
            <w:rPr>
              <w:b/>
              <w:bCs/>
              <w:noProof/>
              <w:color w:val="FFFFFF" w:themeColor="background1"/>
              <w:sz w:val="22"/>
            </w:rPr>
            <w:t xml:space="preserve">| </w:t>
          </w:r>
          <w:r w:rsidRPr="00971AA9">
            <w:rPr>
              <w:b/>
              <w:bCs/>
              <w:noProof/>
              <w:color w:val="FFFFFF" w:themeColor="background1"/>
              <w:sz w:val="22"/>
            </w:rPr>
            <w:fldChar w:fldCharType="begin"/>
          </w:r>
          <w:r w:rsidRPr="00971AA9">
            <w:rPr>
              <w:b/>
              <w:bCs/>
              <w:noProof/>
              <w:color w:val="FFFFFF" w:themeColor="background1"/>
              <w:sz w:val="22"/>
            </w:rPr>
            <w:instrText>PAGE   \* MERGEFORMAT</w:instrText>
          </w:r>
          <w:r w:rsidRPr="00971AA9">
            <w:rPr>
              <w:b/>
              <w:bCs/>
              <w:noProof/>
              <w:color w:val="FFFFFF" w:themeColor="background1"/>
              <w:sz w:val="22"/>
            </w:rPr>
            <w:fldChar w:fldCharType="separate"/>
          </w:r>
          <w:r w:rsidRPr="00971AA9">
            <w:rPr>
              <w:b/>
              <w:bCs/>
              <w:noProof/>
              <w:color w:val="FFFFFF" w:themeColor="background1"/>
              <w:sz w:val="22"/>
            </w:rPr>
            <w:t>1</w:t>
          </w:r>
          <w:r w:rsidRPr="00971AA9">
            <w:rPr>
              <w:b/>
              <w:bCs/>
              <w:noProof/>
              <w:color w:val="FFFFFF" w:themeColor="background1"/>
              <w:sz w:val="22"/>
            </w:rPr>
            <w:fldChar w:fldCharType="end"/>
          </w:r>
          <w:r w:rsidRPr="00971AA9">
            <w:rPr>
              <w:b/>
              <w:bCs/>
              <w:noProof/>
              <w:color w:val="FFFFFF" w:themeColor="background1"/>
              <w:sz w:val="22"/>
            </w:rPr>
            <w:t xml:space="preserve"> |</w:t>
          </w:r>
        </w:p>
      </w:tc>
    </w:tr>
  </w:tbl>
  <w:p w14:paraId="24A35DA3" w14:textId="0D27A898" w:rsidR="008A5979" w:rsidRPr="00F10609" w:rsidRDefault="008A5979" w:rsidP="00D36410">
    <w:pPr>
      <w:tabs>
        <w:tab w:val="left" w:pos="9072"/>
      </w:tabs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074F8" w14:textId="77777777" w:rsidR="00C671A3" w:rsidRDefault="00C671A3" w:rsidP="00B15DB9">
      <w:pPr>
        <w:spacing w:line="240" w:lineRule="auto"/>
      </w:pPr>
      <w:r>
        <w:separator/>
      </w:r>
    </w:p>
  </w:footnote>
  <w:footnote w:type="continuationSeparator" w:id="0">
    <w:p w14:paraId="3CEE4D09" w14:textId="77777777" w:rsidR="00C671A3" w:rsidRDefault="00C671A3" w:rsidP="00B15DB9">
      <w:pPr>
        <w:spacing w:line="240" w:lineRule="auto"/>
      </w:pPr>
      <w:r>
        <w:continuationSeparator/>
      </w:r>
    </w:p>
  </w:footnote>
  <w:footnote w:type="continuationNotice" w:id="1">
    <w:p w14:paraId="4B614A6C" w14:textId="77777777" w:rsidR="00982193" w:rsidRDefault="0098219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0398" w14:textId="77244C93" w:rsidR="00B15DB9" w:rsidRDefault="00B15DB9" w:rsidP="00A264C7">
    <w:pPr>
      <w:pStyle w:val="Eivli"/>
    </w:pPr>
    <w:r>
      <w:rPr>
        <w:noProof/>
      </w:rPr>
      <w:drawing>
        <wp:inline distT="0" distB="0" distL="0" distR="0" wp14:anchorId="0557955E" wp14:editId="76C114B4">
          <wp:extent cx="2228850" cy="793007"/>
          <wp:effectExtent l="0" t="0" r="0" b="7620"/>
          <wp:docPr id="948056864" name="Kuva 94805686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026" cy="798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5979">
      <w:t xml:space="preserve"> </w:t>
    </w:r>
    <w:r w:rsidR="00D90D14">
      <w:tab/>
    </w:r>
    <w:r w:rsidR="002F659D">
      <w:tab/>
    </w:r>
    <w:r w:rsidR="002F659D">
      <w:rPr>
        <w:noProof/>
      </w:rPr>
      <w:drawing>
        <wp:inline distT="0" distB="0" distL="0" distR="0" wp14:anchorId="5A5DC26A" wp14:editId="558A8B49">
          <wp:extent cx="2729039" cy="685800"/>
          <wp:effectExtent l="0" t="0" r="0" b="0"/>
          <wp:docPr id="253558701" name="Kuva 253558701" descr="Kuva, joka sisältää kohteen teksti, kuvakaappaus, Fontti, Sähkönsininen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 descr="Kuva, joka sisältää kohteen teksti, kuvakaappaus, Fontti, Sähkönsininen&#10;&#10;Kuvaus luotu automaattisesti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2050" cy="696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76C7F1" w14:textId="77777777" w:rsidR="00B15DB9" w:rsidRDefault="00B15DB9">
    <w:pPr>
      <w:pStyle w:val="Yltunniste"/>
    </w:pPr>
  </w:p>
  <w:p w14:paraId="52E14DC7" w14:textId="77777777" w:rsidR="00B15DB9" w:rsidRDefault="00B15DB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A6EFB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2013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247F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501F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C25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1671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4E3A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54CE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E24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E29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B97945"/>
    <w:multiLevelType w:val="hybridMultilevel"/>
    <w:tmpl w:val="BFC2EA0C"/>
    <w:lvl w:ilvl="0" w:tplc="E92866D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  <w:b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F97"/>
    <w:multiLevelType w:val="hybridMultilevel"/>
    <w:tmpl w:val="1C30BA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4394F"/>
    <w:multiLevelType w:val="hybridMultilevel"/>
    <w:tmpl w:val="D45443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360E9"/>
    <w:multiLevelType w:val="hybridMultilevel"/>
    <w:tmpl w:val="2318D830"/>
    <w:lvl w:ilvl="0" w:tplc="7CCAAD80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661A4"/>
    <w:multiLevelType w:val="hybridMultilevel"/>
    <w:tmpl w:val="43C65EBE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C11EC3"/>
    <w:multiLevelType w:val="hybridMultilevel"/>
    <w:tmpl w:val="5DEC9998"/>
    <w:lvl w:ilvl="0" w:tplc="E92866D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  <w:b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70264"/>
    <w:multiLevelType w:val="hybridMultilevel"/>
    <w:tmpl w:val="6338B8F8"/>
    <w:lvl w:ilvl="0" w:tplc="E92866D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  <w:b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41E98"/>
    <w:multiLevelType w:val="hybridMultilevel"/>
    <w:tmpl w:val="153E43E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82170"/>
    <w:multiLevelType w:val="hybridMultilevel"/>
    <w:tmpl w:val="A00A474E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81FCA"/>
    <w:multiLevelType w:val="hybridMultilevel"/>
    <w:tmpl w:val="6A8E52E8"/>
    <w:lvl w:ilvl="0" w:tplc="E92866D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  <w:b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766826">
    <w:abstractNumId w:val="13"/>
  </w:num>
  <w:num w:numId="2" w16cid:durableId="786045669">
    <w:abstractNumId w:val="9"/>
  </w:num>
  <w:num w:numId="3" w16cid:durableId="1126050196">
    <w:abstractNumId w:val="7"/>
  </w:num>
  <w:num w:numId="4" w16cid:durableId="2020699238">
    <w:abstractNumId w:val="6"/>
  </w:num>
  <w:num w:numId="5" w16cid:durableId="738941886">
    <w:abstractNumId w:val="5"/>
  </w:num>
  <w:num w:numId="6" w16cid:durableId="2043899464">
    <w:abstractNumId w:val="4"/>
  </w:num>
  <w:num w:numId="7" w16cid:durableId="1558278161">
    <w:abstractNumId w:val="8"/>
  </w:num>
  <w:num w:numId="8" w16cid:durableId="854882241">
    <w:abstractNumId w:val="3"/>
  </w:num>
  <w:num w:numId="9" w16cid:durableId="542056290">
    <w:abstractNumId w:val="2"/>
  </w:num>
  <w:num w:numId="10" w16cid:durableId="614796825">
    <w:abstractNumId w:val="1"/>
  </w:num>
  <w:num w:numId="11" w16cid:durableId="359743214">
    <w:abstractNumId w:val="0"/>
  </w:num>
  <w:num w:numId="12" w16cid:durableId="1092891975">
    <w:abstractNumId w:val="12"/>
  </w:num>
  <w:num w:numId="13" w16cid:durableId="2166281">
    <w:abstractNumId w:val="11"/>
  </w:num>
  <w:num w:numId="14" w16cid:durableId="1781685292">
    <w:abstractNumId w:val="14"/>
  </w:num>
  <w:num w:numId="15" w16cid:durableId="1480687036">
    <w:abstractNumId w:val="17"/>
  </w:num>
  <w:num w:numId="16" w16cid:durableId="2141224580">
    <w:abstractNumId w:val="15"/>
  </w:num>
  <w:num w:numId="17" w16cid:durableId="1183476489">
    <w:abstractNumId w:val="19"/>
  </w:num>
  <w:num w:numId="18" w16cid:durableId="359203903">
    <w:abstractNumId w:val="10"/>
  </w:num>
  <w:num w:numId="19" w16cid:durableId="238951251">
    <w:abstractNumId w:val="18"/>
  </w:num>
  <w:num w:numId="20" w16cid:durableId="10662973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B9"/>
    <w:rsid w:val="00012168"/>
    <w:rsid w:val="000335DC"/>
    <w:rsid w:val="0003369C"/>
    <w:rsid w:val="00033E29"/>
    <w:rsid w:val="0004102A"/>
    <w:rsid w:val="0004120B"/>
    <w:rsid w:val="000434A4"/>
    <w:rsid w:val="0004677C"/>
    <w:rsid w:val="00047467"/>
    <w:rsid w:val="00064A9B"/>
    <w:rsid w:val="0006500A"/>
    <w:rsid w:val="00071E04"/>
    <w:rsid w:val="000A690B"/>
    <w:rsid w:val="000C77AA"/>
    <w:rsid w:val="00100826"/>
    <w:rsid w:val="00115653"/>
    <w:rsid w:val="00120CBA"/>
    <w:rsid w:val="001424DB"/>
    <w:rsid w:val="00143C01"/>
    <w:rsid w:val="00177BA4"/>
    <w:rsid w:val="00195B51"/>
    <w:rsid w:val="001A1A29"/>
    <w:rsid w:val="001B1177"/>
    <w:rsid w:val="001B297F"/>
    <w:rsid w:val="0026798D"/>
    <w:rsid w:val="002843DF"/>
    <w:rsid w:val="002C3179"/>
    <w:rsid w:val="002D64A7"/>
    <w:rsid w:val="002D75F0"/>
    <w:rsid w:val="002E3759"/>
    <w:rsid w:val="002F2FA9"/>
    <w:rsid w:val="002F659D"/>
    <w:rsid w:val="003028C7"/>
    <w:rsid w:val="00340B10"/>
    <w:rsid w:val="00367AA7"/>
    <w:rsid w:val="003819AE"/>
    <w:rsid w:val="00386A0D"/>
    <w:rsid w:val="00393ACF"/>
    <w:rsid w:val="003B39CC"/>
    <w:rsid w:val="0040752F"/>
    <w:rsid w:val="004153EC"/>
    <w:rsid w:val="00464FE2"/>
    <w:rsid w:val="00471DF1"/>
    <w:rsid w:val="0049322E"/>
    <w:rsid w:val="004D22F4"/>
    <w:rsid w:val="004E2AAB"/>
    <w:rsid w:val="004E7E97"/>
    <w:rsid w:val="004F5091"/>
    <w:rsid w:val="004F7F37"/>
    <w:rsid w:val="00513F23"/>
    <w:rsid w:val="0053005C"/>
    <w:rsid w:val="005500F7"/>
    <w:rsid w:val="0058110D"/>
    <w:rsid w:val="00584B1A"/>
    <w:rsid w:val="00587F6A"/>
    <w:rsid w:val="005A72A3"/>
    <w:rsid w:val="005E4089"/>
    <w:rsid w:val="005E683E"/>
    <w:rsid w:val="00620073"/>
    <w:rsid w:val="006544A4"/>
    <w:rsid w:val="00670F4D"/>
    <w:rsid w:val="00686803"/>
    <w:rsid w:val="006A4FA1"/>
    <w:rsid w:val="006C4C55"/>
    <w:rsid w:val="006C7DAB"/>
    <w:rsid w:val="00702281"/>
    <w:rsid w:val="00704418"/>
    <w:rsid w:val="00707C89"/>
    <w:rsid w:val="00714446"/>
    <w:rsid w:val="00733C47"/>
    <w:rsid w:val="00734CC2"/>
    <w:rsid w:val="00777EB5"/>
    <w:rsid w:val="007815C4"/>
    <w:rsid w:val="00793F94"/>
    <w:rsid w:val="007B1048"/>
    <w:rsid w:val="007B3FEF"/>
    <w:rsid w:val="007D3902"/>
    <w:rsid w:val="007E30B9"/>
    <w:rsid w:val="007E5C06"/>
    <w:rsid w:val="007E6975"/>
    <w:rsid w:val="007F3FFD"/>
    <w:rsid w:val="00826EF9"/>
    <w:rsid w:val="0083586B"/>
    <w:rsid w:val="008741F1"/>
    <w:rsid w:val="008843E9"/>
    <w:rsid w:val="008A5979"/>
    <w:rsid w:val="008E0B04"/>
    <w:rsid w:val="008E13CD"/>
    <w:rsid w:val="00902FB9"/>
    <w:rsid w:val="00906CCF"/>
    <w:rsid w:val="0093091C"/>
    <w:rsid w:val="00970246"/>
    <w:rsid w:val="00971AA9"/>
    <w:rsid w:val="00982193"/>
    <w:rsid w:val="00982D05"/>
    <w:rsid w:val="009B6757"/>
    <w:rsid w:val="009E1107"/>
    <w:rsid w:val="009E370E"/>
    <w:rsid w:val="009F7287"/>
    <w:rsid w:val="00A024A0"/>
    <w:rsid w:val="00A10F35"/>
    <w:rsid w:val="00A15AFA"/>
    <w:rsid w:val="00A213DD"/>
    <w:rsid w:val="00A23A8E"/>
    <w:rsid w:val="00A24D87"/>
    <w:rsid w:val="00A264C7"/>
    <w:rsid w:val="00A31D55"/>
    <w:rsid w:val="00A35C84"/>
    <w:rsid w:val="00A7143E"/>
    <w:rsid w:val="00A71682"/>
    <w:rsid w:val="00A82070"/>
    <w:rsid w:val="00A9325B"/>
    <w:rsid w:val="00AA5259"/>
    <w:rsid w:val="00AC4D4C"/>
    <w:rsid w:val="00AC7604"/>
    <w:rsid w:val="00AD2AB7"/>
    <w:rsid w:val="00AF51E6"/>
    <w:rsid w:val="00B062B2"/>
    <w:rsid w:val="00B07A0B"/>
    <w:rsid w:val="00B15DB9"/>
    <w:rsid w:val="00B178A8"/>
    <w:rsid w:val="00B32717"/>
    <w:rsid w:val="00B50194"/>
    <w:rsid w:val="00B61118"/>
    <w:rsid w:val="00B77BF9"/>
    <w:rsid w:val="00B93687"/>
    <w:rsid w:val="00B93720"/>
    <w:rsid w:val="00B95A94"/>
    <w:rsid w:val="00BA5A6F"/>
    <w:rsid w:val="00BB0BF0"/>
    <w:rsid w:val="00BE321D"/>
    <w:rsid w:val="00BE7B01"/>
    <w:rsid w:val="00C04BAD"/>
    <w:rsid w:val="00C125A1"/>
    <w:rsid w:val="00C16662"/>
    <w:rsid w:val="00C47D30"/>
    <w:rsid w:val="00C61D79"/>
    <w:rsid w:val="00C671A3"/>
    <w:rsid w:val="00C84520"/>
    <w:rsid w:val="00C9049B"/>
    <w:rsid w:val="00CA6C27"/>
    <w:rsid w:val="00CB01DF"/>
    <w:rsid w:val="00CE0B7F"/>
    <w:rsid w:val="00D01AEC"/>
    <w:rsid w:val="00D02274"/>
    <w:rsid w:val="00D36410"/>
    <w:rsid w:val="00D40123"/>
    <w:rsid w:val="00D551E1"/>
    <w:rsid w:val="00D72050"/>
    <w:rsid w:val="00D762C4"/>
    <w:rsid w:val="00D87A9D"/>
    <w:rsid w:val="00D90D14"/>
    <w:rsid w:val="00D915EE"/>
    <w:rsid w:val="00D93DB3"/>
    <w:rsid w:val="00D95E9C"/>
    <w:rsid w:val="00DD25CC"/>
    <w:rsid w:val="00DE6599"/>
    <w:rsid w:val="00DE7536"/>
    <w:rsid w:val="00E160ED"/>
    <w:rsid w:val="00E31C60"/>
    <w:rsid w:val="00E522A5"/>
    <w:rsid w:val="00E536A2"/>
    <w:rsid w:val="00E5407B"/>
    <w:rsid w:val="00E67D86"/>
    <w:rsid w:val="00EA55A6"/>
    <w:rsid w:val="00EC44C2"/>
    <w:rsid w:val="00EC6798"/>
    <w:rsid w:val="00EC72BF"/>
    <w:rsid w:val="00EE1F10"/>
    <w:rsid w:val="00EE7A9C"/>
    <w:rsid w:val="00EF378A"/>
    <w:rsid w:val="00F10422"/>
    <w:rsid w:val="00F10609"/>
    <w:rsid w:val="00F27A85"/>
    <w:rsid w:val="00F362E3"/>
    <w:rsid w:val="00F81E75"/>
    <w:rsid w:val="00F90977"/>
    <w:rsid w:val="00F92457"/>
    <w:rsid w:val="00FA1636"/>
    <w:rsid w:val="00FA535B"/>
    <w:rsid w:val="00FA73D6"/>
    <w:rsid w:val="00FA74FB"/>
    <w:rsid w:val="00FB0FA4"/>
    <w:rsid w:val="00FC7F29"/>
    <w:rsid w:val="00FD08CC"/>
    <w:rsid w:val="00FD16A1"/>
    <w:rsid w:val="00FF4403"/>
    <w:rsid w:val="1110113B"/>
    <w:rsid w:val="4E31D2C3"/>
    <w:rsid w:val="6091961D"/>
    <w:rsid w:val="66C895C4"/>
    <w:rsid w:val="6744F983"/>
    <w:rsid w:val="7581C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65696"/>
  <w15:chartTrackingRefBased/>
  <w15:docId w15:val="{82381E17-A385-456C-852F-6EF50FAF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23A8E"/>
    <w:rPr>
      <w:rFonts w:ascii="Roboto" w:hAnsi="Roboto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2D64A7"/>
    <w:pPr>
      <w:keepNext/>
      <w:keepLines/>
      <w:spacing w:before="600" w:after="120"/>
      <w:outlineLvl w:val="0"/>
    </w:pPr>
    <w:rPr>
      <w:rFonts w:ascii="Lato" w:eastAsiaTheme="majorEastAsia" w:hAnsi="Lato" w:cstheme="majorBidi"/>
      <w:b/>
      <w:color w:val="032556"/>
      <w:sz w:val="44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20073"/>
    <w:pPr>
      <w:keepNext/>
      <w:keepLines/>
      <w:spacing w:before="600" w:after="120"/>
      <w:outlineLvl w:val="1"/>
    </w:pPr>
    <w:rPr>
      <w:rFonts w:ascii="Lato" w:eastAsiaTheme="majorEastAsia" w:hAnsi="Lato" w:cstheme="majorBidi"/>
      <w:b/>
      <w:color w:val="032556"/>
      <w:sz w:val="32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620073"/>
    <w:pPr>
      <w:keepNext/>
      <w:keepLines/>
      <w:spacing w:before="600"/>
      <w:outlineLvl w:val="2"/>
    </w:pPr>
    <w:rPr>
      <w:rFonts w:ascii="Lato" w:eastAsiaTheme="majorEastAsia" w:hAnsi="Lato" w:cstheme="majorBidi"/>
      <w:b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15DB9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15DB9"/>
  </w:style>
  <w:style w:type="paragraph" w:styleId="Alatunniste">
    <w:name w:val="footer"/>
    <w:basedOn w:val="Normaali"/>
    <w:link w:val="AlatunnisteChar"/>
    <w:uiPriority w:val="99"/>
    <w:unhideWhenUsed/>
    <w:rsid w:val="00B15DB9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15DB9"/>
  </w:style>
  <w:style w:type="character" w:styleId="Hyperlinkki">
    <w:name w:val="Hyperlink"/>
    <w:basedOn w:val="Kappaleenoletusfontti"/>
    <w:uiPriority w:val="99"/>
    <w:unhideWhenUsed/>
    <w:rsid w:val="00FA73D6"/>
    <w:rPr>
      <w:rFonts w:ascii="Roboto" w:hAnsi="Roboto"/>
      <w:color w:val="032556" w:themeColor="accent1"/>
      <w:sz w:val="24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15DB9"/>
    <w:rPr>
      <w:color w:val="605E5C"/>
      <w:shd w:val="clear" w:color="auto" w:fill="E1DFDD"/>
    </w:rPr>
  </w:style>
  <w:style w:type="character" w:customStyle="1" w:styleId="normaltextrun">
    <w:name w:val="normaltextrun"/>
    <w:rsid w:val="00D36410"/>
  </w:style>
  <w:style w:type="table" w:styleId="TaulukkoRuudukko">
    <w:name w:val="Table Grid"/>
    <w:basedOn w:val="Normaalitaulukko"/>
    <w:uiPriority w:val="39"/>
    <w:rsid w:val="00FF44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1Char">
    <w:name w:val="Otsikko 1 Char"/>
    <w:basedOn w:val="Kappaleenoletusfontti"/>
    <w:link w:val="Otsikko1"/>
    <w:uiPriority w:val="9"/>
    <w:rsid w:val="002D64A7"/>
    <w:rPr>
      <w:rFonts w:ascii="Lato" w:eastAsiaTheme="majorEastAsia" w:hAnsi="Lato" w:cstheme="majorBidi"/>
      <w:b/>
      <w:color w:val="032556"/>
      <w:sz w:val="44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620073"/>
    <w:rPr>
      <w:rFonts w:ascii="Lato" w:eastAsiaTheme="majorEastAsia" w:hAnsi="Lato" w:cstheme="majorBidi"/>
      <w:b/>
      <w:color w:val="032556"/>
      <w:sz w:val="32"/>
      <w:szCs w:val="26"/>
    </w:rPr>
  </w:style>
  <w:style w:type="paragraph" w:styleId="Eivli">
    <w:name w:val="No Spacing"/>
    <w:aliases w:val="Hento korostus"/>
    <w:uiPriority w:val="1"/>
    <w:qFormat/>
    <w:rsid w:val="00793F94"/>
    <w:pPr>
      <w:spacing w:line="240" w:lineRule="auto"/>
    </w:pPr>
    <w:rPr>
      <w:rFonts w:ascii="Roboto" w:hAnsi="Roboto"/>
      <w:color w:val="595959" w:themeColor="text1" w:themeTint="A6"/>
    </w:rPr>
  </w:style>
  <w:style w:type="character" w:customStyle="1" w:styleId="Otsikko3Char">
    <w:name w:val="Otsikko 3 Char"/>
    <w:basedOn w:val="Kappaleenoletusfontti"/>
    <w:link w:val="Otsikko3"/>
    <w:uiPriority w:val="9"/>
    <w:rsid w:val="00620073"/>
    <w:rPr>
      <w:rFonts w:ascii="Lato" w:eastAsiaTheme="majorEastAsia" w:hAnsi="Lato" w:cstheme="majorBidi"/>
      <w:b/>
      <w:sz w:val="24"/>
      <w:szCs w:val="24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620073"/>
    <w:pPr>
      <w:outlineLvl w:val="9"/>
    </w:pPr>
    <w:rPr>
      <w:color w:val="021B40" w:themeColor="accent1" w:themeShade="BF"/>
      <w:sz w:val="32"/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D01AEC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D01AEC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unhideWhenUsed/>
    <w:rsid w:val="00D01AEC"/>
    <w:pPr>
      <w:spacing w:after="100"/>
      <w:ind w:left="480"/>
    </w:pPr>
  </w:style>
  <w:style w:type="paragraph" w:styleId="Luettelokappale">
    <w:name w:val="List Paragraph"/>
    <w:basedOn w:val="Normaali"/>
    <w:uiPriority w:val="34"/>
    <w:qFormat/>
    <w:rsid w:val="00D01AEC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rsid w:val="0026798D"/>
    <w:rPr>
      <w:i/>
      <w:iCs/>
      <w:color w:val="032556" w:themeColor="accent1"/>
    </w:rPr>
  </w:style>
  <w:style w:type="paragraph" w:styleId="Lainaus">
    <w:name w:val="Quote"/>
    <w:basedOn w:val="Normaali"/>
    <w:next w:val="Normaali"/>
    <w:link w:val="LainausChar"/>
    <w:uiPriority w:val="29"/>
    <w:qFormat/>
    <w:rsid w:val="0026798D"/>
    <w:pPr>
      <w:spacing w:before="200" w:after="160"/>
      <w:ind w:left="864" w:right="864"/>
      <w:jc w:val="center"/>
    </w:pPr>
    <w:rPr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26798D"/>
    <w:rPr>
      <w:rFonts w:ascii="Roboto" w:hAnsi="Roboto"/>
      <w:iCs/>
      <w:color w:val="404040" w:themeColor="text1" w:themeTint="BF"/>
      <w:sz w:val="24"/>
    </w:rPr>
  </w:style>
  <w:style w:type="character" w:styleId="AvattuHyperlinkki">
    <w:name w:val="FollowedHyperlink"/>
    <w:basedOn w:val="Kappaleenoletusfontti"/>
    <w:uiPriority w:val="99"/>
    <w:semiHidden/>
    <w:unhideWhenUsed/>
    <w:rsid w:val="00FA73D6"/>
    <w:rPr>
      <w:rFonts w:ascii="Roboto" w:hAnsi="Roboto"/>
      <w:color w:val="CA3C3E" w:themeColor="accent2"/>
      <w:sz w:val="24"/>
      <w:u w:val="single"/>
    </w:rPr>
  </w:style>
  <w:style w:type="character" w:styleId="Rivinumero">
    <w:name w:val="line number"/>
    <w:basedOn w:val="Kappaleenoletusfontti"/>
    <w:uiPriority w:val="99"/>
    <w:semiHidden/>
    <w:unhideWhenUsed/>
    <w:rsid w:val="00A23A8E"/>
  </w:style>
  <w:style w:type="paragraph" w:styleId="Merkittyluettelo4">
    <w:name w:val="List Bullet 4"/>
    <w:basedOn w:val="Normaali"/>
    <w:uiPriority w:val="99"/>
    <w:unhideWhenUsed/>
    <w:rsid w:val="007B1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7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94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8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0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9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65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5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22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1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8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90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2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5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1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7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4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39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1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9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6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7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8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55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7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54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1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7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0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4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1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4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65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5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83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6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2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90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3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54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8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1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2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3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2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hyperlink" Target="https://www.facebook.com/Keusote" TargetMode="External"/><Relationship Id="rId7" Type="http://schemas.openxmlformats.org/officeDocument/2006/relationships/hyperlink" Target="https://www.linkedin.com/company/keusote/" TargetMode="External"/><Relationship Id="rId12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6.png"/><Relationship Id="rId11" Type="http://schemas.openxmlformats.org/officeDocument/2006/relationships/hyperlink" Target="https://www.youtube.com/channel/UC6MdbzvO7kxxJdh6gm0REgg" TargetMode="External"/><Relationship Id="rId5" Type="http://schemas.openxmlformats.org/officeDocument/2006/relationships/hyperlink" Target="https://twitter.com/KU_Sote" TargetMode="External"/><Relationship Id="rId10" Type="http://schemas.openxmlformats.org/officeDocument/2006/relationships/image" Target="media/image8.png"/><Relationship Id="rId4" Type="http://schemas.openxmlformats.org/officeDocument/2006/relationships/image" Target="media/image5.png"/><Relationship Id="rId9" Type="http://schemas.openxmlformats.org/officeDocument/2006/relationships/hyperlink" Target="https://www.instagram.com/keusot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KEUSOT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32556"/>
      </a:accent1>
      <a:accent2>
        <a:srgbClr val="CA3C3E"/>
      </a:accent2>
      <a:accent3>
        <a:srgbClr val="F7A941"/>
      </a:accent3>
      <a:accent4>
        <a:srgbClr val="246C2F"/>
      </a:accent4>
      <a:accent5>
        <a:srgbClr val="3CA3A1"/>
      </a:accent5>
      <a:accent6>
        <a:srgbClr val="5F3189"/>
      </a:accent6>
      <a:hlink>
        <a:srgbClr val="CA3C3E"/>
      </a:hlink>
      <a:folHlink>
        <a:srgbClr val="03255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14e170-db22-43cc-b73c-c2a044350330" xsi:nil="true"/>
    <lcf76f155ced4ddcb4097134ff3c332f xmlns="e912631a-daed-4d63-a5fd-15b8d74d8cf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AF39CE2D59D564EA4D0993AF886B07D" ma:contentTypeVersion="14" ma:contentTypeDescription="Luo uusi asiakirja." ma:contentTypeScope="" ma:versionID="3764d1a41101679df2652bb68817f75b">
  <xsd:schema xmlns:xsd="http://www.w3.org/2001/XMLSchema" xmlns:xs="http://www.w3.org/2001/XMLSchema" xmlns:p="http://schemas.microsoft.com/office/2006/metadata/properties" xmlns:ns2="e912631a-daed-4d63-a5fd-15b8d74d8cf1" xmlns:ns3="0514e170-db22-43cc-b73c-c2a044350330" targetNamespace="http://schemas.microsoft.com/office/2006/metadata/properties" ma:root="true" ma:fieldsID="47ea77ea196c528978ac3e5b4d7a05fb" ns2:_="" ns3:_="">
    <xsd:import namespace="e912631a-daed-4d63-a5fd-15b8d74d8cf1"/>
    <xsd:import namespace="0514e170-db22-43cc-b73c-c2a0443503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2631a-daed-4d63-a5fd-15b8d74d8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Kuvien tunnisteet" ma:readOnly="false" ma:fieldId="{5cf76f15-5ced-4ddc-b409-7134ff3c332f}" ma:taxonomyMulti="true" ma:sspId="82a8ee72-d4bb-4f07-beeb-c99c3496d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4e170-db22-43cc-b73c-c2a0443503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c75d17a-89b4-47f4-b091-6067fca945a8}" ma:internalName="TaxCatchAll" ma:showField="CatchAllData" ma:web="0514e170-db22-43cc-b73c-c2a0443503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E95FF0-CC95-4D48-A4DD-C7FF1263244E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e912631a-daed-4d63-a5fd-15b8d74d8cf1"/>
    <ds:schemaRef ds:uri="http://schemas.microsoft.com/office/infopath/2007/PartnerControls"/>
    <ds:schemaRef ds:uri="0514e170-db22-43cc-b73c-c2a04435033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5D191B6-04FA-4293-BE51-88C564EEE1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2F9338-AADF-44E6-A2F4-D369211DB4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80CF14-8BCA-40A1-A755-A6853456E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12631a-daed-4d63-a5fd-15b8d74d8cf1"/>
    <ds:schemaRef ds:uri="0514e170-db22-43cc-b73c-c2a044350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195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KEUSOTE_tiedotepohja</dc:title>
  <dc:subject/>
  <dc:creator>Suhonen Heidi</dc:creator>
  <cp:keywords/>
  <dc:description/>
  <cp:lastModifiedBy>Nordström Katja</cp:lastModifiedBy>
  <cp:revision>90</cp:revision>
  <dcterms:created xsi:type="dcterms:W3CDTF">2024-11-13T14:30:00Z</dcterms:created>
  <dcterms:modified xsi:type="dcterms:W3CDTF">2024-11-14T10:47:00Z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0x0101009AF39CE2D59D564EA4D0993AF886B07D</vt:lpwstr>
  </property>
  <property fmtid="{D5CDD505-2E9C-101B-9397-08002B2CF9AE}" pid="3" name="MediaServiceImageTags">
    <vt:lpwstr/>
  </property>
</Properties>
</file>