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1F37" w14:textId="2F43E39A" w:rsidR="002506F3" w:rsidRPr="002221E9" w:rsidRDefault="000068CF" w:rsidP="00DA6391">
      <w:pPr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2221E9">
        <w:rPr>
          <w:rFonts w:asciiTheme="majorHAnsi" w:hAnsiTheme="majorHAnsi"/>
          <w:b/>
          <w:bCs/>
          <w:color w:val="FF0000"/>
          <w:sz w:val="24"/>
          <w:szCs w:val="24"/>
        </w:rPr>
        <w:t>Varsinainen</w:t>
      </w:r>
      <w:r w:rsidR="002506F3" w:rsidRPr="002221E9">
        <w:rPr>
          <w:rFonts w:asciiTheme="majorHAnsi" w:hAnsiTheme="majorHAnsi"/>
          <w:b/>
          <w:bCs/>
          <w:color w:val="FF0000"/>
          <w:sz w:val="24"/>
          <w:szCs w:val="24"/>
        </w:rPr>
        <w:t xml:space="preserve"> hakemus täytetään </w:t>
      </w:r>
      <w:hyperlink r:id="rId9" w:history="1">
        <w:r w:rsidR="002506F3" w:rsidRPr="000D6C04">
          <w:rPr>
            <w:rStyle w:val="Hyperlinkki"/>
            <w:rFonts w:asciiTheme="majorHAnsi" w:hAnsiTheme="majorHAnsi"/>
            <w:b/>
            <w:bCs/>
            <w:sz w:val="24"/>
            <w:szCs w:val="24"/>
          </w:rPr>
          <w:t>Haeavustuksia.fi-palvelussa</w:t>
        </w:r>
      </w:hyperlink>
    </w:p>
    <w:p w14:paraId="7C0F9A6C" w14:textId="77777777" w:rsidR="002506F3" w:rsidRDefault="002506F3" w:rsidP="00DA6391">
      <w:pPr>
        <w:rPr>
          <w:rFonts w:asciiTheme="majorHAnsi" w:hAnsiTheme="majorHAnsi"/>
          <w:b/>
          <w:bCs/>
          <w:color w:val="auto"/>
          <w:sz w:val="28"/>
          <w:szCs w:val="32"/>
        </w:rPr>
      </w:pPr>
    </w:p>
    <w:p w14:paraId="112D074D" w14:textId="28EF36A2" w:rsidR="0041213E" w:rsidRPr="007E2E89" w:rsidRDefault="006A727C" w:rsidP="00DA6391">
      <w:pPr>
        <w:rPr>
          <w:rFonts w:asciiTheme="majorHAnsi" w:hAnsiTheme="majorHAnsi"/>
          <w:b/>
          <w:bCs/>
          <w:sz w:val="28"/>
          <w:szCs w:val="32"/>
        </w:rPr>
      </w:pPr>
      <w:r w:rsidRPr="007E2E89">
        <w:rPr>
          <w:rFonts w:asciiTheme="majorHAnsi" w:hAnsiTheme="majorHAnsi"/>
          <w:b/>
          <w:bCs/>
          <w:color w:val="auto"/>
          <w:sz w:val="28"/>
          <w:szCs w:val="32"/>
        </w:rPr>
        <w:t>HAKIJAN TIEDOT</w:t>
      </w:r>
    </w:p>
    <w:p w14:paraId="572DADDA" w14:textId="77777777" w:rsidR="006A727C" w:rsidRPr="00DA6391" w:rsidRDefault="006A727C" w:rsidP="0041213E">
      <w:pPr>
        <w:rPr>
          <w:b/>
          <w:bCs/>
          <w:color w:val="auto"/>
        </w:rPr>
      </w:pPr>
    </w:p>
    <w:p w14:paraId="2F4E5BD4" w14:textId="034210C4" w:rsidR="00DA6391" w:rsidRPr="00BC1E1B" w:rsidRDefault="006A727C" w:rsidP="007F2589">
      <w:pPr>
        <w:pStyle w:val="Otsikko"/>
        <w:spacing w:after="0"/>
        <w:rPr>
          <w:rFonts w:asciiTheme="majorHAnsi" w:hAnsiTheme="majorHAnsi"/>
          <w:sz w:val="24"/>
          <w:szCs w:val="48"/>
        </w:rPr>
      </w:pPr>
      <w:r w:rsidRPr="00BC1E1B">
        <w:rPr>
          <w:rFonts w:asciiTheme="majorHAnsi" w:hAnsiTheme="majorHAnsi"/>
          <w:sz w:val="24"/>
          <w:szCs w:val="48"/>
        </w:rPr>
        <w:t>Hakija</w:t>
      </w:r>
    </w:p>
    <w:p w14:paraId="2A6F3BF5" w14:textId="02901AE4" w:rsidR="00DA6391" w:rsidRDefault="006A727C" w:rsidP="00D3440C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 w:rsidRPr="0080308A">
        <w:tab/>
      </w:r>
      <w:r w:rsidR="0085797A">
        <w:rPr>
          <w:color w:val="auto"/>
        </w:rPr>
        <w:t>Perustiedot</w:t>
      </w:r>
    </w:p>
    <w:p w14:paraId="5FB16905" w14:textId="77777777" w:rsidR="00D3440C" w:rsidRPr="00D3440C" w:rsidRDefault="00D3440C" w:rsidP="00D3440C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</w:p>
    <w:p w14:paraId="7320E1F3" w14:textId="38596618" w:rsidR="00DA6391" w:rsidRPr="00B00817" w:rsidRDefault="00DA6391" w:rsidP="001535BA">
      <w:pPr>
        <w:pStyle w:val="Otsikko"/>
        <w:spacing w:after="0"/>
        <w:rPr>
          <w:rFonts w:asciiTheme="majorHAnsi" w:hAnsiTheme="majorHAnsi"/>
          <w:color w:val="auto"/>
          <w:sz w:val="20"/>
          <w:szCs w:val="40"/>
        </w:rPr>
      </w:pPr>
      <w:r w:rsidRPr="00B00817">
        <w:rPr>
          <w:rFonts w:asciiTheme="majorHAnsi" w:hAnsiTheme="majorHAnsi"/>
          <w:color w:val="auto"/>
          <w:sz w:val="20"/>
          <w:szCs w:val="40"/>
        </w:rPr>
        <w:t>Hankkeen</w:t>
      </w:r>
      <w:r w:rsidR="00362A6E" w:rsidRPr="00B00817">
        <w:rPr>
          <w:rFonts w:asciiTheme="majorHAnsi" w:hAnsiTheme="majorHAnsi"/>
          <w:color w:val="auto"/>
          <w:sz w:val="20"/>
          <w:szCs w:val="40"/>
        </w:rPr>
        <w:t xml:space="preserve"> o</w:t>
      </w:r>
      <w:r w:rsidRPr="00B00817">
        <w:rPr>
          <w:rFonts w:asciiTheme="majorHAnsi" w:hAnsiTheme="majorHAnsi"/>
          <w:color w:val="auto"/>
          <w:sz w:val="20"/>
          <w:szCs w:val="40"/>
        </w:rPr>
        <w:t>satoteuttajat y-tunnuksineen</w:t>
      </w:r>
      <w:r w:rsidR="00772749">
        <w:rPr>
          <w:rFonts w:asciiTheme="majorHAnsi" w:hAnsiTheme="majorHAnsi"/>
          <w:color w:val="auto"/>
          <w:sz w:val="20"/>
          <w:szCs w:val="40"/>
        </w:rPr>
        <w:t xml:space="preserve"> </w:t>
      </w:r>
      <w:r w:rsidR="00772749" w:rsidRPr="00E232BF">
        <w:rPr>
          <w:rFonts w:asciiTheme="minorHAnsi" w:hAnsiTheme="minorHAnsi"/>
          <w:b w:val="0"/>
          <w:bCs w:val="0"/>
          <w:color w:val="auto"/>
          <w:sz w:val="20"/>
          <w:szCs w:val="40"/>
        </w:rPr>
        <w:t>(1000 merkkiä)</w:t>
      </w:r>
    </w:p>
    <w:p w14:paraId="6DF3EECD" w14:textId="12D48FEA" w:rsidR="006E136A" w:rsidRPr="001535BA" w:rsidRDefault="00DA6391" w:rsidP="001535BA">
      <w:pPr>
        <w:pStyle w:val="Leipteksti"/>
        <w:tabs>
          <w:tab w:val="clear" w:pos="1298"/>
          <w:tab w:val="left" w:pos="567"/>
        </w:tabs>
        <w:ind w:left="567"/>
        <w:rPr>
          <w:color w:val="auto"/>
        </w:rPr>
      </w:pPr>
      <w:r w:rsidRPr="00B00817">
        <w:rPr>
          <w:color w:val="auto"/>
        </w:rPr>
        <w:t xml:space="preserve">INFO: </w:t>
      </w:r>
      <w:r w:rsidR="00AA3F2D" w:rsidRPr="00AA3F2D">
        <w:rPr>
          <w:color w:val="auto"/>
        </w:rPr>
        <w:t>Mikäli hankkeessa on osatoteuttaja tai osatoteuttajia "Kustannusarvio ja rahoitus" välilehdelle tulee lisätä liite valtakirjasta puolesta asiointiin haeavustuksia.fi-palvelussa</w:t>
      </w:r>
      <w:r w:rsidR="000A432A">
        <w:rPr>
          <w:color w:val="auto"/>
        </w:rPr>
        <w:t>.</w:t>
      </w:r>
    </w:p>
    <w:p w14:paraId="4FCBF802" w14:textId="7DC336C7" w:rsidR="006A727C" w:rsidRPr="00B00817" w:rsidRDefault="00DA6391" w:rsidP="001535BA">
      <w:pPr>
        <w:pStyle w:val="Otsikko"/>
        <w:spacing w:after="0"/>
        <w:rPr>
          <w:rFonts w:asciiTheme="majorHAnsi" w:hAnsiTheme="majorHAnsi"/>
          <w:color w:val="auto"/>
          <w:sz w:val="20"/>
          <w:szCs w:val="40"/>
        </w:rPr>
      </w:pPr>
      <w:r w:rsidRPr="00B00817">
        <w:rPr>
          <w:rFonts w:asciiTheme="majorHAnsi" w:hAnsiTheme="majorHAnsi"/>
          <w:color w:val="auto"/>
          <w:sz w:val="20"/>
          <w:szCs w:val="40"/>
        </w:rPr>
        <w:t>Tarvitseeko ha</w:t>
      </w:r>
      <w:r w:rsidR="0085797A">
        <w:rPr>
          <w:rFonts w:asciiTheme="majorHAnsi" w:hAnsiTheme="majorHAnsi"/>
          <w:color w:val="auto"/>
          <w:sz w:val="20"/>
          <w:szCs w:val="40"/>
        </w:rPr>
        <w:t>nkehallinnoija</w:t>
      </w:r>
      <w:r w:rsidRPr="00B00817">
        <w:rPr>
          <w:rFonts w:asciiTheme="majorHAnsi" w:hAnsiTheme="majorHAnsi"/>
          <w:color w:val="auto"/>
          <w:sz w:val="20"/>
          <w:szCs w:val="40"/>
        </w:rPr>
        <w:t xml:space="preserve"> tai </w:t>
      </w:r>
      <w:r w:rsidR="0046531A">
        <w:rPr>
          <w:rFonts w:asciiTheme="majorHAnsi" w:hAnsiTheme="majorHAnsi"/>
          <w:color w:val="auto"/>
          <w:sz w:val="20"/>
          <w:szCs w:val="40"/>
        </w:rPr>
        <w:t>osatoteuttaja</w:t>
      </w:r>
      <w:r w:rsidRPr="00B00817">
        <w:rPr>
          <w:rFonts w:asciiTheme="majorHAnsi" w:hAnsiTheme="majorHAnsi"/>
          <w:color w:val="auto"/>
          <w:sz w:val="20"/>
          <w:szCs w:val="40"/>
        </w:rPr>
        <w:t xml:space="preserve"> hankkeen toimintaan ennakkoa?</w:t>
      </w:r>
      <w:r w:rsidR="000A432A">
        <w:rPr>
          <w:rFonts w:asciiTheme="majorHAnsi" w:hAnsiTheme="majorHAnsi"/>
          <w:color w:val="auto"/>
          <w:sz w:val="20"/>
          <w:szCs w:val="40"/>
        </w:rPr>
        <w:t xml:space="preserve"> *</w:t>
      </w:r>
    </w:p>
    <w:p w14:paraId="2E8474FD" w14:textId="03C8098C" w:rsidR="006E136A" w:rsidRPr="00B00817" w:rsidRDefault="00DA6391" w:rsidP="001535BA">
      <w:pPr>
        <w:pStyle w:val="Luettelokappale"/>
        <w:numPr>
          <w:ilvl w:val="0"/>
          <w:numId w:val="31"/>
        </w:numPr>
        <w:tabs>
          <w:tab w:val="clear" w:pos="1298"/>
          <w:tab w:val="left" w:pos="567"/>
        </w:tabs>
        <w:spacing w:line="80" w:lineRule="atLeast"/>
        <w:ind w:left="1287" w:hanging="357"/>
        <w:rPr>
          <w:color w:val="auto"/>
        </w:rPr>
      </w:pPr>
      <w:r w:rsidRPr="00B00817">
        <w:rPr>
          <w:color w:val="auto"/>
        </w:rPr>
        <w:t>Kyllä</w:t>
      </w:r>
    </w:p>
    <w:p w14:paraId="696A6536" w14:textId="12D96F71" w:rsidR="00DA6391" w:rsidRPr="00B00817" w:rsidRDefault="00DA6391" w:rsidP="001535BA">
      <w:pPr>
        <w:pStyle w:val="Luettelokappale"/>
        <w:numPr>
          <w:ilvl w:val="0"/>
          <w:numId w:val="31"/>
        </w:numPr>
        <w:tabs>
          <w:tab w:val="clear" w:pos="1298"/>
          <w:tab w:val="left" w:pos="567"/>
        </w:tabs>
        <w:spacing w:line="80" w:lineRule="atLeast"/>
        <w:ind w:left="1287" w:hanging="357"/>
        <w:rPr>
          <w:color w:val="auto"/>
        </w:rPr>
      </w:pPr>
      <w:r w:rsidRPr="00B00817">
        <w:rPr>
          <w:color w:val="auto"/>
        </w:rPr>
        <w:t>Ei</w:t>
      </w:r>
    </w:p>
    <w:p w14:paraId="355881AC" w14:textId="77777777" w:rsidR="00B00817" w:rsidRPr="00B00817" w:rsidRDefault="00B00817" w:rsidP="001535BA">
      <w:pPr>
        <w:pStyle w:val="Luettelokappale"/>
        <w:tabs>
          <w:tab w:val="clear" w:pos="1298"/>
          <w:tab w:val="left" w:pos="567"/>
        </w:tabs>
        <w:ind w:left="1290"/>
        <w:rPr>
          <w:color w:val="auto"/>
        </w:rPr>
      </w:pPr>
    </w:p>
    <w:p w14:paraId="28A2189B" w14:textId="24E6DCB8" w:rsidR="00B00817" w:rsidRDefault="0085797A" w:rsidP="001535BA">
      <w:pPr>
        <w:pStyle w:val="Otsikko"/>
        <w:spacing w:after="0"/>
        <w:rPr>
          <w:rFonts w:asciiTheme="majorHAnsi" w:hAnsiTheme="majorHAnsi"/>
          <w:color w:val="auto"/>
          <w:sz w:val="20"/>
          <w:szCs w:val="40"/>
        </w:rPr>
      </w:pPr>
      <w:r w:rsidRPr="0085797A">
        <w:rPr>
          <w:rFonts w:asciiTheme="majorHAnsi" w:hAnsiTheme="majorHAnsi"/>
          <w:color w:val="auto"/>
          <w:sz w:val="20"/>
          <w:szCs w:val="40"/>
        </w:rPr>
        <w:t>Perustele ennakon tarvetta, kenen toimintaan ja kuinka paljon ennakkoa tarvitaan</w:t>
      </w:r>
      <w:r w:rsidR="00B00817" w:rsidRPr="00B00817">
        <w:rPr>
          <w:rFonts w:asciiTheme="majorHAnsi" w:hAnsiTheme="majorHAnsi"/>
          <w:color w:val="auto"/>
          <w:sz w:val="20"/>
          <w:szCs w:val="40"/>
        </w:rPr>
        <w:t>?</w:t>
      </w:r>
      <w:r w:rsidR="00EF3AE9">
        <w:rPr>
          <w:rFonts w:asciiTheme="majorHAnsi" w:hAnsiTheme="majorHAnsi"/>
          <w:color w:val="auto"/>
          <w:sz w:val="20"/>
          <w:szCs w:val="40"/>
        </w:rPr>
        <w:t xml:space="preserve"> </w:t>
      </w:r>
      <w:r w:rsidR="00EF3AE9" w:rsidRPr="00E232BF">
        <w:rPr>
          <w:rFonts w:asciiTheme="minorHAnsi" w:hAnsiTheme="minorHAnsi"/>
          <w:b w:val="0"/>
          <w:bCs w:val="0"/>
          <w:color w:val="auto"/>
          <w:sz w:val="20"/>
          <w:szCs w:val="40"/>
        </w:rPr>
        <w:t>(1</w:t>
      </w:r>
      <w:r w:rsidR="000A432A">
        <w:rPr>
          <w:rFonts w:asciiTheme="minorHAnsi" w:hAnsiTheme="minorHAnsi"/>
          <w:b w:val="0"/>
          <w:bCs w:val="0"/>
          <w:color w:val="auto"/>
          <w:sz w:val="20"/>
          <w:szCs w:val="40"/>
        </w:rPr>
        <w:t>5</w:t>
      </w:r>
      <w:r w:rsidR="00EF3AE9" w:rsidRPr="00E232BF">
        <w:rPr>
          <w:rFonts w:asciiTheme="minorHAnsi" w:hAnsiTheme="minorHAnsi"/>
          <w:b w:val="0"/>
          <w:bCs w:val="0"/>
          <w:color w:val="auto"/>
          <w:sz w:val="20"/>
          <w:szCs w:val="40"/>
        </w:rPr>
        <w:t>00 merkkiä)</w:t>
      </w:r>
    </w:p>
    <w:p w14:paraId="2897AE6F" w14:textId="1901FBA7" w:rsidR="008012E0" w:rsidRPr="001535BA" w:rsidRDefault="0023015C" w:rsidP="001535BA">
      <w:pPr>
        <w:pStyle w:val="Leipteksti"/>
        <w:tabs>
          <w:tab w:val="clear" w:pos="1298"/>
          <w:tab w:val="left" w:pos="567"/>
        </w:tabs>
        <w:ind w:left="567"/>
      </w:pPr>
      <w:r>
        <w:t xml:space="preserve">INFO: </w:t>
      </w:r>
      <w:bookmarkStart w:id="0" w:name="_Hlk194494813"/>
      <w:r w:rsidR="00975A9A" w:rsidRPr="00975A9A">
        <w:t>Ilmoita tarvittu summa. Ennakkona voidaan myöntää korkeintaan kuuden kuukauden kuluja vastaava summa. Ensimmäinen ennakko myönnetään vastauksen perusteella mahdollisen myönteisen valtionavustuspäätöksen yhteydessä.</w:t>
      </w:r>
    </w:p>
    <w:p w14:paraId="7C46D8C9" w14:textId="440FAE1F" w:rsidR="00CB2681" w:rsidRPr="007E2E89" w:rsidRDefault="00DA6391" w:rsidP="00F871B4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 w:val="28"/>
          <w:szCs w:val="32"/>
        </w:rPr>
      </w:pPr>
      <w:r w:rsidRPr="007E2E89">
        <w:rPr>
          <w:rFonts w:asciiTheme="majorHAnsi" w:hAnsiTheme="majorHAnsi"/>
          <w:b/>
          <w:bCs/>
          <w:color w:val="auto"/>
          <w:sz w:val="28"/>
          <w:szCs w:val="32"/>
        </w:rPr>
        <w:t>TAVOITTEET JA VAIKUTTAVUUS</w:t>
      </w:r>
    </w:p>
    <w:bookmarkEnd w:id="0"/>
    <w:p w14:paraId="7CF9349B" w14:textId="77777777" w:rsidR="00DA6391" w:rsidRDefault="00DA6391" w:rsidP="00F871B4">
      <w:pPr>
        <w:tabs>
          <w:tab w:val="clear" w:pos="1298"/>
          <w:tab w:val="clear" w:pos="2608"/>
          <w:tab w:val="left" w:pos="567"/>
          <w:tab w:val="left" w:pos="1701"/>
        </w:tabs>
        <w:rPr>
          <w:b/>
          <w:bCs/>
          <w:color w:val="auto"/>
        </w:rPr>
      </w:pPr>
    </w:p>
    <w:p w14:paraId="4C75E18B" w14:textId="5BDD8234" w:rsidR="007F2589" w:rsidRPr="00CF43CD" w:rsidRDefault="00DA6391" w:rsidP="00CF43CD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Haun tavoitteet</w:t>
      </w:r>
    </w:p>
    <w:p w14:paraId="1BBEB098" w14:textId="0C890330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r w:rsidRPr="006003D5">
        <w:rPr>
          <w:color w:val="auto"/>
        </w:rPr>
        <w:t>1. Hyvinvointijohtamisen vahvistaminen kehittämällä menetelmiä ja/tai toimintamalleja kuntien ja hyvinvointialueiden yhteisen tilannekuvan ja tulkinnan kehittämiseksi</w:t>
      </w:r>
    </w:p>
    <w:p w14:paraId="7D898943" w14:textId="786F1A09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r w:rsidRPr="006003D5">
        <w:rPr>
          <w:color w:val="auto"/>
        </w:rPr>
        <w:t>2. Ehkäise</w:t>
      </w:r>
      <w:r w:rsidR="00517DD2">
        <w:rPr>
          <w:color w:val="auto"/>
        </w:rPr>
        <w:t>vän</w:t>
      </w:r>
      <w:r w:rsidRPr="006003D5">
        <w:rPr>
          <w:color w:val="auto"/>
        </w:rPr>
        <w:t xml:space="preserve"> päihdetyön sisältöjen ja menetelmien kehittäminen lapsille, nuorille ja perheille</w:t>
      </w:r>
    </w:p>
    <w:p w14:paraId="2063CB93" w14:textId="77777777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r w:rsidRPr="006003D5">
        <w:rPr>
          <w:color w:val="auto"/>
        </w:rPr>
        <w:t>3. Huumevalistustyön sisältöjen ja menetelmien kehittäminen lähiyhteisöjä aktivoimalla ja kokemusasiantuntijoiden osallisuutta vahvistamalla</w:t>
      </w:r>
    </w:p>
    <w:p w14:paraId="2F85802C" w14:textId="77777777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r w:rsidRPr="006003D5">
        <w:rPr>
          <w:color w:val="auto"/>
        </w:rPr>
        <w:t>4a. Ennaltaehkäistään nuorten väkivaltaa ja rikollisuutta vahvistamalla lasten ja nuorten yhteisöllistä osallisuutta</w:t>
      </w:r>
    </w:p>
    <w:p w14:paraId="2F92F38C" w14:textId="77777777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r w:rsidRPr="006003D5">
        <w:rPr>
          <w:color w:val="auto"/>
        </w:rPr>
        <w:t>4b. Vahvistetaan alueellisia asiantuntijatiimejä nuorten hyvinvoinnin lisäämiseksi ja katuväkivallan ennaltaehkäisemiseksi</w:t>
      </w:r>
    </w:p>
    <w:p w14:paraId="33961A5A" w14:textId="77777777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r w:rsidRPr="006003D5">
        <w:rPr>
          <w:color w:val="auto"/>
        </w:rPr>
        <w:t>5a. Otetaan käyttöön Kansallinen muistipalvelupolku -toimintamalli</w:t>
      </w:r>
    </w:p>
    <w:p w14:paraId="207DB608" w14:textId="77777777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r w:rsidRPr="006003D5">
        <w:rPr>
          <w:color w:val="auto"/>
        </w:rPr>
        <w:t>5b. Tuetaan iäkkäiden hyvinvointia ja terveyttä lisäämällä ja uudistamalla toimintakykyä tukevaa ryhmämuotoista toimintaa</w:t>
      </w:r>
    </w:p>
    <w:p w14:paraId="11BD0163" w14:textId="77777777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proofErr w:type="gramStart"/>
      <w:r w:rsidRPr="006003D5">
        <w:rPr>
          <w:color w:val="auto"/>
        </w:rPr>
        <w:t>5c</w:t>
      </w:r>
      <w:proofErr w:type="gramEnd"/>
      <w:r w:rsidRPr="006003D5">
        <w:rPr>
          <w:color w:val="auto"/>
        </w:rPr>
        <w:t>. Otetaan käyttöön Hyvinvointia kulttuurista ikäihmisille -ohjelmassa kehitettyjä kulttuurisisältöjä</w:t>
      </w:r>
    </w:p>
    <w:p w14:paraId="1AEAFA73" w14:textId="77777777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r w:rsidRPr="006003D5">
        <w:rPr>
          <w:color w:val="auto"/>
        </w:rPr>
        <w:t>5d. Tuetaan iäkkäiden henkilöiden yhdenvertaisia mahdollisuuksia osallisuuteen, aktiiviseen kansalaisuuteen ja elinikäiseen oppimiseen</w:t>
      </w:r>
    </w:p>
    <w:p w14:paraId="4396CC31" w14:textId="77777777" w:rsidR="008012E0" w:rsidRPr="006003D5" w:rsidRDefault="008012E0" w:rsidP="008012E0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42"/>
        <w:rPr>
          <w:color w:val="auto"/>
        </w:rPr>
      </w:pPr>
      <w:r w:rsidRPr="006003D5">
        <w:rPr>
          <w:color w:val="auto"/>
        </w:rPr>
        <w:t>5e. Edistetään omaishoitajan terveyttä, vahvistetaan voimavaroja ja jaksamista</w:t>
      </w:r>
    </w:p>
    <w:p w14:paraId="505D671F" w14:textId="1182542E" w:rsidR="00D3440C" w:rsidRDefault="008012E0" w:rsidP="00DA6391">
      <w:pPr>
        <w:pStyle w:val="Luettelokappale"/>
        <w:numPr>
          <w:ilvl w:val="0"/>
          <w:numId w:val="32"/>
        </w:numPr>
        <w:tabs>
          <w:tab w:val="clear" w:pos="1298"/>
          <w:tab w:val="clear" w:pos="2608"/>
          <w:tab w:val="left" w:pos="567"/>
          <w:tab w:val="left" w:pos="1701"/>
        </w:tabs>
        <w:ind w:left="1418" w:hanging="425"/>
        <w:rPr>
          <w:color w:val="auto"/>
        </w:rPr>
      </w:pPr>
      <w:r w:rsidRPr="006003D5">
        <w:rPr>
          <w:color w:val="auto"/>
        </w:rPr>
        <w:t>5f. Tukimalli omaishoidon erilaisiin kuormittaviin tilanteisiin</w:t>
      </w:r>
    </w:p>
    <w:p w14:paraId="2C833F79" w14:textId="77777777" w:rsidR="00CF43CD" w:rsidRPr="001535BA" w:rsidRDefault="00CF43CD" w:rsidP="00CF43CD">
      <w:pPr>
        <w:pStyle w:val="Luettelokappale"/>
        <w:tabs>
          <w:tab w:val="clear" w:pos="1298"/>
          <w:tab w:val="clear" w:pos="2608"/>
          <w:tab w:val="left" w:pos="567"/>
          <w:tab w:val="left" w:pos="1701"/>
        </w:tabs>
        <w:ind w:left="1418"/>
        <w:rPr>
          <w:color w:val="auto"/>
        </w:rPr>
      </w:pPr>
    </w:p>
    <w:p w14:paraId="34580D72" w14:textId="71278D77" w:rsidR="00861529" w:rsidRPr="00342B62" w:rsidRDefault="00861529" w:rsidP="00861529">
      <w:pPr>
        <w:tabs>
          <w:tab w:val="clear" w:pos="1298"/>
          <w:tab w:val="clear" w:pos="2608"/>
          <w:tab w:val="left" w:pos="567"/>
          <w:tab w:val="left" w:pos="1701"/>
        </w:tabs>
        <w:rPr>
          <w:color w:val="292929"/>
          <w:shd w:val="clear" w:color="auto" w:fill="FFFFFF"/>
        </w:rPr>
      </w:pPr>
      <w:r w:rsidRPr="00342B62">
        <w:rPr>
          <w:color w:val="292929"/>
          <w:shd w:val="clear" w:color="auto" w:fill="FFFFFF"/>
        </w:rPr>
        <w:lastRenderedPageBreak/>
        <w:t>Hakija voi valita yhden pää</w:t>
      </w:r>
      <w:r w:rsidR="00517DD2">
        <w:rPr>
          <w:color w:val="292929"/>
          <w:shd w:val="clear" w:color="auto" w:fill="FFFFFF"/>
        </w:rPr>
        <w:t>painopisteen</w:t>
      </w:r>
      <w:r w:rsidRPr="00342B62">
        <w:rPr>
          <w:color w:val="292929"/>
          <w:shd w:val="clear" w:color="auto" w:fill="FFFFFF"/>
        </w:rPr>
        <w:t>. Huomioi, että painopisteen täydelliset kuvaukset löytyvät terveyden edistämisen määrärahan verkkosivuilta ja hanke-ehdotuksen tulee pyrkiä vastaamaan yhden painopisteen vaatimuksiin.</w:t>
      </w:r>
    </w:p>
    <w:p w14:paraId="32FD23ED" w14:textId="77777777" w:rsidR="00861529" w:rsidRDefault="00861529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7F912004" w14:textId="77787B3A" w:rsidR="008012E0" w:rsidRDefault="00DA6391" w:rsidP="001535BA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DA6391">
        <w:rPr>
          <w:rFonts w:asciiTheme="majorHAnsi" w:hAnsiTheme="majorHAnsi"/>
          <w:b/>
          <w:bCs/>
          <w:color w:val="auto"/>
        </w:rPr>
        <w:t>Mikäli hanke-ehdotuksessa on elementtejä useammasta painopisteestä, anna lisätietoja tässä.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(600 merkkiä)</w:t>
      </w:r>
    </w:p>
    <w:p w14:paraId="7E8CFE6C" w14:textId="77777777" w:rsidR="001535BA" w:rsidRPr="001535BA" w:rsidRDefault="001535BA" w:rsidP="001535BA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0BA3FC56" w14:textId="605D7CDD" w:rsidR="006E136A" w:rsidRPr="00BC1E1B" w:rsidRDefault="00DA6391" w:rsidP="006E136A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Käyttötarkoitus</w:t>
      </w:r>
    </w:p>
    <w:p w14:paraId="6A900B1B" w14:textId="0156B3D7" w:rsidR="00917917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t>Mihin tarkoitukseen avustusta haetaan (julkinen kuvaus)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(2000 merkkiä)</w:t>
      </w:r>
    </w:p>
    <w:p w14:paraId="7B96925F" w14:textId="54F0A9B2" w:rsidR="00917917" w:rsidRPr="0080308A" w:rsidRDefault="00917917" w:rsidP="00917917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</w:rPr>
      </w:pPr>
      <w:r w:rsidRPr="0080308A">
        <w:rPr>
          <w:color w:val="auto"/>
        </w:rPr>
        <w:t>INFO: Kuvaile lyhyesti hanketta, johon avustusta haetaan. Kerro esimerkiksi</w:t>
      </w:r>
      <w:r w:rsidR="004B02AA">
        <w:rPr>
          <w:color w:val="auto"/>
        </w:rPr>
        <w:t>,</w:t>
      </w:r>
      <w:r w:rsidRPr="0080308A">
        <w:rPr>
          <w:color w:val="auto"/>
        </w:rPr>
        <w:t xml:space="preserve"> mihin toimialan tarpeeseen tai ongelmaan toimintanne vastaa. Tarkempi sisällöllinen kuvaus annetaan Tavoitteet ja vaikuttavuus sekä Toiminnan toteutus osioissa.</w:t>
      </w:r>
    </w:p>
    <w:p w14:paraId="2DBD409A" w14:textId="3500945C" w:rsidR="00917917" w:rsidRDefault="0080308A" w:rsidP="00917917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>
        <w:rPr>
          <w:rFonts w:asciiTheme="majorHAnsi" w:hAnsiTheme="majorHAnsi"/>
          <w:b/>
          <w:bCs/>
          <w:color w:val="auto"/>
        </w:rPr>
        <w:tab/>
      </w:r>
      <w:r w:rsidR="00917917" w:rsidRPr="0080308A">
        <w:rPr>
          <w:color w:val="auto"/>
        </w:rPr>
        <w:t>Kuvaus julkaistaan Tutkiavustuksia.fi -palvelussa.</w:t>
      </w:r>
    </w:p>
    <w:p w14:paraId="220FA1B4" w14:textId="77777777" w:rsidR="00DA6391" w:rsidRPr="00917917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40B3A258" w14:textId="748ED98E" w:rsidR="00917917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t>Mihin näyttöön ja/tai kokemukseen hankkeen tarve perustuu?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(2000 merkkiä)</w:t>
      </w:r>
    </w:p>
    <w:p w14:paraId="7E3FBD23" w14:textId="2D87EF06" w:rsidR="006E136A" w:rsidRDefault="00917917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>
        <w:rPr>
          <w:rFonts w:asciiTheme="majorHAnsi" w:hAnsiTheme="majorHAnsi"/>
          <w:b/>
          <w:bCs/>
          <w:color w:val="auto"/>
        </w:rPr>
        <w:tab/>
      </w:r>
      <w:r w:rsidRPr="0080308A">
        <w:rPr>
          <w:color w:val="auto"/>
        </w:rPr>
        <w:t>INFO: Hankkeen tavoitteiden asettelua vaikutusketjussa peilataan tähän vastaukseen.</w:t>
      </w:r>
    </w:p>
    <w:p w14:paraId="475B2C1E" w14:textId="77777777" w:rsidR="00DA6391" w:rsidRPr="00917917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3BA632D1" w14:textId="20C24E86" w:rsidR="00917917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t>Miten hankkeen työ on osa kuntien hyvinvoinnin ja terveyden edistämistä? Mitkä kunnat ovat mukana?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</w:t>
      </w:r>
      <w:r w:rsidR="000A432A">
        <w:rPr>
          <w:color w:val="auto"/>
        </w:rPr>
        <w:t>20</w:t>
      </w:r>
      <w:r w:rsidR="00EF3AE9" w:rsidRPr="00E232BF">
        <w:rPr>
          <w:color w:val="auto"/>
        </w:rPr>
        <w:t>00 merkkiä)</w:t>
      </w:r>
    </w:p>
    <w:p w14:paraId="2742A505" w14:textId="610E2E49" w:rsidR="006E136A" w:rsidRPr="001535BA" w:rsidRDefault="00917917" w:rsidP="001535BA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</w:rPr>
      </w:pPr>
      <w:r w:rsidRPr="0080308A">
        <w:rPr>
          <w:color w:val="auto"/>
        </w:rPr>
        <w:t>INFO: Aiesopimukset voidaan liittää hakemuksen liitteeksi</w:t>
      </w:r>
      <w:r w:rsidR="000E014E">
        <w:rPr>
          <w:color w:val="auto"/>
        </w:rPr>
        <w:t xml:space="preserve"> ”Kustannusarvio ja rahoitus” välilehdellä</w:t>
      </w:r>
      <w:r w:rsidRPr="0080308A">
        <w:rPr>
          <w:color w:val="auto"/>
        </w:rPr>
        <w:t>.</w:t>
      </w:r>
    </w:p>
    <w:p w14:paraId="2061BF29" w14:textId="77777777" w:rsidR="008012E0" w:rsidRDefault="008012E0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b/>
          <w:bCs/>
          <w:color w:val="auto"/>
        </w:rPr>
      </w:pPr>
    </w:p>
    <w:p w14:paraId="415F5E2B" w14:textId="59833867" w:rsidR="00DA6391" w:rsidRPr="00BC1E1B" w:rsidRDefault="00DA6391" w:rsidP="006E136A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Vaikuttavuus</w:t>
      </w:r>
    </w:p>
    <w:p w14:paraId="0C796DAF" w14:textId="66D72F9A" w:rsidR="00917917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t>Minkä jaottelun mukaan hankkeen toimenpiteitä kohdennetaan?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</w:p>
    <w:p w14:paraId="0144E883" w14:textId="47F5B3C1" w:rsidR="00917917" w:rsidRPr="0080308A" w:rsidRDefault="00917917" w:rsidP="00917917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</w:rPr>
      </w:pPr>
      <w:r w:rsidRPr="0080308A">
        <w:rPr>
          <w:color w:val="auto"/>
        </w:rPr>
        <w:t>INFO: Kohderyhmällä tarkoitetaan henkilöitä, joihin hankkeen aikaisia toimenpiteitä kohdennetaan.</w:t>
      </w:r>
    </w:p>
    <w:p w14:paraId="4B97A7CF" w14:textId="77777777" w:rsidR="00917917" w:rsidRDefault="00917917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b/>
          <w:bCs/>
          <w:color w:val="auto"/>
        </w:rPr>
      </w:pPr>
    </w:p>
    <w:p w14:paraId="1EBE9C81" w14:textId="4D159432" w:rsidR="00DA6391" w:rsidRPr="006E136A" w:rsidRDefault="00DA6391" w:rsidP="006E136A">
      <w:pPr>
        <w:pStyle w:val="Luettelokappale"/>
        <w:numPr>
          <w:ilvl w:val="0"/>
          <w:numId w:val="34"/>
        </w:num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 w:rsidRPr="006E136A">
        <w:rPr>
          <w:color w:val="auto"/>
        </w:rPr>
        <w:t>Sukupuoli</w:t>
      </w:r>
    </w:p>
    <w:p w14:paraId="1186C128" w14:textId="7E4396BA" w:rsidR="00DA6391" w:rsidRPr="006E136A" w:rsidRDefault="00DA6391" w:rsidP="006E136A">
      <w:pPr>
        <w:pStyle w:val="Luettelokappale"/>
        <w:numPr>
          <w:ilvl w:val="0"/>
          <w:numId w:val="34"/>
        </w:num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 w:rsidRPr="006E136A">
        <w:rPr>
          <w:color w:val="auto"/>
        </w:rPr>
        <w:t>Ikä</w:t>
      </w:r>
    </w:p>
    <w:p w14:paraId="79ACC929" w14:textId="7E62BB75" w:rsidR="00DA6391" w:rsidRPr="006E136A" w:rsidRDefault="00DA6391" w:rsidP="006E136A">
      <w:pPr>
        <w:pStyle w:val="Luettelokappale"/>
        <w:numPr>
          <w:ilvl w:val="0"/>
          <w:numId w:val="34"/>
        </w:num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 w:rsidRPr="006E136A">
        <w:rPr>
          <w:color w:val="auto"/>
        </w:rPr>
        <w:t>Alue</w:t>
      </w:r>
    </w:p>
    <w:p w14:paraId="74AE1B7C" w14:textId="40652CF9" w:rsidR="00DA6391" w:rsidRPr="006E136A" w:rsidRDefault="00DA6391" w:rsidP="006E136A">
      <w:pPr>
        <w:pStyle w:val="Luettelokappale"/>
        <w:numPr>
          <w:ilvl w:val="0"/>
          <w:numId w:val="34"/>
        </w:num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 w:rsidRPr="006E136A">
        <w:rPr>
          <w:color w:val="auto"/>
        </w:rPr>
        <w:t>Koulutustaso</w:t>
      </w:r>
    </w:p>
    <w:p w14:paraId="56614BF9" w14:textId="0F64AA7B" w:rsidR="00DA6391" w:rsidRPr="006E136A" w:rsidRDefault="00DA6391" w:rsidP="006E136A">
      <w:pPr>
        <w:pStyle w:val="Luettelokappale"/>
        <w:numPr>
          <w:ilvl w:val="0"/>
          <w:numId w:val="34"/>
        </w:num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 w:rsidRPr="006E136A">
        <w:rPr>
          <w:color w:val="auto"/>
        </w:rPr>
        <w:t xml:space="preserve">Ulkomaalaistaustaiset / </w:t>
      </w:r>
      <w:r w:rsidR="008012E0" w:rsidRPr="006E136A">
        <w:rPr>
          <w:color w:val="auto"/>
        </w:rPr>
        <w:t>maahan muuttaneet</w:t>
      </w:r>
    </w:p>
    <w:p w14:paraId="6DAC66E5" w14:textId="550A66AC" w:rsidR="00DA6391" w:rsidRPr="006E136A" w:rsidRDefault="00DA6391" w:rsidP="006E136A">
      <w:pPr>
        <w:pStyle w:val="Luettelokappale"/>
        <w:numPr>
          <w:ilvl w:val="0"/>
          <w:numId w:val="34"/>
        </w:num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 w:rsidRPr="006E136A">
        <w:rPr>
          <w:color w:val="auto"/>
        </w:rPr>
        <w:t>Ammattilaiset, asiantuntijat, päättäjät</w:t>
      </w:r>
    </w:p>
    <w:p w14:paraId="58D38066" w14:textId="00DA5B4A" w:rsidR="00F81741" w:rsidRPr="001535BA" w:rsidRDefault="00DA6391" w:rsidP="001535BA">
      <w:pPr>
        <w:pStyle w:val="Luettelokappale"/>
        <w:numPr>
          <w:ilvl w:val="0"/>
          <w:numId w:val="34"/>
        </w:num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 w:rsidRPr="006E136A">
        <w:rPr>
          <w:color w:val="auto"/>
        </w:rPr>
        <w:t>Muu, kuvaa seuraavassa kohdassa</w:t>
      </w:r>
    </w:p>
    <w:p w14:paraId="072AE409" w14:textId="77777777" w:rsidR="00F81741" w:rsidRPr="00DB5A8E" w:rsidRDefault="00F81741" w:rsidP="00F81741">
      <w:pPr>
        <w:pStyle w:val="Luettelokappale"/>
        <w:tabs>
          <w:tab w:val="clear" w:pos="1298"/>
          <w:tab w:val="clear" w:pos="2608"/>
          <w:tab w:val="left" w:pos="567"/>
          <w:tab w:val="left" w:pos="1701"/>
        </w:tabs>
        <w:ind w:left="1290"/>
        <w:rPr>
          <w:color w:val="auto"/>
        </w:rPr>
      </w:pPr>
    </w:p>
    <w:p w14:paraId="7ED71931" w14:textId="02A09D90" w:rsidR="00DA6391" w:rsidRPr="00917917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t>Kuvaa hankkeen kohderyhmät ja keinot/kanavat heidän tavoittamisekseen?</w:t>
      </w:r>
      <w:r w:rsidR="00917917" w:rsidRPr="00917917">
        <w:rPr>
          <w:rFonts w:asciiTheme="majorHAnsi" w:hAnsiTheme="majorHAnsi"/>
          <w:b/>
          <w:bCs/>
          <w:color w:val="auto"/>
        </w:rPr>
        <w:t xml:space="preserve">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(1000 merkkiä)</w:t>
      </w:r>
    </w:p>
    <w:p w14:paraId="496A946D" w14:textId="77777777" w:rsidR="006E136A" w:rsidRDefault="006E136A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0065C1DF" w14:textId="3A15E073" w:rsidR="00DA6391" w:rsidRPr="00917917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t>Arvioi kunkin kohderyhmän osalta sen suuruutta ja kuinka suuren osan kohderyhmästä hanke tavoittaa?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</w:t>
      </w:r>
      <w:r w:rsidR="000A432A">
        <w:rPr>
          <w:color w:val="auto"/>
        </w:rPr>
        <w:t>10</w:t>
      </w:r>
      <w:r w:rsidR="00EF3AE9" w:rsidRPr="00E232BF">
        <w:rPr>
          <w:color w:val="auto"/>
        </w:rPr>
        <w:t>00 merkkiä)</w:t>
      </w:r>
    </w:p>
    <w:p w14:paraId="56D92EA7" w14:textId="77777777" w:rsidR="006E136A" w:rsidRPr="00917917" w:rsidRDefault="006E136A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42E98E3F" w14:textId="1459DFD8" w:rsidR="00DA6391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t>Miten hankkeen kohderyhmä on ollut mukana hankkeen suunnittelussa?</w:t>
      </w:r>
      <w:r w:rsidR="00917917" w:rsidRPr="00917917">
        <w:rPr>
          <w:rFonts w:asciiTheme="majorHAnsi" w:hAnsiTheme="majorHAnsi"/>
          <w:b/>
          <w:bCs/>
          <w:color w:val="auto"/>
        </w:rPr>
        <w:t xml:space="preserve">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(1000 merkkiä)</w:t>
      </w:r>
    </w:p>
    <w:p w14:paraId="48EEFA42" w14:textId="77777777" w:rsidR="00917917" w:rsidRPr="00917917" w:rsidRDefault="00917917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49A6CD39" w14:textId="10DB3AC5" w:rsidR="004B02AA" w:rsidRDefault="00DA6391" w:rsidP="001535BA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t>Miten hankkeen toiminta vähentää väestöryhmien välistä eriarvoisuutta hyvinvoinnissa ja terveydessä?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(1000 merkkiä)</w:t>
      </w:r>
    </w:p>
    <w:p w14:paraId="64CBF44D" w14:textId="77777777" w:rsidR="007F2589" w:rsidRDefault="007F2589" w:rsidP="001535BA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3C7D61D5" w14:textId="77777777" w:rsidR="000A432A" w:rsidRPr="001535BA" w:rsidRDefault="000A432A" w:rsidP="001535BA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2F3E88B9" w14:textId="7F6813B9" w:rsidR="00DA6391" w:rsidRPr="00BC1E1B" w:rsidRDefault="00DA6391" w:rsidP="006E136A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Hankkeen läpiviennin kuvaus ja suunnitelma</w:t>
      </w:r>
    </w:p>
    <w:p w14:paraId="713A8AFA" w14:textId="77777777" w:rsidR="00CF43CD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lastRenderedPageBreak/>
        <w:t>Vaikutusketju *</w:t>
      </w:r>
      <w:r w:rsidR="006E136A">
        <w:rPr>
          <w:rFonts w:asciiTheme="majorHAnsi" w:hAnsiTheme="majorHAnsi"/>
          <w:b/>
          <w:bCs/>
          <w:color w:val="auto"/>
        </w:rPr>
        <w:t xml:space="preserve"> </w:t>
      </w:r>
      <w:bookmarkStart w:id="1" w:name="_Hlk194500566"/>
    </w:p>
    <w:p w14:paraId="3C91088A" w14:textId="1A029C80" w:rsidR="006E136A" w:rsidRDefault="003D64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>
        <w:rPr>
          <w:rFonts w:asciiTheme="majorHAnsi" w:hAnsiTheme="majorHAnsi"/>
          <w:b/>
          <w:bCs/>
          <w:color w:val="auto"/>
        </w:rPr>
        <w:t>Kuvaus</w:t>
      </w:r>
      <w:r w:rsidR="001535BA">
        <w:rPr>
          <w:rFonts w:asciiTheme="majorHAnsi" w:hAnsiTheme="majorHAnsi"/>
          <w:b/>
          <w:bCs/>
          <w:color w:val="auto"/>
        </w:rPr>
        <w:t xml:space="preserve"> </w:t>
      </w:r>
      <w:r w:rsidR="007F2589" w:rsidRPr="00E232BF">
        <w:rPr>
          <w:color w:val="auto"/>
        </w:rPr>
        <w:t>(</w:t>
      </w:r>
      <w:r w:rsidR="00EF3AE9" w:rsidRPr="00E232BF">
        <w:rPr>
          <w:color w:val="auto"/>
        </w:rPr>
        <w:t>100 merkkiä</w:t>
      </w:r>
      <w:r w:rsidR="007F2589" w:rsidRPr="00E232BF">
        <w:rPr>
          <w:color w:val="auto"/>
        </w:rPr>
        <w:t>)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1535BA" w:rsidRPr="007F2589">
        <w:rPr>
          <w:color w:val="auto"/>
        </w:rPr>
        <w:t>Lataa liite</w:t>
      </w:r>
      <w:bookmarkEnd w:id="1"/>
    </w:p>
    <w:p w14:paraId="6BE06153" w14:textId="77777777" w:rsidR="00CF43CD" w:rsidRPr="000A432A" w:rsidRDefault="00CF43CD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554D3512" w14:textId="77777777" w:rsidR="00EF3AE9" w:rsidRDefault="00EF3AE9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2B28DFFE" w14:textId="796EC26C" w:rsidR="00DA6391" w:rsidRDefault="00771F7A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771F7A">
        <w:rPr>
          <w:rFonts w:asciiTheme="majorHAnsi" w:hAnsiTheme="majorHAnsi"/>
          <w:b/>
          <w:bCs/>
          <w:color w:val="auto"/>
        </w:rPr>
        <w:t>Kuvaa menetelmät, joita hankkeessa tullaan käyttämään ja perustelut valinnalle</w:t>
      </w:r>
      <w:r w:rsidR="00DA6391" w:rsidRPr="00917917">
        <w:rPr>
          <w:rFonts w:asciiTheme="majorHAnsi" w:hAnsiTheme="majorHAnsi"/>
          <w:b/>
          <w:bCs/>
          <w:color w:val="auto"/>
        </w:rPr>
        <w:t>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(5000 merkkiä)</w:t>
      </w:r>
    </w:p>
    <w:p w14:paraId="1D849E1A" w14:textId="77777777" w:rsidR="00DA6391" w:rsidRPr="00917917" w:rsidRDefault="00DA6391" w:rsidP="00DA6391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72E56ACB" w14:textId="4AA2842E" w:rsidR="00517DD2" w:rsidRPr="001535BA" w:rsidRDefault="00DA6391" w:rsidP="001535BA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917917">
        <w:rPr>
          <w:rFonts w:asciiTheme="majorHAnsi" w:hAnsiTheme="majorHAnsi"/>
          <w:b/>
          <w:bCs/>
          <w:color w:val="auto"/>
        </w:rPr>
        <w:t>Minkälaisia taloudellisia vaikutuksia hankkeella on pitkällä aikavälillä?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(4000 merkkiä)</w:t>
      </w:r>
    </w:p>
    <w:p w14:paraId="7004CCB9" w14:textId="47DDD40A" w:rsidR="00DA6391" w:rsidRPr="00517DD2" w:rsidRDefault="00917917" w:rsidP="00F81741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</w:rPr>
      </w:pPr>
      <w:r w:rsidRPr="0080308A">
        <w:rPr>
          <w:color w:val="auto"/>
        </w:rPr>
        <w:t>INFO: Jos toiminnalla ehkäistään tai lykätään korjaavia toimenpiteitä, mitkä ovat pitkän aikavälin taloudelliset vaikutukset? Esimerkiksi verrattuna tilanteeseen, jossa toimintaa ei ole ollenkaan. Lisätietoja ja esimerkkejä kustannusvaikuttavuudesta</w:t>
      </w:r>
      <w:r w:rsidR="000E014E" w:rsidRPr="00517DD2">
        <w:rPr>
          <w:color w:val="auto"/>
        </w:rPr>
        <w:t>:</w:t>
      </w:r>
      <w:r w:rsidRPr="00517DD2">
        <w:rPr>
          <w:color w:val="auto"/>
        </w:rPr>
        <w:t xml:space="preserve"> https://thl.fi/aiheet/hyvinvoinnin-ja-terveyden-edistamisen-johtaminen/hyvinvointijohtaminen/vaikutukset-ja-kustannukset</w:t>
      </w:r>
    </w:p>
    <w:p w14:paraId="510917D4" w14:textId="77777777" w:rsidR="00F81741" w:rsidRPr="00517DD2" w:rsidRDefault="00F81741" w:rsidP="00F871B4">
      <w:pPr>
        <w:tabs>
          <w:tab w:val="clear" w:pos="1298"/>
          <w:tab w:val="clear" w:pos="2608"/>
          <w:tab w:val="left" w:pos="567"/>
          <w:tab w:val="left" w:pos="1701"/>
        </w:tabs>
        <w:rPr>
          <w:b/>
          <w:bCs/>
          <w:color w:val="auto"/>
        </w:rPr>
      </w:pPr>
    </w:p>
    <w:p w14:paraId="7F1A4B9A" w14:textId="30872F4B" w:rsidR="00917917" w:rsidRPr="00D03B9F" w:rsidRDefault="00917917" w:rsidP="00917917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 w:val="28"/>
          <w:szCs w:val="32"/>
        </w:rPr>
      </w:pPr>
      <w:bookmarkStart w:id="2" w:name="_Hlk194494835"/>
      <w:r w:rsidRPr="00D03B9F">
        <w:rPr>
          <w:rFonts w:asciiTheme="majorHAnsi" w:hAnsiTheme="majorHAnsi"/>
          <w:b/>
          <w:bCs/>
          <w:color w:val="auto"/>
          <w:sz w:val="28"/>
          <w:szCs w:val="32"/>
        </w:rPr>
        <w:t>TOIMINNAN TOTEUTUS</w:t>
      </w:r>
    </w:p>
    <w:p w14:paraId="2E098AF5" w14:textId="77777777" w:rsidR="00917917" w:rsidRDefault="00917917" w:rsidP="00917917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 w:val="24"/>
          <w:szCs w:val="28"/>
        </w:rPr>
      </w:pPr>
    </w:p>
    <w:p w14:paraId="62E60F0B" w14:textId="52EC3D0E" w:rsidR="001C26E3" w:rsidRPr="00BC1E1B" w:rsidRDefault="001C26E3" w:rsidP="00362A6E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Hankkeen perustiedot</w:t>
      </w:r>
    </w:p>
    <w:p w14:paraId="4A3028AF" w14:textId="08F1EF29" w:rsidR="001C26E3" w:rsidRP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1C26E3">
        <w:rPr>
          <w:rFonts w:asciiTheme="majorHAnsi" w:hAnsiTheme="majorHAnsi"/>
          <w:b/>
          <w:bCs/>
          <w:color w:val="auto"/>
        </w:rPr>
        <w:t>Hankkeen nimi *</w:t>
      </w:r>
    </w:p>
    <w:p w14:paraId="77D4D4EF" w14:textId="77777777" w:rsidR="001C26E3" w:rsidRP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r w:rsidRPr="001C26E3">
        <w:rPr>
          <w:color w:val="auto"/>
        </w:rPr>
        <w:t>Haulle on määritetty avustuksen käyttöajaksi: 1.1.2026 - 31.10.2028. Avustettavan hankkeen kustannusten on synnyttävä käyttöaikana.</w:t>
      </w:r>
    </w:p>
    <w:p w14:paraId="3AF9C73E" w14:textId="77777777" w:rsidR="001C26E3" w:rsidRP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5DD10ADB" w14:textId="02C73EB9" w:rsidR="00362A6E" w:rsidRPr="001535BA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1C26E3">
        <w:rPr>
          <w:rFonts w:asciiTheme="majorHAnsi" w:hAnsiTheme="majorHAnsi"/>
          <w:b/>
          <w:bCs/>
          <w:color w:val="auto"/>
        </w:rPr>
        <w:t>Hanke alkaa *</w:t>
      </w:r>
      <w:r>
        <w:rPr>
          <w:rFonts w:asciiTheme="majorHAnsi" w:hAnsiTheme="majorHAnsi"/>
          <w:b/>
          <w:bCs/>
          <w:color w:val="auto"/>
        </w:rPr>
        <w:tab/>
      </w:r>
      <w:r>
        <w:rPr>
          <w:rFonts w:asciiTheme="majorHAnsi" w:hAnsiTheme="majorHAnsi"/>
          <w:b/>
          <w:bCs/>
          <w:color w:val="auto"/>
        </w:rPr>
        <w:tab/>
      </w:r>
      <w:r>
        <w:rPr>
          <w:rFonts w:asciiTheme="majorHAnsi" w:hAnsiTheme="majorHAnsi"/>
          <w:b/>
          <w:bCs/>
          <w:color w:val="auto"/>
        </w:rPr>
        <w:tab/>
      </w:r>
      <w:r w:rsidRPr="001C26E3">
        <w:rPr>
          <w:rFonts w:asciiTheme="majorHAnsi" w:hAnsiTheme="majorHAnsi"/>
          <w:b/>
          <w:bCs/>
          <w:color w:val="auto"/>
        </w:rPr>
        <w:t>Hanke päättyy *</w:t>
      </w:r>
    </w:p>
    <w:p w14:paraId="66E2BE5B" w14:textId="5F26F6A3" w:rsidR="001C26E3" w:rsidRP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</w:rPr>
      </w:pPr>
      <w:proofErr w:type="spellStart"/>
      <w:r w:rsidRPr="001C26E3">
        <w:rPr>
          <w:color w:val="auto"/>
        </w:rPr>
        <w:t>pp.</w:t>
      </w:r>
      <w:proofErr w:type="gramStart"/>
      <w:r w:rsidRPr="001C26E3">
        <w:rPr>
          <w:color w:val="auto"/>
        </w:rPr>
        <w:t>kk.vvvv</w:t>
      </w:r>
      <w:proofErr w:type="spellEnd"/>
      <w:proofErr w:type="gramEnd"/>
      <w:r w:rsidRPr="001C26E3">
        <w:rPr>
          <w:color w:val="auto"/>
        </w:rPr>
        <w:tab/>
      </w:r>
      <w:r w:rsidRPr="001C26E3">
        <w:rPr>
          <w:color w:val="auto"/>
        </w:rPr>
        <w:tab/>
      </w:r>
      <w:r w:rsidRPr="001C26E3">
        <w:rPr>
          <w:color w:val="auto"/>
        </w:rPr>
        <w:tab/>
      </w:r>
      <w:proofErr w:type="spellStart"/>
      <w:r w:rsidRPr="001C26E3">
        <w:rPr>
          <w:color w:val="auto"/>
        </w:rPr>
        <w:t>pp.kk.vvvv</w:t>
      </w:r>
      <w:proofErr w:type="spellEnd"/>
    </w:p>
    <w:p w14:paraId="1238006F" w14:textId="77777777" w:rsidR="001C26E3" w:rsidRP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754F8C4E" w14:textId="74D0A760" w:rsidR="001C26E3" w:rsidRPr="00BC1E1B" w:rsidRDefault="001C26E3" w:rsidP="00362A6E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Toiminnan suunnittelu</w:t>
      </w:r>
    </w:p>
    <w:p w14:paraId="319AB6C3" w14:textId="7E931ECB" w:rsid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1C26E3">
        <w:rPr>
          <w:rFonts w:asciiTheme="majorHAnsi" w:hAnsiTheme="majorHAnsi"/>
          <w:b/>
          <w:bCs/>
          <w:color w:val="auto"/>
        </w:rPr>
        <w:t>Miten seurantatietoa toiminnan tuloksellisuuden ja vaikutusten arviointiin kerätään</w:t>
      </w:r>
      <w:r w:rsidR="00CF43CD">
        <w:rPr>
          <w:rFonts w:asciiTheme="majorHAnsi" w:hAnsiTheme="majorHAnsi"/>
          <w:b/>
          <w:bCs/>
          <w:color w:val="auto"/>
        </w:rPr>
        <w:t xml:space="preserve"> ja hyödynnetään</w:t>
      </w:r>
      <w:r w:rsidRPr="001C26E3">
        <w:rPr>
          <w:rFonts w:asciiTheme="majorHAnsi" w:hAnsiTheme="majorHAnsi"/>
          <w:b/>
          <w:bCs/>
          <w:color w:val="auto"/>
        </w:rPr>
        <w:t>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(4000 merkkiä)</w:t>
      </w:r>
    </w:p>
    <w:p w14:paraId="2D8D8DE7" w14:textId="3724CF9C" w:rsid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</w:rPr>
      </w:pPr>
      <w:r w:rsidRPr="001C26E3">
        <w:rPr>
          <w:color w:val="auto"/>
        </w:rPr>
        <w:t>INFO: Kuvaa tiedonkeruun menetelmät, vastuut ja aikataulu. Miten kerättyä tietoa hyödynnetään toiminnan kehittämisessä?</w:t>
      </w:r>
    </w:p>
    <w:p w14:paraId="6CAB5A1D" w14:textId="77777777" w:rsidR="00517DD2" w:rsidRDefault="00517DD2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42A1C09F" w14:textId="6CF04E7C" w:rsid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1C26E3">
        <w:rPr>
          <w:rFonts w:asciiTheme="majorHAnsi" w:hAnsiTheme="majorHAnsi"/>
          <w:b/>
          <w:bCs/>
          <w:color w:val="auto"/>
        </w:rPr>
        <w:t>Miten hankkeessa kehitetyt</w:t>
      </w:r>
      <w:r w:rsidR="00CF43CD">
        <w:rPr>
          <w:rFonts w:asciiTheme="majorHAnsi" w:hAnsiTheme="majorHAnsi"/>
          <w:b/>
          <w:bCs/>
          <w:color w:val="auto"/>
        </w:rPr>
        <w:t>/</w:t>
      </w:r>
      <w:r w:rsidRPr="001C26E3">
        <w:rPr>
          <w:rFonts w:asciiTheme="majorHAnsi" w:hAnsiTheme="majorHAnsi"/>
          <w:b/>
          <w:bCs/>
          <w:color w:val="auto"/>
        </w:rPr>
        <w:t>jatkokehitetyt toimintamallit/tuotokset otetaan</w:t>
      </w:r>
      <w:r w:rsidR="00517DD2">
        <w:rPr>
          <w:rFonts w:asciiTheme="majorHAnsi" w:hAnsiTheme="majorHAnsi"/>
          <w:b/>
          <w:bCs/>
          <w:color w:val="auto"/>
        </w:rPr>
        <w:t xml:space="preserve"> käyttöön</w:t>
      </w:r>
      <w:r w:rsidRPr="001C26E3">
        <w:rPr>
          <w:rFonts w:asciiTheme="majorHAnsi" w:hAnsiTheme="majorHAnsi"/>
          <w:b/>
          <w:bCs/>
          <w:color w:val="auto"/>
        </w:rPr>
        <w:t xml:space="preserve"> ja </w:t>
      </w:r>
      <w:r w:rsidR="00517DD2">
        <w:rPr>
          <w:rFonts w:asciiTheme="majorHAnsi" w:hAnsiTheme="majorHAnsi"/>
          <w:b/>
          <w:bCs/>
          <w:color w:val="auto"/>
        </w:rPr>
        <w:t>juurtuvat</w:t>
      </w:r>
      <w:r w:rsidRPr="001C26E3">
        <w:rPr>
          <w:rFonts w:asciiTheme="majorHAnsi" w:hAnsiTheme="majorHAnsi"/>
          <w:b/>
          <w:bCs/>
          <w:color w:val="auto"/>
        </w:rPr>
        <w:t>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(4000 merkkiä)</w:t>
      </w:r>
    </w:p>
    <w:p w14:paraId="66BBE968" w14:textId="5266F586" w:rsid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</w:rPr>
      </w:pPr>
      <w:r w:rsidRPr="001C26E3">
        <w:rPr>
          <w:color w:val="auto"/>
        </w:rPr>
        <w:t xml:space="preserve">INFO: Mikä eri toimijoiden rooli on siinä, että kehitetyt toimintamallit/tuotokset </w:t>
      </w:r>
      <w:r w:rsidR="00517DD2">
        <w:rPr>
          <w:color w:val="auto"/>
        </w:rPr>
        <w:t>juurtuvan osaksi olemassa olevaa toimintaa</w:t>
      </w:r>
      <w:r w:rsidRPr="001C26E3">
        <w:rPr>
          <w:color w:val="auto"/>
        </w:rPr>
        <w:t>?</w:t>
      </w:r>
    </w:p>
    <w:p w14:paraId="0FA82DC7" w14:textId="77777777" w:rsidR="001C26E3" w:rsidRP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1CFC7178" w14:textId="625E2336" w:rsid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1C26E3">
        <w:rPr>
          <w:rFonts w:asciiTheme="majorHAnsi" w:hAnsiTheme="majorHAnsi"/>
          <w:b/>
          <w:bCs/>
          <w:color w:val="auto"/>
        </w:rPr>
        <w:t>Miten ja kenelle hanke viestii toiminnastaan hankkeen eri vaiheissa?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(4000 merkkiä)</w:t>
      </w:r>
    </w:p>
    <w:p w14:paraId="450E866D" w14:textId="77777777" w:rsidR="001C26E3" w:rsidRP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74EA8389" w14:textId="28548B21" w:rsid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1C26E3">
        <w:rPr>
          <w:rFonts w:asciiTheme="majorHAnsi" w:hAnsiTheme="majorHAnsi"/>
          <w:b/>
          <w:bCs/>
          <w:color w:val="auto"/>
        </w:rPr>
        <w:t>Millaisia eettisiä kysymyksiä hankkeeseen mahdollisesti liittyy ja miten ne huomioidaan?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(4000 merkkiä)</w:t>
      </w:r>
    </w:p>
    <w:p w14:paraId="346BB1E7" w14:textId="77777777" w:rsidR="00362A6E" w:rsidRDefault="00362A6E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37C66EDA" w14:textId="105AF61E" w:rsidR="00D3440C" w:rsidRDefault="001C26E3" w:rsidP="001535BA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1C26E3">
        <w:rPr>
          <w:rFonts w:asciiTheme="majorHAnsi" w:hAnsiTheme="majorHAnsi"/>
          <w:b/>
          <w:bCs/>
          <w:color w:val="auto"/>
        </w:rPr>
        <w:t>Minkälaisia riskejä hankkeeseen liittyy ja miten niihin varaudutaan?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(4000 merkkiä)</w:t>
      </w:r>
    </w:p>
    <w:p w14:paraId="72A4EB53" w14:textId="77777777" w:rsidR="001535BA" w:rsidRPr="001535BA" w:rsidRDefault="001535BA" w:rsidP="001535BA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593CA8E7" w14:textId="7A72DF02" w:rsidR="001C26E3" w:rsidRPr="00BC1E1B" w:rsidRDefault="001C26E3" w:rsidP="00362A6E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Hankkeen asiantuntemus, järjestäytyminen ja yhteistyöverkostot</w:t>
      </w:r>
    </w:p>
    <w:p w14:paraId="552B5855" w14:textId="4E2D1B07" w:rsid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1C26E3">
        <w:rPr>
          <w:rFonts w:asciiTheme="majorHAnsi" w:hAnsiTheme="majorHAnsi"/>
          <w:b/>
          <w:bCs/>
          <w:color w:val="auto"/>
        </w:rPr>
        <w:t>Kuvaa hankkeen asiantuntemus ja resurssit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</w:t>
      </w:r>
      <w:r w:rsidR="000A432A">
        <w:rPr>
          <w:color w:val="auto"/>
        </w:rPr>
        <w:t>4</w:t>
      </w:r>
      <w:r w:rsidR="00EF3AE9" w:rsidRPr="00E232BF">
        <w:rPr>
          <w:color w:val="auto"/>
        </w:rPr>
        <w:t>000 merkkiä)</w:t>
      </w:r>
    </w:p>
    <w:p w14:paraId="447A8475" w14:textId="531C116E" w:rsidR="001C26E3" w:rsidRPr="001535BA" w:rsidRDefault="001C26E3" w:rsidP="001535BA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</w:rPr>
      </w:pPr>
      <w:r w:rsidRPr="001C26E3">
        <w:rPr>
          <w:color w:val="auto"/>
        </w:rPr>
        <w:t xml:space="preserve">INFO: Kuvaa </w:t>
      </w:r>
      <w:r w:rsidR="004523B0">
        <w:rPr>
          <w:color w:val="auto"/>
        </w:rPr>
        <w:t>hanke</w:t>
      </w:r>
      <w:r w:rsidRPr="001C26E3">
        <w:rPr>
          <w:color w:val="auto"/>
        </w:rPr>
        <w:t>toimijoiden osaaminen ja puitteet (tilat, välineet ja laitteet), palkattava henkilöstö ja heidän työkuukausiensa määrä henkilöittäin, vakituisen henkilöstön osallistuminen (työkuukaudet), mahdollisen vapaaehtoistyön määrä. Lisäksi kuvaa, mitä toimintoja/tehtäviä aiotaan korvata palkkioperusteisesti tai ostaa muualta.</w:t>
      </w:r>
    </w:p>
    <w:p w14:paraId="6B260DF5" w14:textId="77777777" w:rsidR="001C26E3" w:rsidRP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40B87E2B" w14:textId="51800F77" w:rsidR="001C26E3" w:rsidRDefault="001C26E3" w:rsidP="001C26E3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 w:rsidRPr="001C26E3">
        <w:rPr>
          <w:rFonts w:asciiTheme="majorHAnsi" w:hAnsiTheme="majorHAnsi"/>
          <w:b/>
          <w:bCs/>
          <w:color w:val="auto"/>
        </w:rPr>
        <w:t>Kuvaa hankkeen järjestäytyminen, hallinnointi ja yhteistyöverkostot *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EF3AE9" w:rsidRPr="00E232BF">
        <w:rPr>
          <w:color w:val="auto"/>
        </w:rPr>
        <w:t>(</w:t>
      </w:r>
      <w:r w:rsidR="000A432A">
        <w:rPr>
          <w:color w:val="auto"/>
        </w:rPr>
        <w:t>4</w:t>
      </w:r>
      <w:r w:rsidR="00EF3AE9" w:rsidRPr="00E232BF">
        <w:rPr>
          <w:color w:val="auto"/>
        </w:rPr>
        <w:t>000 merkkiä)</w:t>
      </w:r>
    </w:p>
    <w:p w14:paraId="6AE207E3" w14:textId="30DF351B" w:rsidR="00917917" w:rsidRPr="00362A6E" w:rsidRDefault="001C26E3" w:rsidP="00362A6E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</w:rPr>
      </w:pPr>
      <w:r w:rsidRPr="001C26E3">
        <w:rPr>
          <w:color w:val="auto"/>
        </w:rPr>
        <w:lastRenderedPageBreak/>
        <w:t>INFO: Kuvaa hankkeen johto, hallinnointi, yhteistyöverkostot sekä niiden roolit hankkeessa ja ohjausryhmän suunnitellut jäsenet.</w:t>
      </w:r>
    </w:p>
    <w:bookmarkEnd w:id="2"/>
    <w:p w14:paraId="45583059" w14:textId="77777777" w:rsidR="001535BA" w:rsidRDefault="001535BA" w:rsidP="00F871B4">
      <w:pPr>
        <w:tabs>
          <w:tab w:val="clear" w:pos="1298"/>
          <w:tab w:val="clear" w:pos="2608"/>
          <w:tab w:val="left" w:pos="567"/>
          <w:tab w:val="left" w:pos="1701"/>
        </w:tabs>
        <w:rPr>
          <w:b/>
          <w:bCs/>
          <w:color w:val="auto"/>
        </w:rPr>
      </w:pPr>
    </w:p>
    <w:p w14:paraId="7894643D" w14:textId="77777777" w:rsidR="001535BA" w:rsidRDefault="001535BA" w:rsidP="00F871B4">
      <w:pPr>
        <w:tabs>
          <w:tab w:val="clear" w:pos="1298"/>
          <w:tab w:val="clear" w:pos="2608"/>
          <w:tab w:val="left" w:pos="567"/>
          <w:tab w:val="left" w:pos="1701"/>
        </w:tabs>
        <w:rPr>
          <w:b/>
          <w:bCs/>
          <w:color w:val="auto"/>
        </w:rPr>
      </w:pPr>
    </w:p>
    <w:p w14:paraId="48CB9530" w14:textId="77777777" w:rsidR="00CF43CD" w:rsidRDefault="00CF43CD" w:rsidP="00F871B4">
      <w:pPr>
        <w:tabs>
          <w:tab w:val="clear" w:pos="1298"/>
          <w:tab w:val="clear" w:pos="2608"/>
          <w:tab w:val="left" w:pos="567"/>
          <w:tab w:val="left" w:pos="1701"/>
        </w:tabs>
        <w:rPr>
          <w:b/>
          <w:bCs/>
          <w:color w:val="auto"/>
        </w:rPr>
      </w:pPr>
    </w:p>
    <w:p w14:paraId="57BAC1C2" w14:textId="4D2E1D32" w:rsidR="00917917" w:rsidRPr="00D03B9F" w:rsidRDefault="00917917" w:rsidP="00917917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 w:val="28"/>
          <w:szCs w:val="32"/>
        </w:rPr>
      </w:pPr>
      <w:r w:rsidRPr="00D03B9F">
        <w:rPr>
          <w:rFonts w:asciiTheme="majorHAnsi" w:hAnsiTheme="majorHAnsi"/>
          <w:b/>
          <w:bCs/>
          <w:color w:val="auto"/>
          <w:sz w:val="28"/>
          <w:szCs w:val="32"/>
        </w:rPr>
        <w:t>KUSTANNUSARVIO JA RAHOITUS</w:t>
      </w:r>
    </w:p>
    <w:p w14:paraId="3AA2DE56" w14:textId="77777777" w:rsidR="00240805" w:rsidRDefault="00240805" w:rsidP="00917917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 w:val="24"/>
          <w:szCs w:val="28"/>
        </w:rPr>
      </w:pPr>
    </w:p>
    <w:p w14:paraId="3B443D9A" w14:textId="5268E82C" w:rsidR="00897445" w:rsidRDefault="00240805" w:rsidP="001535BA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Avustettavan hankkeen kustannukset</w:t>
      </w:r>
    </w:p>
    <w:p w14:paraId="32F87B25" w14:textId="621D2D61" w:rsidR="00443E4F" w:rsidRPr="00443E4F" w:rsidRDefault="00443E4F" w:rsidP="00443E4F">
      <w:pPr>
        <w:pStyle w:val="Leipteksti"/>
        <w:ind w:left="0"/>
      </w:pPr>
      <w:r w:rsidRPr="00443E4F">
        <w:t>Vakioehtojen luvussa 3. esitetään valtionavustuksella hyväksyttävät ja ei</w:t>
      </w:r>
      <w:r w:rsidR="009F281C">
        <w:t>-</w:t>
      </w:r>
      <w:r w:rsidRPr="00443E4F">
        <w:t>hyväksyttävät kustannukset.</w:t>
      </w:r>
    </w:p>
    <w:p w14:paraId="32201FDB" w14:textId="0BB5D514" w:rsid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bookmarkStart w:id="3" w:name="_Hlk196227552"/>
      <w:r w:rsidRPr="00240805">
        <w:rPr>
          <w:rFonts w:asciiTheme="majorHAnsi" w:hAnsiTheme="majorHAnsi"/>
          <w:b/>
          <w:bCs/>
          <w:color w:val="auto"/>
          <w:szCs w:val="20"/>
        </w:rPr>
        <w:t>Kustannuslaji</w:t>
      </w:r>
      <w:r w:rsidR="00897445">
        <w:rPr>
          <w:rFonts w:asciiTheme="majorHAnsi" w:hAnsiTheme="majorHAnsi"/>
          <w:b/>
          <w:bCs/>
          <w:color w:val="auto"/>
          <w:szCs w:val="20"/>
        </w:rPr>
        <w:tab/>
      </w:r>
      <w:r w:rsidR="00897445">
        <w:rPr>
          <w:rFonts w:asciiTheme="majorHAnsi" w:hAnsiTheme="majorHAnsi"/>
          <w:b/>
          <w:bCs/>
          <w:color w:val="auto"/>
          <w:szCs w:val="20"/>
        </w:rPr>
        <w:tab/>
      </w:r>
      <w:r w:rsidR="00897445">
        <w:rPr>
          <w:rFonts w:asciiTheme="majorHAnsi" w:hAnsiTheme="majorHAnsi"/>
          <w:b/>
          <w:bCs/>
          <w:color w:val="auto"/>
          <w:szCs w:val="20"/>
        </w:rPr>
        <w:tab/>
        <w:t>Summa</w:t>
      </w:r>
      <w:r w:rsidR="00897445">
        <w:rPr>
          <w:rFonts w:asciiTheme="majorHAnsi" w:hAnsiTheme="majorHAnsi"/>
          <w:b/>
          <w:bCs/>
          <w:color w:val="auto"/>
          <w:szCs w:val="20"/>
        </w:rPr>
        <w:tab/>
        <w:t xml:space="preserve"> </w:t>
      </w:r>
      <w:r w:rsidR="00897445">
        <w:rPr>
          <w:rFonts w:asciiTheme="majorHAnsi" w:hAnsiTheme="majorHAnsi"/>
          <w:b/>
          <w:bCs/>
          <w:color w:val="auto"/>
          <w:szCs w:val="20"/>
        </w:rPr>
        <w:tab/>
        <w:t>Lisätiedot</w:t>
      </w:r>
    </w:p>
    <w:p w14:paraId="1F072452" w14:textId="77777777" w:rsidR="00897445" w:rsidRPr="00240805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</w:p>
    <w:p w14:paraId="191479EF" w14:textId="54B1F5F7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Palkat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55E23381" w14:textId="4A35D61A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Palkkiot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4B4695B5" w14:textId="2D5C7604" w:rsidR="00240805" w:rsidRDefault="00897445" w:rsidP="000E014E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Henkilösivukulut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0F537210" w14:textId="4223BEAA" w:rsidR="001C6F15" w:rsidRPr="001535BA" w:rsidRDefault="001C6F15" w:rsidP="000E014E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>
        <w:rPr>
          <w:color w:val="auto"/>
          <w:szCs w:val="20"/>
        </w:rPr>
        <w:tab/>
        <w:t>HSK-kerroin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>€</w:t>
      </w:r>
    </w:p>
    <w:p w14:paraId="594ACEE8" w14:textId="411CB132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Koneet ja laitteet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6D8E6C26" w14:textId="04C6B1BF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Aineet, tarvikkeet ja tavarat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029F5502" w14:textId="186E064B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Palvelujen ostot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10FE32B6" w14:textId="191F2913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Matkat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1E2F3938" w14:textId="5B777F17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Muut kulut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21BF7377" w14:textId="1253703F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Yleiskustannukset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69F2DAB0" w14:textId="2605E107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Muut tulot</w:t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</w:r>
      <w:r w:rsidRPr="001535BA">
        <w:rPr>
          <w:color w:val="auto"/>
          <w:szCs w:val="20"/>
        </w:rPr>
        <w:tab/>
        <w:t>€</w:t>
      </w:r>
    </w:p>
    <w:p w14:paraId="0D66E108" w14:textId="14C16A5C" w:rsidR="00240805" w:rsidRPr="001535BA" w:rsidRDefault="0089744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1535BA">
        <w:rPr>
          <w:color w:val="auto"/>
          <w:szCs w:val="20"/>
        </w:rPr>
        <w:tab/>
      </w:r>
      <w:r w:rsidR="00240805" w:rsidRPr="001535BA">
        <w:rPr>
          <w:color w:val="auto"/>
          <w:szCs w:val="20"/>
        </w:rPr>
        <w:t>Kustannusarvio yhteensä</w:t>
      </w:r>
      <w:r w:rsidRPr="001535BA">
        <w:rPr>
          <w:color w:val="auto"/>
          <w:szCs w:val="20"/>
        </w:rPr>
        <w:t>______________________€</w:t>
      </w:r>
    </w:p>
    <w:bookmarkEnd w:id="3"/>
    <w:p w14:paraId="52C33DC7" w14:textId="77777777" w:rsidR="00240805" w:rsidRP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</w:p>
    <w:p w14:paraId="70DE917D" w14:textId="5F51B40B" w:rsid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240805">
        <w:rPr>
          <w:rFonts w:asciiTheme="majorHAnsi" w:hAnsiTheme="majorHAnsi"/>
          <w:b/>
          <w:bCs/>
          <w:color w:val="auto"/>
          <w:szCs w:val="20"/>
        </w:rPr>
        <w:t xml:space="preserve">Lisätietoja </w:t>
      </w:r>
      <w:r w:rsidR="006B0558">
        <w:rPr>
          <w:rFonts w:asciiTheme="majorHAnsi" w:hAnsiTheme="majorHAnsi"/>
          <w:b/>
          <w:bCs/>
          <w:color w:val="auto"/>
          <w:szCs w:val="20"/>
        </w:rPr>
        <w:t>hankkeen kustannuksista</w:t>
      </w:r>
      <w:r w:rsidRPr="00240805">
        <w:rPr>
          <w:rFonts w:asciiTheme="majorHAnsi" w:hAnsiTheme="majorHAnsi"/>
          <w:b/>
          <w:bCs/>
          <w:color w:val="auto"/>
          <w:szCs w:val="20"/>
        </w:rPr>
        <w:t>? *</w:t>
      </w:r>
      <w:r w:rsidR="00EF3AE9">
        <w:rPr>
          <w:rFonts w:asciiTheme="majorHAnsi" w:hAnsiTheme="majorHAnsi"/>
          <w:b/>
          <w:bCs/>
          <w:color w:val="auto"/>
          <w:szCs w:val="20"/>
        </w:rPr>
        <w:t xml:space="preserve"> </w:t>
      </w:r>
      <w:r w:rsidR="00EF3AE9" w:rsidRPr="00E232BF">
        <w:rPr>
          <w:color w:val="auto"/>
          <w:szCs w:val="20"/>
        </w:rPr>
        <w:t>(</w:t>
      </w:r>
      <w:r w:rsidR="000A432A">
        <w:rPr>
          <w:color w:val="auto"/>
          <w:szCs w:val="20"/>
        </w:rPr>
        <w:t>20</w:t>
      </w:r>
      <w:r w:rsidR="00EF3AE9" w:rsidRPr="00E232BF">
        <w:rPr>
          <w:color w:val="auto"/>
          <w:szCs w:val="20"/>
        </w:rPr>
        <w:t>00 merkkiä)</w:t>
      </w:r>
    </w:p>
    <w:p w14:paraId="345E14F3" w14:textId="464CCB23" w:rsidR="000A432A" w:rsidRDefault="00240805" w:rsidP="000A432A">
      <w:pPr>
        <w:tabs>
          <w:tab w:val="clear" w:pos="1298"/>
          <w:tab w:val="clear" w:pos="2608"/>
          <w:tab w:val="left" w:pos="567"/>
          <w:tab w:val="left" w:pos="1701"/>
        </w:tabs>
        <w:ind w:left="567"/>
      </w:pPr>
      <w:r w:rsidRPr="00240805">
        <w:rPr>
          <w:color w:val="auto"/>
          <w:szCs w:val="20"/>
        </w:rPr>
        <w:t>INFO:</w:t>
      </w:r>
      <w:r w:rsidRPr="00240805">
        <w:t xml:space="preserve"> </w:t>
      </w:r>
      <w:r w:rsidR="000A432A">
        <w:t>Kuvaa työntekijät työkuukausineen, matkat (koti- ja ulkomaanmatkojen osuudet) ja niiden perusteet (ks. vakioehdot 3.1), palkkioperusteet, palvelujen ostot ja yleiskustannusten sisältö. Yleiskustannuksia saa olla 15 % avustettavan hankkeen kokonaisrahoituksesta.</w:t>
      </w:r>
    </w:p>
    <w:p w14:paraId="7F764F10" w14:textId="18566AD2" w:rsidR="00D3440C" w:rsidRDefault="000A432A" w:rsidP="000A432A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  <w:szCs w:val="20"/>
        </w:rPr>
      </w:pPr>
      <w:r>
        <w:t>Tilintarkastajan palkkio budjetoidaan hankkeen kuluksi esim. muihin kuluihin. Hankehallinnoija vastaa koko hankkeen yhtenäisestä tilintarkastuksesta hankkeen päätyttyä.</w:t>
      </w:r>
    </w:p>
    <w:p w14:paraId="7227EEF3" w14:textId="77777777" w:rsidR="006B0558" w:rsidRDefault="006B0558" w:rsidP="001535BA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  <w:szCs w:val="20"/>
        </w:rPr>
      </w:pPr>
    </w:p>
    <w:p w14:paraId="5C490715" w14:textId="0CE7C850" w:rsidR="006B0558" w:rsidRPr="003D3750" w:rsidRDefault="006B0558" w:rsidP="006B0558">
      <w:pPr>
        <w:rPr>
          <w:rFonts w:asciiTheme="majorHAnsi" w:hAnsiTheme="majorHAnsi"/>
          <w:b/>
          <w:bCs/>
        </w:rPr>
      </w:pPr>
      <w:r w:rsidRPr="003D3750">
        <w:rPr>
          <w:rFonts w:asciiTheme="majorHAnsi" w:hAnsiTheme="majorHAnsi"/>
          <w:b/>
          <w:bCs/>
        </w:rPr>
        <w:t>Kustannusten jakautuminen eri toteuttajien kesken</w:t>
      </w:r>
      <w:r>
        <w:rPr>
          <w:rFonts w:asciiTheme="majorHAnsi" w:hAnsiTheme="majorHAnsi"/>
          <w:b/>
          <w:bCs/>
        </w:rPr>
        <w:t xml:space="preserve"> </w:t>
      </w:r>
      <w:r w:rsidRPr="009F281C">
        <w:t>(1</w:t>
      </w:r>
      <w:r w:rsidR="000A432A">
        <w:t>5</w:t>
      </w:r>
      <w:r w:rsidRPr="009F281C">
        <w:t>00 merkkiä)</w:t>
      </w:r>
    </w:p>
    <w:p w14:paraId="78A1A31E" w14:textId="347FE5BF" w:rsidR="006B0558" w:rsidRDefault="006B0558" w:rsidP="006B0558">
      <w:pPr>
        <w:pStyle w:val="Leipteksti"/>
        <w:tabs>
          <w:tab w:val="clear" w:pos="1298"/>
          <w:tab w:val="left" w:pos="567"/>
        </w:tabs>
        <w:ind w:left="567"/>
      </w:pPr>
      <w:r>
        <w:t xml:space="preserve">INFO: </w:t>
      </w:r>
      <w:r w:rsidR="004725F2" w:rsidRPr="004725F2">
        <w:t>Kysymys on pakollinen, mikäli valtionavustus jakautuu hankkeessa useammalle hanketoimijalle.</w:t>
      </w:r>
      <w:r w:rsidR="004725F2">
        <w:t xml:space="preserve"> </w:t>
      </w:r>
      <w:r>
        <w:t>Vastauksesta tulee käydä ilmi kokonaiskustannukset ja omavastuuosuudet kunkin toimijan osalta erikseen. Hanketoimijat voivat kerryttää omavastuuta eri prosenttiosuudella.</w:t>
      </w:r>
    </w:p>
    <w:p w14:paraId="0B213650" w14:textId="45273126" w:rsidR="001535BA" w:rsidRPr="00CF43CD" w:rsidRDefault="006B0558" w:rsidP="00CF43CD">
      <w:pPr>
        <w:pStyle w:val="Leipteksti"/>
        <w:tabs>
          <w:tab w:val="clear" w:pos="1298"/>
          <w:tab w:val="left" w:pos="567"/>
        </w:tabs>
        <w:ind w:left="567"/>
      </w:pPr>
      <w:r>
        <w:t>Esimerkki lukujen ilmoittamiseen: Hankkeen kokonaiskustannukset: 200 000 euroa. Hanketoimija 1/hankehallinnoija: kokonaiskustannukset 120 000, josta omavastuuosuutta 30 000 euroa. Hanketoimija 2/osatoteuttaja: kokonaiskustannukset 60 000, josta omavastuuosuutta 10 000 euroa. Hanketoimija 3/osatoteuttaja: kokonaiskustannukset 20 000, josta omavastuuosuutta 5 000 euroa.</w:t>
      </w:r>
    </w:p>
    <w:p w14:paraId="180575BD" w14:textId="73410A35" w:rsidR="00240805" w:rsidRPr="00BC1E1B" w:rsidRDefault="00240805" w:rsidP="00240805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Muu rahoitus samaan hankkeeseen</w:t>
      </w:r>
    </w:p>
    <w:p w14:paraId="19A2F44B" w14:textId="2090F1E0" w:rsidR="00240805" w:rsidRP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240805">
        <w:rPr>
          <w:rFonts w:asciiTheme="majorHAnsi" w:hAnsiTheme="majorHAnsi"/>
          <w:b/>
          <w:bCs/>
          <w:color w:val="auto"/>
          <w:szCs w:val="20"/>
        </w:rPr>
        <w:t>Rahoituksen myöntäjä</w:t>
      </w:r>
      <w:r>
        <w:rPr>
          <w:rFonts w:asciiTheme="majorHAnsi" w:hAnsiTheme="majorHAnsi"/>
          <w:b/>
          <w:bCs/>
          <w:color w:val="auto"/>
          <w:szCs w:val="20"/>
        </w:rPr>
        <w:tab/>
      </w:r>
      <w:r w:rsidRPr="00240805">
        <w:rPr>
          <w:rFonts w:asciiTheme="majorHAnsi" w:hAnsiTheme="majorHAnsi"/>
          <w:b/>
          <w:bCs/>
          <w:color w:val="auto"/>
          <w:szCs w:val="20"/>
        </w:rPr>
        <w:t>Summa</w:t>
      </w:r>
      <w:r>
        <w:rPr>
          <w:rFonts w:asciiTheme="majorHAnsi" w:hAnsiTheme="majorHAnsi"/>
          <w:b/>
          <w:bCs/>
          <w:color w:val="auto"/>
          <w:szCs w:val="20"/>
        </w:rPr>
        <w:tab/>
      </w:r>
      <w:r w:rsidRPr="00240805">
        <w:rPr>
          <w:rFonts w:asciiTheme="majorHAnsi" w:hAnsiTheme="majorHAnsi"/>
          <w:b/>
          <w:bCs/>
          <w:color w:val="auto"/>
          <w:szCs w:val="20"/>
        </w:rPr>
        <w:t>Rahoituksen tila</w:t>
      </w:r>
      <w:r>
        <w:rPr>
          <w:rFonts w:asciiTheme="majorHAnsi" w:hAnsiTheme="majorHAnsi"/>
          <w:b/>
          <w:bCs/>
          <w:color w:val="auto"/>
          <w:szCs w:val="20"/>
        </w:rPr>
        <w:tab/>
      </w:r>
      <w:r w:rsidRPr="00240805">
        <w:rPr>
          <w:rFonts w:asciiTheme="majorHAnsi" w:hAnsiTheme="majorHAnsi"/>
          <w:b/>
          <w:bCs/>
          <w:color w:val="auto"/>
          <w:szCs w:val="20"/>
        </w:rPr>
        <w:t>Rahoituksen tyyppi</w:t>
      </w:r>
    </w:p>
    <w:p w14:paraId="3F801F52" w14:textId="77777777" w:rsid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</w:p>
    <w:p w14:paraId="7F112687" w14:textId="739BEA80" w:rsidR="00240805" w:rsidRP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  <w:szCs w:val="20"/>
        </w:rPr>
      </w:pPr>
      <w:r w:rsidRPr="00240805">
        <w:rPr>
          <w:color w:val="auto"/>
          <w:szCs w:val="20"/>
        </w:rPr>
        <w:t>Lomakkeella näytetään tässä avustuksen siirron saajiin liittyvä sisältö, jos avustuksen edelleen välittäminen on sallittu haulla.</w:t>
      </w:r>
    </w:p>
    <w:p w14:paraId="762020BF" w14:textId="77777777" w:rsidR="00240805" w:rsidRP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</w:p>
    <w:p w14:paraId="7BF7C992" w14:textId="6616E58C" w:rsid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240805">
        <w:rPr>
          <w:rFonts w:asciiTheme="majorHAnsi" w:hAnsiTheme="majorHAnsi"/>
          <w:b/>
          <w:bCs/>
          <w:color w:val="auto"/>
          <w:szCs w:val="20"/>
        </w:rPr>
        <w:lastRenderedPageBreak/>
        <w:t>Kolmen viime vuoden aikana saadut avustukset tämän hankkeen osalta?</w:t>
      </w:r>
      <w:r w:rsidR="00574D40">
        <w:rPr>
          <w:rFonts w:asciiTheme="majorHAnsi" w:hAnsiTheme="majorHAnsi"/>
          <w:b/>
          <w:bCs/>
          <w:color w:val="auto"/>
          <w:szCs w:val="20"/>
        </w:rPr>
        <w:t xml:space="preserve"> *</w:t>
      </w:r>
      <w:r w:rsidR="00EF3AE9">
        <w:rPr>
          <w:rFonts w:asciiTheme="majorHAnsi" w:hAnsiTheme="majorHAnsi"/>
          <w:b/>
          <w:bCs/>
          <w:color w:val="auto"/>
          <w:szCs w:val="20"/>
        </w:rPr>
        <w:t xml:space="preserve"> </w:t>
      </w:r>
      <w:r w:rsidR="00EF3AE9" w:rsidRPr="00E232BF">
        <w:rPr>
          <w:color w:val="auto"/>
          <w:szCs w:val="20"/>
        </w:rPr>
        <w:t>(1000 merkkiä)</w:t>
      </w:r>
    </w:p>
    <w:p w14:paraId="5E05E245" w14:textId="0ACF6526" w:rsid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>
        <w:rPr>
          <w:color w:val="auto"/>
          <w:szCs w:val="20"/>
        </w:rPr>
        <w:tab/>
      </w:r>
      <w:r w:rsidRPr="00240805">
        <w:rPr>
          <w:color w:val="auto"/>
          <w:szCs w:val="20"/>
        </w:rPr>
        <w:t>INFO: Lisää avustuksen myöntäjä, määrä, myöntövuosi ja tarkoitus.</w:t>
      </w:r>
    </w:p>
    <w:p w14:paraId="09391FFE" w14:textId="142D55BC" w:rsidR="00362A6E" w:rsidRDefault="00362A6E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</w:p>
    <w:p w14:paraId="2B2EAFBC" w14:textId="77777777" w:rsidR="008012E0" w:rsidRDefault="008012E0" w:rsidP="00240805">
      <w:pPr>
        <w:pStyle w:val="Otsikko"/>
        <w:rPr>
          <w:sz w:val="24"/>
          <w:szCs w:val="48"/>
        </w:rPr>
      </w:pPr>
    </w:p>
    <w:p w14:paraId="741D74F9" w14:textId="0D9BC058" w:rsidR="00240805" w:rsidRPr="00BC1E1B" w:rsidRDefault="00240805" w:rsidP="00240805">
      <w:pPr>
        <w:pStyle w:val="Otsikko"/>
        <w:rPr>
          <w:sz w:val="24"/>
          <w:szCs w:val="48"/>
        </w:rPr>
      </w:pPr>
      <w:r w:rsidRPr="00BC1E1B">
        <w:rPr>
          <w:sz w:val="24"/>
          <w:szCs w:val="48"/>
        </w:rPr>
        <w:t>Avustettavan hankkeen rahoitussuunnitelma</w:t>
      </w:r>
    </w:p>
    <w:p w14:paraId="291D5EC8" w14:textId="77777777" w:rsid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240805">
        <w:rPr>
          <w:rFonts w:asciiTheme="majorHAnsi" w:hAnsiTheme="majorHAnsi"/>
          <w:b/>
          <w:bCs/>
          <w:color w:val="auto"/>
          <w:szCs w:val="20"/>
        </w:rPr>
        <w:t>Haettava valtionavustus</w:t>
      </w:r>
    </w:p>
    <w:p w14:paraId="3CA48D6F" w14:textId="77777777" w:rsidR="00240805" w:rsidRP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</w:p>
    <w:p w14:paraId="66C9EEE7" w14:textId="6477E450" w:rsidR="00240805" w:rsidRP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240805">
        <w:rPr>
          <w:rFonts w:asciiTheme="majorHAnsi" w:hAnsiTheme="majorHAnsi"/>
          <w:b/>
          <w:bCs/>
          <w:color w:val="auto"/>
          <w:szCs w:val="20"/>
        </w:rPr>
        <w:t>Omaan toimintaan</w:t>
      </w:r>
      <w:r w:rsidR="000C4D9B">
        <w:rPr>
          <w:rFonts w:asciiTheme="majorHAnsi" w:hAnsiTheme="majorHAnsi"/>
          <w:b/>
          <w:bCs/>
          <w:color w:val="auto"/>
          <w:szCs w:val="20"/>
        </w:rPr>
        <w:t>_</w:t>
      </w:r>
      <w:r>
        <w:rPr>
          <w:rFonts w:asciiTheme="majorHAnsi" w:hAnsiTheme="majorHAnsi"/>
          <w:b/>
          <w:bCs/>
          <w:color w:val="auto"/>
          <w:szCs w:val="20"/>
        </w:rPr>
        <w:t>___</w:t>
      </w:r>
      <w:r w:rsidR="000C4D9B">
        <w:rPr>
          <w:rFonts w:asciiTheme="majorHAnsi" w:hAnsiTheme="majorHAnsi"/>
          <w:b/>
          <w:bCs/>
          <w:color w:val="auto"/>
          <w:szCs w:val="20"/>
        </w:rPr>
        <w:t>_______________</w:t>
      </w:r>
      <w:r>
        <w:rPr>
          <w:rFonts w:asciiTheme="majorHAnsi" w:hAnsiTheme="majorHAnsi"/>
          <w:b/>
          <w:bCs/>
          <w:color w:val="auto"/>
          <w:szCs w:val="20"/>
        </w:rPr>
        <w:t>___€</w:t>
      </w:r>
    </w:p>
    <w:p w14:paraId="31A395B9" w14:textId="10E600D3" w:rsidR="00D3440C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240805">
        <w:rPr>
          <w:rFonts w:asciiTheme="majorHAnsi" w:hAnsiTheme="majorHAnsi"/>
          <w:b/>
          <w:bCs/>
          <w:color w:val="auto"/>
          <w:szCs w:val="20"/>
        </w:rPr>
        <w:t>Haettava valtionavustus yhteensä</w:t>
      </w:r>
      <w:r w:rsidR="000C4D9B">
        <w:rPr>
          <w:rFonts w:asciiTheme="majorHAnsi" w:hAnsiTheme="majorHAnsi"/>
          <w:b/>
          <w:bCs/>
          <w:color w:val="auto"/>
          <w:szCs w:val="20"/>
        </w:rPr>
        <w:t>__</w:t>
      </w:r>
      <w:r>
        <w:rPr>
          <w:rFonts w:asciiTheme="majorHAnsi" w:hAnsiTheme="majorHAnsi"/>
          <w:b/>
          <w:bCs/>
          <w:color w:val="auto"/>
          <w:szCs w:val="20"/>
        </w:rPr>
        <w:t>______€</w:t>
      </w:r>
    </w:p>
    <w:p w14:paraId="7A87FEE1" w14:textId="77777777" w:rsidR="001535BA" w:rsidRDefault="001535BA" w:rsidP="00D3440C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</w:p>
    <w:p w14:paraId="4F9F3FB5" w14:textId="77777777" w:rsidR="00310E2F" w:rsidRDefault="00310E2F" w:rsidP="00D3440C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</w:p>
    <w:p w14:paraId="1BDD33D2" w14:textId="48A1996E" w:rsidR="00D3440C" w:rsidRPr="00D3440C" w:rsidRDefault="00D3440C" w:rsidP="00D3440C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D3440C">
        <w:rPr>
          <w:rFonts w:asciiTheme="majorHAnsi" w:hAnsiTheme="majorHAnsi"/>
          <w:b/>
          <w:bCs/>
          <w:color w:val="auto"/>
          <w:szCs w:val="20"/>
        </w:rPr>
        <w:t>Ohje liitteiden lisäämiseen</w:t>
      </w:r>
    </w:p>
    <w:p w14:paraId="1019C14E" w14:textId="77777777" w:rsidR="00D3440C" w:rsidRPr="00D3440C" w:rsidRDefault="00D3440C" w:rsidP="00D3440C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</w:p>
    <w:p w14:paraId="7B4370FA" w14:textId="01F3E7D5" w:rsidR="008012E0" w:rsidRPr="00D3440C" w:rsidRDefault="008012E0" w:rsidP="008012E0">
      <w:pPr>
        <w:tabs>
          <w:tab w:val="clear" w:pos="1298"/>
          <w:tab w:val="clear" w:pos="2608"/>
          <w:tab w:val="left" w:pos="567"/>
          <w:tab w:val="left" w:pos="1701"/>
        </w:tabs>
        <w:rPr>
          <w:color w:val="auto"/>
          <w:szCs w:val="20"/>
        </w:rPr>
      </w:pPr>
      <w:r w:rsidRPr="00D3440C">
        <w:rPr>
          <w:color w:val="auto"/>
          <w:szCs w:val="20"/>
        </w:rPr>
        <w:t>Mikäli hankkeella on osatoteuttaja/ia</w:t>
      </w:r>
      <w:r w:rsidR="00637F96">
        <w:rPr>
          <w:color w:val="auto"/>
          <w:szCs w:val="20"/>
        </w:rPr>
        <w:t>,</w:t>
      </w:r>
      <w:r w:rsidRPr="00D3440C">
        <w:rPr>
          <w:color w:val="auto"/>
          <w:szCs w:val="20"/>
        </w:rPr>
        <w:t xml:space="preserve"> liite 1</w:t>
      </w:r>
      <w:r>
        <w:rPr>
          <w:color w:val="auto"/>
          <w:szCs w:val="20"/>
        </w:rPr>
        <w:t xml:space="preserve"> </w:t>
      </w:r>
      <w:r w:rsidR="009F281C">
        <w:rPr>
          <w:color w:val="auto"/>
          <w:szCs w:val="20"/>
        </w:rPr>
        <w:t>on</w:t>
      </w:r>
      <w:r w:rsidRPr="00D3440C">
        <w:rPr>
          <w:color w:val="auto"/>
          <w:szCs w:val="20"/>
        </w:rPr>
        <w:t xml:space="preserve"> pakol</w:t>
      </w:r>
      <w:r w:rsidR="009F281C">
        <w:rPr>
          <w:color w:val="auto"/>
          <w:szCs w:val="20"/>
        </w:rPr>
        <w:t>linen</w:t>
      </w:r>
      <w:r w:rsidRPr="00D3440C">
        <w:rPr>
          <w:color w:val="auto"/>
          <w:szCs w:val="20"/>
        </w:rPr>
        <w:t xml:space="preserve">. </w:t>
      </w:r>
      <w:r w:rsidRPr="00427283">
        <w:rPr>
          <w:color w:val="auto"/>
          <w:szCs w:val="20"/>
        </w:rPr>
        <w:t>Aiesopimus voidaan lisätä hakemuksen liitteeksi yhteistyön todentamiseksi, mutta se ei ole pakollinen.</w:t>
      </w:r>
      <w:r>
        <w:rPr>
          <w:color w:val="auto"/>
          <w:szCs w:val="20"/>
        </w:rPr>
        <w:t xml:space="preserve"> </w:t>
      </w:r>
      <w:r w:rsidRPr="00D3440C">
        <w:rPr>
          <w:color w:val="auto"/>
          <w:szCs w:val="20"/>
        </w:rPr>
        <w:t>Tutkimussuunnitelma lisätään vain hankkeelle, joka on tutkimushanke tai hankkeeseen kuuluu tutkimuksellinen osio.</w:t>
      </w:r>
    </w:p>
    <w:p w14:paraId="412C582B" w14:textId="77777777" w:rsidR="00240805" w:rsidRPr="00240805" w:rsidRDefault="00240805" w:rsidP="00240805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</w:p>
    <w:p w14:paraId="17483BAF" w14:textId="77777777" w:rsidR="008012E0" w:rsidRDefault="00240805" w:rsidP="008012E0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240805">
        <w:rPr>
          <w:rFonts w:asciiTheme="majorHAnsi" w:hAnsiTheme="majorHAnsi"/>
          <w:b/>
          <w:bCs/>
          <w:color w:val="auto"/>
          <w:szCs w:val="20"/>
        </w:rPr>
        <w:t>Hakemuksen liit</w:t>
      </w:r>
      <w:r w:rsidR="000E014E">
        <w:rPr>
          <w:rFonts w:asciiTheme="majorHAnsi" w:hAnsiTheme="majorHAnsi"/>
          <w:b/>
          <w:bCs/>
          <w:color w:val="auto"/>
          <w:szCs w:val="20"/>
        </w:rPr>
        <w:t xml:space="preserve">e 1. </w:t>
      </w:r>
      <w:r w:rsidR="008012E0">
        <w:rPr>
          <w:rFonts w:asciiTheme="majorHAnsi" w:hAnsiTheme="majorHAnsi"/>
          <w:b/>
          <w:bCs/>
          <w:color w:val="auto"/>
          <w:szCs w:val="20"/>
        </w:rPr>
        <w:t>Osatoteuttajan/toteuttajien valtakirja puolesta asiointiin</w:t>
      </w:r>
    </w:p>
    <w:p w14:paraId="5B46878D" w14:textId="2D5E55D7" w:rsidR="008012E0" w:rsidRDefault="008012E0" w:rsidP="001535BA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  <w:szCs w:val="20"/>
        </w:rPr>
      </w:pPr>
      <w:r w:rsidRPr="004837CE">
        <w:rPr>
          <w:color w:val="auto"/>
          <w:szCs w:val="20"/>
        </w:rPr>
        <w:t>INFO:</w:t>
      </w:r>
      <w:r w:rsidRPr="004837CE">
        <w:rPr>
          <w:b/>
          <w:bCs/>
          <w:color w:val="auto"/>
          <w:szCs w:val="20"/>
        </w:rPr>
        <w:t xml:space="preserve"> </w:t>
      </w:r>
      <w:r w:rsidRPr="004837CE">
        <w:rPr>
          <w:color w:val="auto"/>
          <w:szCs w:val="20"/>
        </w:rPr>
        <w:t>Lisää liite, mikäli hankkeessa on osatoteuttaja/toteuttajia, joille valtionavustus jakautuu.</w:t>
      </w:r>
      <w:r w:rsidRPr="004837CE">
        <w:rPr>
          <w:b/>
          <w:bCs/>
          <w:color w:val="auto"/>
          <w:szCs w:val="20"/>
        </w:rPr>
        <w:t xml:space="preserve"> </w:t>
      </w:r>
      <w:r w:rsidRPr="004837CE">
        <w:rPr>
          <w:color w:val="auto"/>
          <w:szCs w:val="20"/>
        </w:rPr>
        <w:t>Mikäli lisäät useamman</w:t>
      </w:r>
      <w:r>
        <w:rPr>
          <w:color w:val="auto"/>
          <w:szCs w:val="20"/>
        </w:rPr>
        <w:t xml:space="preserve"> valtuutuksen</w:t>
      </w:r>
      <w:r w:rsidRPr="004837CE">
        <w:rPr>
          <w:color w:val="auto"/>
          <w:szCs w:val="20"/>
        </w:rPr>
        <w:t>, muodosta niistä yksi yhteinen dokumentti ennen tallennusta</w:t>
      </w:r>
      <w:r>
        <w:rPr>
          <w:color w:val="auto"/>
          <w:szCs w:val="20"/>
        </w:rPr>
        <w:t>.</w:t>
      </w:r>
    </w:p>
    <w:p w14:paraId="0125AFB1" w14:textId="3015E6F1" w:rsidR="001535BA" w:rsidRPr="00533445" w:rsidRDefault="008012E0" w:rsidP="008012E0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>Kuvaus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533445" w:rsidRPr="00E232BF">
        <w:rPr>
          <w:color w:val="auto"/>
        </w:rPr>
        <w:t>(</w:t>
      </w:r>
      <w:r w:rsidR="00EF3AE9" w:rsidRPr="00E232BF">
        <w:rPr>
          <w:color w:val="auto"/>
        </w:rPr>
        <w:t>100 merkkiä</w:t>
      </w:r>
      <w:r w:rsidR="00533445" w:rsidRPr="00E232BF">
        <w:rPr>
          <w:color w:val="auto"/>
        </w:rPr>
        <w:t>)</w:t>
      </w:r>
      <w:r w:rsidR="00533445">
        <w:rPr>
          <w:rFonts w:asciiTheme="majorHAnsi" w:hAnsiTheme="majorHAnsi"/>
          <w:b/>
          <w:bCs/>
          <w:color w:val="auto"/>
        </w:rPr>
        <w:t xml:space="preserve"> </w:t>
      </w:r>
      <w:r w:rsidR="001535BA" w:rsidRPr="00533445">
        <w:rPr>
          <w:color w:val="auto"/>
        </w:rPr>
        <w:t>Lataa liite</w:t>
      </w:r>
    </w:p>
    <w:p w14:paraId="4DB37888" w14:textId="0EF453FD" w:rsidR="000E014E" w:rsidRDefault="00533445" w:rsidP="0041213E">
      <w:pPr>
        <w:rPr>
          <w:b/>
          <w:bCs/>
        </w:rPr>
      </w:pPr>
      <w:r>
        <w:rPr>
          <w:b/>
          <w:bCs/>
        </w:rPr>
        <w:tab/>
      </w:r>
    </w:p>
    <w:p w14:paraId="7EC6E52D" w14:textId="2CA2083F" w:rsidR="000E014E" w:rsidRDefault="000E014E" w:rsidP="000E014E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240805">
        <w:rPr>
          <w:rFonts w:asciiTheme="majorHAnsi" w:hAnsiTheme="majorHAnsi"/>
          <w:b/>
          <w:bCs/>
          <w:color w:val="auto"/>
          <w:szCs w:val="20"/>
        </w:rPr>
        <w:t>Hakemuksen liit</w:t>
      </w:r>
      <w:r>
        <w:rPr>
          <w:rFonts w:asciiTheme="majorHAnsi" w:hAnsiTheme="majorHAnsi"/>
          <w:b/>
          <w:bCs/>
          <w:color w:val="auto"/>
          <w:szCs w:val="20"/>
        </w:rPr>
        <w:t xml:space="preserve">e </w:t>
      </w:r>
      <w:r w:rsidR="009F281C">
        <w:rPr>
          <w:rFonts w:asciiTheme="majorHAnsi" w:hAnsiTheme="majorHAnsi"/>
          <w:b/>
          <w:bCs/>
          <w:color w:val="auto"/>
          <w:szCs w:val="20"/>
        </w:rPr>
        <w:t>2</w:t>
      </w:r>
      <w:r>
        <w:rPr>
          <w:rFonts w:asciiTheme="majorHAnsi" w:hAnsiTheme="majorHAnsi"/>
          <w:b/>
          <w:bCs/>
          <w:color w:val="auto"/>
          <w:szCs w:val="20"/>
        </w:rPr>
        <w:t>. Aiesopimus/aiesopimukset</w:t>
      </w:r>
    </w:p>
    <w:p w14:paraId="1323959F" w14:textId="1924293B" w:rsidR="000E014E" w:rsidRDefault="000E014E" w:rsidP="001535BA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  <w:szCs w:val="20"/>
        </w:rPr>
      </w:pPr>
      <w:r w:rsidRPr="00240805">
        <w:rPr>
          <w:color w:val="auto"/>
          <w:szCs w:val="20"/>
        </w:rPr>
        <w:t xml:space="preserve">INFO: </w:t>
      </w:r>
      <w:r w:rsidRPr="000E014E">
        <w:rPr>
          <w:color w:val="auto"/>
          <w:szCs w:val="20"/>
        </w:rPr>
        <w:t>Mikäli lisäät useamman aiesopimuksen, muodosta niistä yksi yhteinen dokumentti ennen tallennusta.</w:t>
      </w:r>
    </w:p>
    <w:p w14:paraId="33653B7A" w14:textId="5C5CA874" w:rsidR="000E014E" w:rsidRPr="00533445" w:rsidRDefault="000E014E" w:rsidP="000E014E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>Kuvaus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533445" w:rsidRPr="00E232BF">
        <w:rPr>
          <w:color w:val="auto"/>
        </w:rPr>
        <w:t>(</w:t>
      </w:r>
      <w:r w:rsidR="00EF3AE9" w:rsidRPr="00E232BF">
        <w:rPr>
          <w:color w:val="auto"/>
        </w:rPr>
        <w:t>100 merkkiä</w:t>
      </w:r>
      <w:r w:rsidR="00533445" w:rsidRPr="00E232BF">
        <w:rPr>
          <w:color w:val="auto"/>
        </w:rPr>
        <w:t>)</w:t>
      </w:r>
      <w:r w:rsidR="00533445">
        <w:rPr>
          <w:rFonts w:asciiTheme="majorHAnsi" w:hAnsiTheme="majorHAnsi"/>
          <w:b/>
          <w:bCs/>
          <w:color w:val="auto"/>
        </w:rPr>
        <w:t xml:space="preserve"> </w:t>
      </w:r>
      <w:r w:rsidR="001535BA" w:rsidRPr="00533445">
        <w:rPr>
          <w:color w:val="auto"/>
        </w:rPr>
        <w:t>Lataa liite</w:t>
      </w:r>
    </w:p>
    <w:p w14:paraId="6FA25B97" w14:textId="77777777" w:rsidR="000E014E" w:rsidRDefault="000E014E" w:rsidP="0041213E">
      <w:pPr>
        <w:rPr>
          <w:b/>
          <w:bCs/>
        </w:rPr>
      </w:pPr>
    </w:p>
    <w:p w14:paraId="64F8F1C8" w14:textId="6338A86E" w:rsidR="000E014E" w:rsidRDefault="000E014E" w:rsidP="000E014E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  <w:szCs w:val="20"/>
        </w:rPr>
      </w:pPr>
      <w:r w:rsidRPr="00240805">
        <w:rPr>
          <w:rFonts w:asciiTheme="majorHAnsi" w:hAnsiTheme="majorHAnsi"/>
          <w:b/>
          <w:bCs/>
          <w:color w:val="auto"/>
          <w:szCs w:val="20"/>
        </w:rPr>
        <w:t>Hakemuksen liit</w:t>
      </w:r>
      <w:r>
        <w:rPr>
          <w:rFonts w:asciiTheme="majorHAnsi" w:hAnsiTheme="majorHAnsi"/>
          <w:b/>
          <w:bCs/>
          <w:color w:val="auto"/>
          <w:szCs w:val="20"/>
        </w:rPr>
        <w:t xml:space="preserve">e </w:t>
      </w:r>
      <w:r w:rsidR="009F281C">
        <w:rPr>
          <w:rFonts w:asciiTheme="majorHAnsi" w:hAnsiTheme="majorHAnsi"/>
          <w:b/>
          <w:bCs/>
          <w:color w:val="auto"/>
          <w:szCs w:val="20"/>
        </w:rPr>
        <w:t>3</w:t>
      </w:r>
      <w:r>
        <w:rPr>
          <w:rFonts w:asciiTheme="majorHAnsi" w:hAnsiTheme="majorHAnsi"/>
          <w:b/>
          <w:bCs/>
          <w:color w:val="auto"/>
          <w:szCs w:val="20"/>
        </w:rPr>
        <w:t>. Tutkimussuunnitelma</w:t>
      </w:r>
    </w:p>
    <w:p w14:paraId="3B1DC97E" w14:textId="32FC6E67" w:rsidR="000E014E" w:rsidRDefault="000E014E" w:rsidP="001535BA">
      <w:pPr>
        <w:tabs>
          <w:tab w:val="clear" w:pos="1298"/>
          <w:tab w:val="clear" w:pos="2608"/>
          <w:tab w:val="left" w:pos="567"/>
          <w:tab w:val="left" w:pos="1701"/>
        </w:tabs>
        <w:ind w:left="567"/>
        <w:rPr>
          <w:color w:val="auto"/>
          <w:szCs w:val="20"/>
        </w:rPr>
      </w:pPr>
      <w:r w:rsidRPr="00240805">
        <w:rPr>
          <w:color w:val="auto"/>
          <w:szCs w:val="20"/>
        </w:rPr>
        <w:t xml:space="preserve">INFO: </w:t>
      </w:r>
      <w:r w:rsidR="00687CB4">
        <w:rPr>
          <w:color w:val="auto"/>
          <w:szCs w:val="20"/>
        </w:rPr>
        <w:t>Li</w:t>
      </w:r>
      <w:r w:rsidR="00687CB4" w:rsidRPr="00687CB4">
        <w:rPr>
          <w:color w:val="auto"/>
          <w:szCs w:val="20"/>
        </w:rPr>
        <w:t>sää tutkimussuunnitelma vain siinä tapauksessa, mikäli hankkeessa on tutkimuksellinen osio.</w:t>
      </w:r>
    </w:p>
    <w:p w14:paraId="39D2C132" w14:textId="48E2E824" w:rsidR="000E014E" w:rsidRPr="00533445" w:rsidRDefault="000E014E" w:rsidP="000E014E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>Kuvaus</w:t>
      </w:r>
      <w:r w:rsidR="00EF3AE9">
        <w:rPr>
          <w:rFonts w:asciiTheme="majorHAnsi" w:hAnsiTheme="majorHAnsi"/>
          <w:b/>
          <w:bCs/>
          <w:color w:val="auto"/>
        </w:rPr>
        <w:t xml:space="preserve"> </w:t>
      </w:r>
      <w:r w:rsidR="00533445" w:rsidRPr="00E232BF">
        <w:rPr>
          <w:color w:val="auto"/>
        </w:rPr>
        <w:t>(</w:t>
      </w:r>
      <w:r w:rsidR="00EF3AE9" w:rsidRPr="00E232BF">
        <w:rPr>
          <w:color w:val="auto"/>
        </w:rPr>
        <w:t>100 merkkiä</w:t>
      </w:r>
      <w:r w:rsidR="00533445" w:rsidRPr="00E232BF">
        <w:rPr>
          <w:color w:val="auto"/>
        </w:rPr>
        <w:t>)</w:t>
      </w:r>
      <w:r w:rsidR="00533445">
        <w:rPr>
          <w:rFonts w:asciiTheme="majorHAnsi" w:hAnsiTheme="majorHAnsi"/>
          <w:b/>
          <w:bCs/>
          <w:color w:val="auto"/>
        </w:rPr>
        <w:t xml:space="preserve"> </w:t>
      </w:r>
      <w:r w:rsidR="001535BA" w:rsidRPr="00533445">
        <w:rPr>
          <w:color w:val="auto"/>
        </w:rPr>
        <w:t>Lataa liite</w:t>
      </w:r>
    </w:p>
    <w:p w14:paraId="654A766D" w14:textId="0E4EC961" w:rsidR="000E014E" w:rsidRDefault="000E014E" w:rsidP="000E014E">
      <w:pPr>
        <w:tabs>
          <w:tab w:val="clear" w:pos="1298"/>
          <w:tab w:val="clear" w:pos="2608"/>
          <w:tab w:val="left" w:pos="567"/>
          <w:tab w:val="left" w:pos="1701"/>
        </w:tabs>
        <w:rPr>
          <w:rFonts w:asciiTheme="majorHAnsi" w:hAnsiTheme="majorHAnsi"/>
          <w:b/>
          <w:bCs/>
          <w:color w:val="auto"/>
        </w:rPr>
      </w:pPr>
    </w:p>
    <w:p w14:paraId="514A2F8E" w14:textId="77777777" w:rsidR="000E014E" w:rsidRPr="00240805" w:rsidRDefault="000E014E" w:rsidP="0041213E">
      <w:pPr>
        <w:rPr>
          <w:b/>
          <w:bCs/>
        </w:rPr>
      </w:pPr>
    </w:p>
    <w:sectPr w:rsidR="000E014E" w:rsidRPr="00240805" w:rsidSect="006A727C">
      <w:headerReference w:type="default" r:id="rId10"/>
      <w:footerReference w:type="default" r:id="rId11"/>
      <w:pgSz w:w="11906" w:h="16838" w:code="9"/>
      <w:pgMar w:top="2268" w:right="1134" w:bottom="1701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EFE4" w14:textId="77777777" w:rsidR="0084053A" w:rsidRDefault="0084053A" w:rsidP="00A83E70">
      <w:r>
        <w:separator/>
      </w:r>
    </w:p>
    <w:p w14:paraId="1226CE14" w14:textId="77777777" w:rsidR="0084053A" w:rsidRDefault="0084053A" w:rsidP="00A83E70"/>
  </w:endnote>
  <w:endnote w:type="continuationSeparator" w:id="0">
    <w:p w14:paraId="5FED2F21" w14:textId="77777777" w:rsidR="0084053A" w:rsidRDefault="0084053A" w:rsidP="00A83E70">
      <w:r>
        <w:continuationSeparator/>
      </w:r>
    </w:p>
    <w:p w14:paraId="2935F010" w14:textId="77777777" w:rsidR="0084053A" w:rsidRDefault="0084053A" w:rsidP="00A83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04CC" w14:textId="77777777" w:rsidR="00A965D5" w:rsidRPr="00C851F5" w:rsidRDefault="00A965D5" w:rsidP="00467B9B">
    <w:pPr>
      <w:pStyle w:val="Alatunniste"/>
      <w:rPr>
        <w:rStyle w:val="Voimakas"/>
        <w:lang w:val="sv-SE"/>
      </w:rPr>
    </w:pPr>
    <w:r w:rsidRPr="00C851F5">
      <w:rPr>
        <w:rStyle w:val="Voimakas"/>
        <w:lang w:val="sv-SE"/>
      </w:rPr>
      <w:t>Terveyden ja hyvinvoinnin laitos  •  Institutet för hälsa och välfärd  •  Finnish Institute for Health and Welfare</w:t>
    </w:r>
  </w:p>
  <w:p w14:paraId="67DCCB7E" w14:textId="77777777" w:rsidR="00A965D5" w:rsidRPr="00AF52E5" w:rsidRDefault="00A965D5" w:rsidP="00467B9B">
    <w:pPr>
      <w:pStyle w:val="Alatunniste"/>
      <w:rPr>
        <w:lang w:val="sv-SE"/>
      </w:rPr>
    </w:pPr>
    <w:r w:rsidRPr="00AF52E5">
      <w:rPr>
        <w:lang w:val="sv-SE"/>
      </w:rPr>
      <w:t>Mannerheimintie 166, Helsinki, Finland  •  PL/PB/P.O. Box 30, FI-00271 Helsinki  •  puh/tel +358 29 524 6000</w:t>
    </w:r>
  </w:p>
  <w:p w14:paraId="1C778242" w14:textId="77777777" w:rsidR="00A965D5" w:rsidRPr="009F0C9A" w:rsidRDefault="00A965D5" w:rsidP="00467B9B">
    <w:pPr>
      <w:pStyle w:val="THLwww-osoitteet"/>
      <w:rPr>
        <w:lang w:val="sv-SE"/>
      </w:rPr>
    </w:pPr>
    <w:r w:rsidRPr="009F0C9A">
      <w:rPr>
        <w:lang w:val="sv-SE"/>
      </w:rPr>
      <w:t>thl.fi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0FAD" w14:textId="77777777" w:rsidR="0084053A" w:rsidRDefault="0084053A" w:rsidP="00A83E70">
      <w:r>
        <w:separator/>
      </w:r>
    </w:p>
    <w:p w14:paraId="4BD7672B" w14:textId="77777777" w:rsidR="0084053A" w:rsidRDefault="0084053A" w:rsidP="00A83E70"/>
  </w:footnote>
  <w:footnote w:type="continuationSeparator" w:id="0">
    <w:p w14:paraId="3AB29B70" w14:textId="77777777" w:rsidR="0084053A" w:rsidRDefault="0084053A" w:rsidP="00A83E70">
      <w:r>
        <w:continuationSeparator/>
      </w:r>
    </w:p>
    <w:p w14:paraId="7101DAE5" w14:textId="77777777" w:rsidR="0084053A" w:rsidRDefault="0084053A" w:rsidP="00A83E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1721" w14:textId="43AF6A6A" w:rsidR="0041213E" w:rsidRDefault="00A965D5" w:rsidP="00A83E70">
    <w:pPr>
      <w:pStyle w:val="Yl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1C3D58" wp14:editId="5BE502D1">
          <wp:simplePos x="0" y="0"/>
          <wp:positionH relativeFrom="page">
            <wp:posOffset>744480</wp:posOffset>
          </wp:positionH>
          <wp:positionV relativeFrom="page">
            <wp:posOffset>457200</wp:posOffset>
          </wp:positionV>
          <wp:extent cx="914400" cy="4572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13E">
      <w:tab/>
      <w:t>TERVEYDEN EDISTÄMISEN MÄÄRÄRAHA</w:t>
    </w:r>
  </w:p>
  <w:p w14:paraId="1A73051C" w14:textId="2BBE1602" w:rsidR="00AC7B6E" w:rsidRDefault="0041213E" w:rsidP="00A83E70">
    <w:pPr>
      <w:pStyle w:val="Yltunniste"/>
    </w:pPr>
    <w:r>
      <w:tab/>
    </w:r>
    <w:r w:rsidR="006A727C">
      <w:t>Hakulomake</w:t>
    </w:r>
    <w:r w:rsidR="00DA6391">
      <w:t xml:space="preserve"> 2026</w:t>
    </w:r>
    <w:r w:rsidR="00AC7B6E">
      <w:t xml:space="preserve"> valmistelun tueksi</w:t>
    </w:r>
  </w:p>
  <w:p w14:paraId="76563688" w14:textId="7DE0B603" w:rsidR="00AC7B6E" w:rsidRDefault="00AC7B6E" w:rsidP="00A83E70">
    <w:pPr>
      <w:pStyle w:val="Yltunniste"/>
    </w:pPr>
    <w:r>
      <w:tab/>
      <w:t>EI PALAUTETA THL:ään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FC46E8"/>
    <w:lvl w:ilvl="0">
      <w:start w:val="1"/>
      <w:numFmt w:val="bullet"/>
      <w:pStyle w:val="THLluettelo"/>
      <w:lvlText w:val=""/>
      <w:lvlJc w:val="left"/>
      <w:pPr>
        <w:ind w:left="360" w:hanging="360"/>
      </w:pPr>
      <w:rPr>
        <w:rFonts w:ascii="Symbol" w:hAnsi="Symbol" w:cs="Symbol" w:hint="default"/>
        <w:color w:val="7BC143"/>
      </w:rPr>
    </w:lvl>
  </w:abstractNum>
  <w:abstractNum w:abstractNumId="1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35991"/>
    <w:multiLevelType w:val="hybridMultilevel"/>
    <w:tmpl w:val="DC2298D0"/>
    <w:lvl w:ilvl="0" w:tplc="821AC34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  <w:sz w:val="32"/>
        <w:szCs w:val="36"/>
      </w:rPr>
    </w:lvl>
    <w:lvl w:ilvl="1" w:tplc="040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0D68"/>
    <w:multiLevelType w:val="hybridMultilevel"/>
    <w:tmpl w:val="B3C4E93E"/>
    <w:lvl w:ilvl="0" w:tplc="821AC34A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  <w:sz w:val="32"/>
        <w:szCs w:val="36"/>
      </w:rPr>
    </w:lvl>
    <w:lvl w:ilvl="1" w:tplc="040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67BF"/>
    <w:multiLevelType w:val="multilevel"/>
    <w:tmpl w:val="79682AB2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9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0" w15:restartNumberingAfterBreak="0">
    <w:nsid w:val="4E126087"/>
    <w:multiLevelType w:val="hybridMultilevel"/>
    <w:tmpl w:val="0450EAE2"/>
    <w:lvl w:ilvl="0" w:tplc="821AC34A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  <w:sz w:val="32"/>
        <w:szCs w:val="36"/>
      </w:rPr>
    </w:lvl>
    <w:lvl w:ilvl="1" w:tplc="040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2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53114"/>
    <w:multiLevelType w:val="hybridMultilevel"/>
    <w:tmpl w:val="B8E4B114"/>
    <w:lvl w:ilvl="0" w:tplc="8974A5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50" w:hanging="360"/>
      </w:pPr>
    </w:lvl>
    <w:lvl w:ilvl="2" w:tplc="040B001B" w:tentative="1">
      <w:start w:val="1"/>
      <w:numFmt w:val="lowerRoman"/>
      <w:lvlText w:val="%3."/>
      <w:lvlJc w:val="right"/>
      <w:pPr>
        <w:ind w:left="2370" w:hanging="180"/>
      </w:pPr>
    </w:lvl>
    <w:lvl w:ilvl="3" w:tplc="040B000F" w:tentative="1">
      <w:start w:val="1"/>
      <w:numFmt w:val="decimal"/>
      <w:lvlText w:val="%4."/>
      <w:lvlJc w:val="left"/>
      <w:pPr>
        <w:ind w:left="3090" w:hanging="360"/>
      </w:pPr>
    </w:lvl>
    <w:lvl w:ilvl="4" w:tplc="040B0019" w:tentative="1">
      <w:start w:val="1"/>
      <w:numFmt w:val="lowerLetter"/>
      <w:lvlText w:val="%5."/>
      <w:lvlJc w:val="left"/>
      <w:pPr>
        <w:ind w:left="3810" w:hanging="360"/>
      </w:pPr>
    </w:lvl>
    <w:lvl w:ilvl="5" w:tplc="040B001B" w:tentative="1">
      <w:start w:val="1"/>
      <w:numFmt w:val="lowerRoman"/>
      <w:lvlText w:val="%6."/>
      <w:lvlJc w:val="right"/>
      <w:pPr>
        <w:ind w:left="4530" w:hanging="180"/>
      </w:pPr>
    </w:lvl>
    <w:lvl w:ilvl="6" w:tplc="040B000F" w:tentative="1">
      <w:start w:val="1"/>
      <w:numFmt w:val="decimal"/>
      <w:lvlText w:val="%7."/>
      <w:lvlJc w:val="left"/>
      <w:pPr>
        <w:ind w:left="5250" w:hanging="360"/>
      </w:pPr>
    </w:lvl>
    <w:lvl w:ilvl="7" w:tplc="040B0019" w:tentative="1">
      <w:start w:val="1"/>
      <w:numFmt w:val="lowerLetter"/>
      <w:lvlText w:val="%8."/>
      <w:lvlJc w:val="left"/>
      <w:pPr>
        <w:ind w:left="5970" w:hanging="360"/>
      </w:pPr>
    </w:lvl>
    <w:lvl w:ilvl="8" w:tplc="040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D004A"/>
    <w:multiLevelType w:val="multilevel"/>
    <w:tmpl w:val="6E1CAD24"/>
    <w:lvl w:ilvl="0">
      <w:start w:val="1"/>
      <w:numFmt w:val="bullet"/>
      <w:lvlText w:val=""/>
      <w:lvlJc w:val="left"/>
      <w:pPr>
        <w:ind w:left="1658" w:hanging="360"/>
      </w:pPr>
      <w:rPr>
        <w:rFonts w:ascii="Symbol" w:hAnsi="Symbol" w:cs="Symbol" w:hint="default"/>
        <w:color w:val="7BC143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7593841">
    <w:abstractNumId w:val="1"/>
  </w:num>
  <w:num w:numId="2" w16cid:durableId="557522419">
    <w:abstractNumId w:val="3"/>
  </w:num>
  <w:num w:numId="3" w16cid:durableId="1274047852">
    <w:abstractNumId w:val="29"/>
  </w:num>
  <w:num w:numId="4" w16cid:durableId="1417750470">
    <w:abstractNumId w:val="23"/>
  </w:num>
  <w:num w:numId="5" w16cid:durableId="144319378">
    <w:abstractNumId w:val="10"/>
  </w:num>
  <w:num w:numId="6" w16cid:durableId="228155993">
    <w:abstractNumId w:val="8"/>
  </w:num>
  <w:num w:numId="7" w16cid:durableId="662778462">
    <w:abstractNumId w:val="30"/>
  </w:num>
  <w:num w:numId="8" w16cid:durableId="1397969301">
    <w:abstractNumId w:val="16"/>
  </w:num>
  <w:num w:numId="9" w16cid:durableId="1753352833">
    <w:abstractNumId w:val="14"/>
  </w:num>
  <w:num w:numId="10" w16cid:durableId="984431941">
    <w:abstractNumId w:val="17"/>
  </w:num>
  <w:num w:numId="11" w16cid:durableId="1701931893">
    <w:abstractNumId w:val="13"/>
  </w:num>
  <w:num w:numId="12" w16cid:durableId="319236285">
    <w:abstractNumId w:val="7"/>
  </w:num>
  <w:num w:numId="13" w16cid:durableId="934899850">
    <w:abstractNumId w:val="27"/>
  </w:num>
  <w:num w:numId="14" w16cid:durableId="452788641">
    <w:abstractNumId w:val="28"/>
  </w:num>
  <w:num w:numId="15" w16cid:durableId="1427072734">
    <w:abstractNumId w:val="9"/>
  </w:num>
  <w:num w:numId="16" w16cid:durableId="65229095">
    <w:abstractNumId w:val="32"/>
  </w:num>
  <w:num w:numId="17" w16cid:durableId="1833596479">
    <w:abstractNumId w:val="6"/>
  </w:num>
  <w:num w:numId="18" w16cid:durableId="1486237702">
    <w:abstractNumId w:val="24"/>
  </w:num>
  <w:num w:numId="19" w16cid:durableId="318121522">
    <w:abstractNumId w:val="12"/>
  </w:num>
  <w:num w:numId="20" w16cid:durableId="1483497431">
    <w:abstractNumId w:val="26"/>
  </w:num>
  <w:num w:numId="21" w16cid:durableId="1327898638">
    <w:abstractNumId w:val="4"/>
  </w:num>
  <w:num w:numId="22" w16cid:durableId="1553426403">
    <w:abstractNumId w:val="25"/>
  </w:num>
  <w:num w:numId="23" w16cid:durableId="1246691449">
    <w:abstractNumId w:val="11"/>
  </w:num>
  <w:num w:numId="24" w16cid:durableId="393743471">
    <w:abstractNumId w:val="2"/>
  </w:num>
  <w:num w:numId="25" w16cid:durableId="1259870759">
    <w:abstractNumId w:val="22"/>
  </w:num>
  <w:num w:numId="26" w16cid:durableId="1139300440">
    <w:abstractNumId w:val="21"/>
  </w:num>
  <w:num w:numId="27" w16cid:durableId="486746270">
    <w:abstractNumId w:val="18"/>
  </w:num>
  <w:num w:numId="28" w16cid:durableId="621882030">
    <w:abstractNumId w:val="19"/>
  </w:num>
  <w:num w:numId="29" w16cid:durableId="186261854">
    <w:abstractNumId w:val="33"/>
  </w:num>
  <w:num w:numId="30" w16cid:durableId="1724333154">
    <w:abstractNumId w:val="0"/>
  </w:num>
  <w:num w:numId="31" w16cid:durableId="1966696092">
    <w:abstractNumId w:val="15"/>
  </w:num>
  <w:num w:numId="32" w16cid:durableId="1981642536">
    <w:abstractNumId w:val="5"/>
  </w:num>
  <w:num w:numId="33" w16cid:durableId="119108383">
    <w:abstractNumId w:val="31"/>
  </w:num>
  <w:num w:numId="34" w16cid:durableId="5122334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3A"/>
    <w:rsid w:val="00004A1C"/>
    <w:rsid w:val="000058ED"/>
    <w:rsid w:val="000068CF"/>
    <w:rsid w:val="000070D0"/>
    <w:rsid w:val="00012F41"/>
    <w:rsid w:val="00025434"/>
    <w:rsid w:val="000273BD"/>
    <w:rsid w:val="00032ADC"/>
    <w:rsid w:val="00033395"/>
    <w:rsid w:val="00043B13"/>
    <w:rsid w:val="00047B49"/>
    <w:rsid w:val="000639CC"/>
    <w:rsid w:val="00064BA3"/>
    <w:rsid w:val="00071632"/>
    <w:rsid w:val="00074D1C"/>
    <w:rsid w:val="000A0DEA"/>
    <w:rsid w:val="000A432A"/>
    <w:rsid w:val="000C3BE9"/>
    <w:rsid w:val="000C4D9B"/>
    <w:rsid w:val="000C7201"/>
    <w:rsid w:val="000C7664"/>
    <w:rsid w:val="000C7E8C"/>
    <w:rsid w:val="000D20DF"/>
    <w:rsid w:val="000D33B3"/>
    <w:rsid w:val="000D6C04"/>
    <w:rsid w:val="000E014E"/>
    <w:rsid w:val="000E6A10"/>
    <w:rsid w:val="000F4350"/>
    <w:rsid w:val="00117BC3"/>
    <w:rsid w:val="00117F9C"/>
    <w:rsid w:val="00125124"/>
    <w:rsid w:val="0013360B"/>
    <w:rsid w:val="0014405D"/>
    <w:rsid w:val="001535BA"/>
    <w:rsid w:val="00167DCA"/>
    <w:rsid w:val="001703FE"/>
    <w:rsid w:val="001932F9"/>
    <w:rsid w:val="00195851"/>
    <w:rsid w:val="001A5CD7"/>
    <w:rsid w:val="001A6268"/>
    <w:rsid w:val="001B1AE6"/>
    <w:rsid w:val="001B2BAA"/>
    <w:rsid w:val="001B3BFF"/>
    <w:rsid w:val="001B3DFA"/>
    <w:rsid w:val="001B5CF2"/>
    <w:rsid w:val="001C26E3"/>
    <w:rsid w:val="001C40CB"/>
    <w:rsid w:val="001C6F15"/>
    <w:rsid w:val="001E4B51"/>
    <w:rsid w:val="00201C58"/>
    <w:rsid w:val="00206450"/>
    <w:rsid w:val="00211D88"/>
    <w:rsid w:val="00220F6F"/>
    <w:rsid w:val="0022111F"/>
    <w:rsid w:val="002221E9"/>
    <w:rsid w:val="002243A3"/>
    <w:rsid w:val="0023015C"/>
    <w:rsid w:val="002340B0"/>
    <w:rsid w:val="00235807"/>
    <w:rsid w:val="00235EEF"/>
    <w:rsid w:val="00240805"/>
    <w:rsid w:val="002506F3"/>
    <w:rsid w:val="002742FA"/>
    <w:rsid w:val="00287385"/>
    <w:rsid w:val="00287883"/>
    <w:rsid w:val="002B3082"/>
    <w:rsid w:val="002B63C3"/>
    <w:rsid w:val="002B661D"/>
    <w:rsid w:val="0030309C"/>
    <w:rsid w:val="00310E2F"/>
    <w:rsid w:val="00311193"/>
    <w:rsid w:val="0031154F"/>
    <w:rsid w:val="00313BCB"/>
    <w:rsid w:val="00317AA4"/>
    <w:rsid w:val="00345DE7"/>
    <w:rsid w:val="00350642"/>
    <w:rsid w:val="00351C7F"/>
    <w:rsid w:val="00356779"/>
    <w:rsid w:val="003606BB"/>
    <w:rsid w:val="00362A6E"/>
    <w:rsid w:val="00371133"/>
    <w:rsid w:val="0037186D"/>
    <w:rsid w:val="003804DC"/>
    <w:rsid w:val="00387F7C"/>
    <w:rsid w:val="00396A4D"/>
    <w:rsid w:val="003A34B9"/>
    <w:rsid w:val="003B062C"/>
    <w:rsid w:val="003B7DD9"/>
    <w:rsid w:val="003C19EE"/>
    <w:rsid w:val="003D0254"/>
    <w:rsid w:val="003D30D1"/>
    <w:rsid w:val="003D4166"/>
    <w:rsid w:val="003D6491"/>
    <w:rsid w:val="003D70A7"/>
    <w:rsid w:val="003E0879"/>
    <w:rsid w:val="003E10EB"/>
    <w:rsid w:val="003F4A60"/>
    <w:rsid w:val="0041213E"/>
    <w:rsid w:val="004145E6"/>
    <w:rsid w:val="00420D16"/>
    <w:rsid w:val="0042643F"/>
    <w:rsid w:val="00434462"/>
    <w:rsid w:val="00434F82"/>
    <w:rsid w:val="00437D93"/>
    <w:rsid w:val="004432D9"/>
    <w:rsid w:val="00443E4F"/>
    <w:rsid w:val="004523B0"/>
    <w:rsid w:val="00456474"/>
    <w:rsid w:val="0045661C"/>
    <w:rsid w:val="00464F28"/>
    <w:rsid w:val="0046531A"/>
    <w:rsid w:val="00467B9B"/>
    <w:rsid w:val="004725F2"/>
    <w:rsid w:val="0047520D"/>
    <w:rsid w:val="00484774"/>
    <w:rsid w:val="004926BE"/>
    <w:rsid w:val="004A0AEA"/>
    <w:rsid w:val="004B02AA"/>
    <w:rsid w:val="004C53D0"/>
    <w:rsid w:val="004E0630"/>
    <w:rsid w:val="004E4251"/>
    <w:rsid w:val="004F4BAA"/>
    <w:rsid w:val="004F6B0C"/>
    <w:rsid w:val="00511BE5"/>
    <w:rsid w:val="00513B01"/>
    <w:rsid w:val="00517DD2"/>
    <w:rsid w:val="00523158"/>
    <w:rsid w:val="00523599"/>
    <w:rsid w:val="00527C91"/>
    <w:rsid w:val="005325B1"/>
    <w:rsid w:val="00533445"/>
    <w:rsid w:val="00536D53"/>
    <w:rsid w:val="0054267A"/>
    <w:rsid w:val="00542CD9"/>
    <w:rsid w:val="00574D40"/>
    <w:rsid w:val="0057788F"/>
    <w:rsid w:val="00597109"/>
    <w:rsid w:val="005B2AC3"/>
    <w:rsid w:val="005B489F"/>
    <w:rsid w:val="005B7196"/>
    <w:rsid w:val="005C0FB6"/>
    <w:rsid w:val="005E48EA"/>
    <w:rsid w:val="005E7E63"/>
    <w:rsid w:val="00601D7D"/>
    <w:rsid w:val="00605ACB"/>
    <w:rsid w:val="0060724A"/>
    <w:rsid w:val="00612226"/>
    <w:rsid w:val="00614A5E"/>
    <w:rsid w:val="00620944"/>
    <w:rsid w:val="00637F96"/>
    <w:rsid w:val="00643782"/>
    <w:rsid w:val="00653706"/>
    <w:rsid w:val="006573F2"/>
    <w:rsid w:val="00660B90"/>
    <w:rsid w:val="0066727E"/>
    <w:rsid w:val="006739FF"/>
    <w:rsid w:val="00681A2C"/>
    <w:rsid w:val="00684E5B"/>
    <w:rsid w:val="00687CB4"/>
    <w:rsid w:val="006A4970"/>
    <w:rsid w:val="006A727C"/>
    <w:rsid w:val="006B0558"/>
    <w:rsid w:val="006B2C10"/>
    <w:rsid w:val="006B426D"/>
    <w:rsid w:val="006B7FA8"/>
    <w:rsid w:val="006C250E"/>
    <w:rsid w:val="006D087C"/>
    <w:rsid w:val="006D657D"/>
    <w:rsid w:val="006D6722"/>
    <w:rsid w:val="006E0F3C"/>
    <w:rsid w:val="006E136A"/>
    <w:rsid w:val="006F36F8"/>
    <w:rsid w:val="006F555D"/>
    <w:rsid w:val="00705BE4"/>
    <w:rsid w:val="00713350"/>
    <w:rsid w:val="00714450"/>
    <w:rsid w:val="0072018A"/>
    <w:rsid w:val="007267F2"/>
    <w:rsid w:val="0073191E"/>
    <w:rsid w:val="00731D64"/>
    <w:rsid w:val="0073713A"/>
    <w:rsid w:val="0074009A"/>
    <w:rsid w:val="00760947"/>
    <w:rsid w:val="007632A7"/>
    <w:rsid w:val="007668EB"/>
    <w:rsid w:val="00771F7A"/>
    <w:rsid w:val="00772071"/>
    <w:rsid w:val="00772749"/>
    <w:rsid w:val="007727E6"/>
    <w:rsid w:val="0078332D"/>
    <w:rsid w:val="007A54E0"/>
    <w:rsid w:val="007A77BC"/>
    <w:rsid w:val="007C374E"/>
    <w:rsid w:val="007C7C4F"/>
    <w:rsid w:val="007C7CE1"/>
    <w:rsid w:val="007D32E6"/>
    <w:rsid w:val="007E2E89"/>
    <w:rsid w:val="007E36C2"/>
    <w:rsid w:val="007F2589"/>
    <w:rsid w:val="007F3D0A"/>
    <w:rsid w:val="008008F6"/>
    <w:rsid w:val="008012E0"/>
    <w:rsid w:val="0080308A"/>
    <w:rsid w:val="00803231"/>
    <w:rsid w:val="0080351B"/>
    <w:rsid w:val="008217E2"/>
    <w:rsid w:val="00830601"/>
    <w:rsid w:val="008363EC"/>
    <w:rsid w:val="0084053A"/>
    <w:rsid w:val="00843BF7"/>
    <w:rsid w:val="0085122B"/>
    <w:rsid w:val="0085797A"/>
    <w:rsid w:val="00860E8C"/>
    <w:rsid w:val="00861529"/>
    <w:rsid w:val="00876CF1"/>
    <w:rsid w:val="00880A75"/>
    <w:rsid w:val="008830FB"/>
    <w:rsid w:val="008832FB"/>
    <w:rsid w:val="00893F7D"/>
    <w:rsid w:val="00897445"/>
    <w:rsid w:val="008B1667"/>
    <w:rsid w:val="008B3753"/>
    <w:rsid w:val="008E5DF6"/>
    <w:rsid w:val="008E71FB"/>
    <w:rsid w:val="008F0DD8"/>
    <w:rsid w:val="008F78F1"/>
    <w:rsid w:val="00901B3C"/>
    <w:rsid w:val="00917917"/>
    <w:rsid w:val="00920BDD"/>
    <w:rsid w:val="00920D1C"/>
    <w:rsid w:val="009615B4"/>
    <w:rsid w:val="00965E28"/>
    <w:rsid w:val="00967360"/>
    <w:rsid w:val="009716D4"/>
    <w:rsid w:val="00975A9A"/>
    <w:rsid w:val="009817DD"/>
    <w:rsid w:val="009939B4"/>
    <w:rsid w:val="0099556F"/>
    <w:rsid w:val="0099581C"/>
    <w:rsid w:val="009978C4"/>
    <w:rsid w:val="009B00F8"/>
    <w:rsid w:val="009B7FFA"/>
    <w:rsid w:val="009C4CA5"/>
    <w:rsid w:val="009D4D74"/>
    <w:rsid w:val="009D7BB0"/>
    <w:rsid w:val="009E275E"/>
    <w:rsid w:val="009E3D1F"/>
    <w:rsid w:val="009E40DA"/>
    <w:rsid w:val="009E65A2"/>
    <w:rsid w:val="009F0C9A"/>
    <w:rsid w:val="009F281C"/>
    <w:rsid w:val="009F2DF9"/>
    <w:rsid w:val="00A01F8D"/>
    <w:rsid w:val="00A06E21"/>
    <w:rsid w:val="00A0715C"/>
    <w:rsid w:val="00A10321"/>
    <w:rsid w:val="00A139D0"/>
    <w:rsid w:val="00A15F2C"/>
    <w:rsid w:val="00A3260C"/>
    <w:rsid w:val="00A40ED0"/>
    <w:rsid w:val="00A50B0A"/>
    <w:rsid w:val="00A52AFD"/>
    <w:rsid w:val="00A65357"/>
    <w:rsid w:val="00A71532"/>
    <w:rsid w:val="00A83E70"/>
    <w:rsid w:val="00A961CB"/>
    <w:rsid w:val="00A965D5"/>
    <w:rsid w:val="00AA3F2D"/>
    <w:rsid w:val="00AB124A"/>
    <w:rsid w:val="00AB3675"/>
    <w:rsid w:val="00AC79AE"/>
    <w:rsid w:val="00AC7B6E"/>
    <w:rsid w:val="00AC7BC5"/>
    <w:rsid w:val="00AD043D"/>
    <w:rsid w:val="00AE7C22"/>
    <w:rsid w:val="00AF15F8"/>
    <w:rsid w:val="00AF52E5"/>
    <w:rsid w:val="00AF69EA"/>
    <w:rsid w:val="00B00817"/>
    <w:rsid w:val="00B06142"/>
    <w:rsid w:val="00B14070"/>
    <w:rsid w:val="00B361BA"/>
    <w:rsid w:val="00B36728"/>
    <w:rsid w:val="00B44979"/>
    <w:rsid w:val="00B47A21"/>
    <w:rsid w:val="00B52AFB"/>
    <w:rsid w:val="00B67467"/>
    <w:rsid w:val="00BA7BA5"/>
    <w:rsid w:val="00BB1B52"/>
    <w:rsid w:val="00BC1E1B"/>
    <w:rsid w:val="00BC768D"/>
    <w:rsid w:val="00BD18A4"/>
    <w:rsid w:val="00BD72AF"/>
    <w:rsid w:val="00BF430D"/>
    <w:rsid w:val="00BF7A82"/>
    <w:rsid w:val="00C10165"/>
    <w:rsid w:val="00C1614A"/>
    <w:rsid w:val="00C164B8"/>
    <w:rsid w:val="00C2018C"/>
    <w:rsid w:val="00C22F1C"/>
    <w:rsid w:val="00C23806"/>
    <w:rsid w:val="00C257FC"/>
    <w:rsid w:val="00C33B11"/>
    <w:rsid w:val="00C36AA9"/>
    <w:rsid w:val="00C43A4D"/>
    <w:rsid w:val="00C455E4"/>
    <w:rsid w:val="00C46D72"/>
    <w:rsid w:val="00C479A0"/>
    <w:rsid w:val="00C544B8"/>
    <w:rsid w:val="00C56D47"/>
    <w:rsid w:val="00C635DE"/>
    <w:rsid w:val="00C71063"/>
    <w:rsid w:val="00C72946"/>
    <w:rsid w:val="00C743E5"/>
    <w:rsid w:val="00C77D13"/>
    <w:rsid w:val="00C851F5"/>
    <w:rsid w:val="00C8584F"/>
    <w:rsid w:val="00C85D1C"/>
    <w:rsid w:val="00C9092A"/>
    <w:rsid w:val="00C9588F"/>
    <w:rsid w:val="00CA0EED"/>
    <w:rsid w:val="00CB11A6"/>
    <w:rsid w:val="00CB2681"/>
    <w:rsid w:val="00CB4600"/>
    <w:rsid w:val="00CF347E"/>
    <w:rsid w:val="00CF43CD"/>
    <w:rsid w:val="00D03B9F"/>
    <w:rsid w:val="00D07AB2"/>
    <w:rsid w:val="00D12B46"/>
    <w:rsid w:val="00D20848"/>
    <w:rsid w:val="00D32DA0"/>
    <w:rsid w:val="00D3440C"/>
    <w:rsid w:val="00D36B95"/>
    <w:rsid w:val="00D36EB7"/>
    <w:rsid w:val="00D41A7E"/>
    <w:rsid w:val="00D43B00"/>
    <w:rsid w:val="00D51F5E"/>
    <w:rsid w:val="00D67C9F"/>
    <w:rsid w:val="00D724D2"/>
    <w:rsid w:val="00D72515"/>
    <w:rsid w:val="00D72A44"/>
    <w:rsid w:val="00D74B23"/>
    <w:rsid w:val="00DA0B4C"/>
    <w:rsid w:val="00DA3383"/>
    <w:rsid w:val="00DA6391"/>
    <w:rsid w:val="00DB150D"/>
    <w:rsid w:val="00DB5A8E"/>
    <w:rsid w:val="00DD1C72"/>
    <w:rsid w:val="00DD3BA1"/>
    <w:rsid w:val="00DE58B3"/>
    <w:rsid w:val="00DF5FF8"/>
    <w:rsid w:val="00E0124D"/>
    <w:rsid w:val="00E03BA2"/>
    <w:rsid w:val="00E05681"/>
    <w:rsid w:val="00E178BA"/>
    <w:rsid w:val="00E20CFE"/>
    <w:rsid w:val="00E22810"/>
    <w:rsid w:val="00E232BF"/>
    <w:rsid w:val="00E268A5"/>
    <w:rsid w:val="00E52472"/>
    <w:rsid w:val="00E74329"/>
    <w:rsid w:val="00E7785A"/>
    <w:rsid w:val="00E80176"/>
    <w:rsid w:val="00E81F28"/>
    <w:rsid w:val="00E81FCF"/>
    <w:rsid w:val="00E83753"/>
    <w:rsid w:val="00EA4024"/>
    <w:rsid w:val="00EB2C37"/>
    <w:rsid w:val="00EB3F49"/>
    <w:rsid w:val="00EB650D"/>
    <w:rsid w:val="00EE009F"/>
    <w:rsid w:val="00EE326A"/>
    <w:rsid w:val="00EE4947"/>
    <w:rsid w:val="00EF3AE9"/>
    <w:rsid w:val="00EF7807"/>
    <w:rsid w:val="00F1568B"/>
    <w:rsid w:val="00F21D78"/>
    <w:rsid w:val="00F259A9"/>
    <w:rsid w:val="00F33B0C"/>
    <w:rsid w:val="00F36D47"/>
    <w:rsid w:val="00F40EEB"/>
    <w:rsid w:val="00F4270F"/>
    <w:rsid w:val="00F445A3"/>
    <w:rsid w:val="00F54179"/>
    <w:rsid w:val="00F63552"/>
    <w:rsid w:val="00F81741"/>
    <w:rsid w:val="00F85758"/>
    <w:rsid w:val="00F871B4"/>
    <w:rsid w:val="00F92DDB"/>
    <w:rsid w:val="00F979FE"/>
    <w:rsid w:val="00FA4641"/>
    <w:rsid w:val="00FA5E7C"/>
    <w:rsid w:val="00FB5890"/>
    <w:rsid w:val="00FB5EFF"/>
    <w:rsid w:val="00FC241F"/>
    <w:rsid w:val="00FD609A"/>
    <w:rsid w:val="00FD70A1"/>
    <w:rsid w:val="00FE6332"/>
    <w:rsid w:val="00FE697A"/>
    <w:rsid w:val="00FF29AC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0147"/>
  <w15:docId w15:val="{9A586294-1754-48CB-8117-04F064CC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83E70"/>
    <w:pPr>
      <w:tabs>
        <w:tab w:val="left" w:pos="1298"/>
        <w:tab w:val="left" w:pos="2608"/>
      </w:tabs>
      <w:spacing w:line="240" w:lineRule="atLeast"/>
    </w:pPr>
    <w:rPr>
      <w:color w:val="1E1E1E" w:themeColor="text1"/>
      <w:sz w:val="20"/>
    </w:rPr>
  </w:style>
  <w:style w:type="paragraph" w:styleId="Otsikko1">
    <w:name w:val="heading 1"/>
    <w:aliases w:val="THL otsikko 1"/>
    <w:basedOn w:val="Normaali"/>
    <w:next w:val="Leipteksti"/>
    <w:link w:val="Otsikko1Char"/>
    <w:uiPriority w:val="16"/>
    <w:qFormat/>
    <w:rsid w:val="0099581C"/>
    <w:pPr>
      <w:keepNext/>
      <w:keepLines/>
      <w:numPr>
        <w:numId w:val="27"/>
      </w:numPr>
      <w:spacing w:after="240" w:line="280" w:lineRule="atLeast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Otsikko2">
    <w:name w:val="heading 2"/>
    <w:aliases w:val="THL otsikko 2"/>
    <w:basedOn w:val="Normaali"/>
    <w:next w:val="Leipteksti"/>
    <w:link w:val="Otsikko2Char"/>
    <w:uiPriority w:val="16"/>
    <w:qFormat/>
    <w:rsid w:val="00220F6F"/>
    <w:pPr>
      <w:keepNext/>
      <w:keepLines/>
      <w:numPr>
        <w:ilvl w:val="1"/>
        <w:numId w:val="27"/>
      </w:numPr>
      <w:spacing w:before="200" w:after="200"/>
      <w:ind w:left="1922"/>
      <w:outlineLvl w:val="1"/>
    </w:pPr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Otsikko3">
    <w:name w:val="heading 3"/>
    <w:aliases w:val="THL otsikko 3"/>
    <w:basedOn w:val="Otsikko2"/>
    <w:next w:val="Leipteksti"/>
    <w:link w:val="Otsikko3Char"/>
    <w:uiPriority w:val="16"/>
    <w:qFormat/>
    <w:rsid w:val="00220F6F"/>
    <w:pPr>
      <w:numPr>
        <w:ilvl w:val="2"/>
      </w:numPr>
      <w:ind w:left="2205"/>
      <w:outlineLvl w:val="2"/>
    </w:pPr>
    <w:rPr>
      <w:rFonts w:cstheme="majorBidi"/>
      <w:b w:val="0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6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6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6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THL otsikko 1 Char"/>
    <w:basedOn w:val="Kappaleenoletusfontti"/>
    <w:link w:val="Otsikko1"/>
    <w:uiPriority w:val="16"/>
    <w:rsid w:val="00AF52E5"/>
    <w:rPr>
      <w:rFonts w:asciiTheme="majorHAnsi" w:eastAsiaTheme="majorEastAsia" w:hAnsiTheme="majorHAnsi" w:cstheme="majorHAnsi"/>
      <w:b/>
      <w:bCs/>
      <w:color w:val="005A1E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705BE4"/>
    <w:pPr>
      <w:tabs>
        <w:tab w:val="clear" w:pos="1298"/>
        <w:tab w:val="clear" w:pos="2608"/>
        <w:tab w:val="left" w:pos="5194"/>
        <w:tab w:val="left" w:pos="7791"/>
        <w:tab w:val="left" w:pos="9089"/>
      </w:tabs>
      <w:spacing w:line="260" w:lineRule="atLeast"/>
      <w:ind w:right="170"/>
    </w:pPr>
    <w:rPr>
      <w:color w:val="626262"/>
    </w:rPr>
  </w:style>
  <w:style w:type="paragraph" w:styleId="Leipteksti">
    <w:name w:val="Body Text"/>
    <w:aliases w:val="THL leipäteksti"/>
    <w:basedOn w:val="Normaali"/>
    <w:link w:val="LeiptekstiChar"/>
    <w:uiPriority w:val="1"/>
    <w:qFormat/>
    <w:rsid w:val="00A965D5"/>
    <w:pPr>
      <w:spacing w:after="280"/>
      <w:ind w:left="1298"/>
    </w:pPr>
  </w:style>
  <w:style w:type="character" w:customStyle="1" w:styleId="LeiptekstiChar">
    <w:name w:val="Leipäteksti Char"/>
    <w:aliases w:val="THL leipäteksti Char"/>
    <w:basedOn w:val="Kappaleenoletusfontti"/>
    <w:link w:val="Leipteksti"/>
    <w:uiPriority w:val="1"/>
    <w:rsid w:val="00A965D5"/>
    <w:rPr>
      <w:color w:val="005A1E" w:themeColor="text2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F4270F"/>
    <w:rPr>
      <w:color w:val="626262"/>
      <w:sz w:val="20"/>
    </w:rPr>
  </w:style>
  <w:style w:type="paragraph" w:styleId="Alatunniste">
    <w:name w:val="footer"/>
    <w:link w:val="AlatunnisteChar"/>
    <w:uiPriority w:val="99"/>
    <w:semiHidden/>
    <w:rsid w:val="00467B9B"/>
    <w:pPr>
      <w:tabs>
        <w:tab w:val="left" w:pos="2359"/>
        <w:tab w:val="left" w:pos="4717"/>
        <w:tab w:val="left" w:pos="7371"/>
      </w:tabs>
      <w:spacing w:line="190" w:lineRule="atLeast"/>
      <w:jc w:val="center"/>
    </w:pPr>
    <w:rPr>
      <w:noProof/>
      <w:color w:val="62626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270F"/>
    <w:rPr>
      <w:noProof/>
      <w:color w:val="626262"/>
      <w:sz w:val="18"/>
    </w:rPr>
  </w:style>
  <w:style w:type="paragraph" w:styleId="Otsikko">
    <w:name w:val="Title"/>
    <w:aliases w:val="THL pääotsikko"/>
    <w:basedOn w:val="Normaali"/>
    <w:next w:val="Leipteksti"/>
    <w:link w:val="OtsikkoChar"/>
    <w:uiPriority w:val="10"/>
    <w:qFormat/>
    <w:locked/>
    <w:rsid w:val="00D36EB7"/>
    <w:pPr>
      <w:spacing w:after="240" w:line="280" w:lineRule="atLeast"/>
      <w:contextualSpacing/>
      <w:outlineLvl w:val="0"/>
    </w:pPr>
    <w:rPr>
      <w:rFonts w:ascii="Work Sans SemiBold" w:eastAsiaTheme="majorEastAsia" w:hAnsi="Work Sans SemiBold" w:cstheme="majorHAnsi"/>
      <w:b/>
      <w:bCs/>
      <w:kern w:val="28"/>
      <w:sz w:val="28"/>
      <w:szCs w:val="52"/>
    </w:rPr>
  </w:style>
  <w:style w:type="character" w:customStyle="1" w:styleId="OtsikkoChar">
    <w:name w:val="Otsikko Char"/>
    <w:aliases w:val="THL pääotsikko Char"/>
    <w:basedOn w:val="Kappaleenoletusfontti"/>
    <w:link w:val="Otsikko"/>
    <w:uiPriority w:val="10"/>
    <w:rsid w:val="00D36EB7"/>
    <w:rPr>
      <w:rFonts w:ascii="Work Sans SemiBold" w:eastAsiaTheme="majorEastAsia" w:hAnsi="Work Sans SemiBold" w:cstheme="majorHAnsi"/>
      <w:b/>
      <w:bCs/>
      <w:color w:val="1E1E1E" w:themeColor="text1"/>
      <w:kern w:val="28"/>
      <w:sz w:val="28"/>
      <w:szCs w:val="52"/>
    </w:rPr>
  </w:style>
  <w:style w:type="character" w:customStyle="1" w:styleId="Otsikko2Char">
    <w:name w:val="Otsikko 2 Char"/>
    <w:aliases w:val="THL otsikko 2 Char"/>
    <w:basedOn w:val="Kappaleenoletusfontti"/>
    <w:link w:val="Otsikko2"/>
    <w:uiPriority w:val="16"/>
    <w:rsid w:val="00220F6F"/>
    <w:rPr>
      <w:rFonts w:asciiTheme="majorHAnsi" w:eastAsiaTheme="majorEastAsia" w:hAnsiTheme="majorHAnsi" w:cstheme="majorHAnsi"/>
      <w:b/>
      <w:bCs/>
      <w:color w:val="005A1E" w:themeColor="text2"/>
      <w:sz w:val="24"/>
      <w:szCs w:val="26"/>
    </w:rPr>
  </w:style>
  <w:style w:type="paragraph" w:styleId="Alaotsikko">
    <w:name w:val="Subtitle"/>
    <w:aliases w:val="THL alaotsikko"/>
    <w:basedOn w:val="Normaali"/>
    <w:next w:val="Leipteksti"/>
    <w:link w:val="AlaotsikkoChar"/>
    <w:uiPriority w:val="11"/>
    <w:qFormat/>
    <w:rsid w:val="00EA4024"/>
    <w:pPr>
      <w:numPr>
        <w:ilvl w:val="1"/>
      </w:numPr>
      <w:spacing w:after="240"/>
      <w:ind w:left="1298"/>
      <w:outlineLvl w:val="1"/>
    </w:pPr>
    <w:rPr>
      <w:rFonts w:asciiTheme="majorHAnsi" w:eastAsiaTheme="majorEastAsia" w:hAnsiTheme="majorHAnsi" w:cstheme="majorHAnsi"/>
      <w:b/>
      <w:iCs/>
      <w:sz w:val="24"/>
      <w:szCs w:val="24"/>
    </w:rPr>
  </w:style>
  <w:style w:type="character" w:customStyle="1" w:styleId="AlaotsikkoChar">
    <w:name w:val="Alaotsikko Char"/>
    <w:aliases w:val="THL alaotsikko Char"/>
    <w:basedOn w:val="Kappaleenoletusfontti"/>
    <w:link w:val="Alaotsikko"/>
    <w:uiPriority w:val="11"/>
    <w:rsid w:val="00EA4024"/>
    <w:rPr>
      <w:rFonts w:asciiTheme="majorHAnsi" w:eastAsiaTheme="majorEastAsia" w:hAnsiTheme="majorHAnsi" w:cstheme="majorHAnsi"/>
      <w:b/>
      <w:iCs/>
      <w:color w:val="005A1E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THL otsikko 3 Char"/>
    <w:basedOn w:val="Kappaleenoletusfontti"/>
    <w:link w:val="Otsikko3"/>
    <w:uiPriority w:val="16"/>
    <w:rsid w:val="00220F6F"/>
    <w:rPr>
      <w:rFonts w:asciiTheme="majorHAnsi" w:eastAsiaTheme="majorEastAsia" w:hAnsiTheme="majorHAnsi" w:cstheme="majorBidi"/>
      <w:color w:val="005A1E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6"/>
    <w:semiHidden/>
    <w:rsid w:val="00AF52E5"/>
    <w:rPr>
      <w:rFonts w:asciiTheme="majorHAnsi" w:eastAsiaTheme="majorEastAsia" w:hAnsiTheme="majorHAnsi" w:cstheme="majorBidi"/>
      <w:b/>
      <w:iCs/>
      <w:color w:val="005A1E" w:themeColor="text2"/>
      <w:sz w:val="20"/>
    </w:rPr>
  </w:style>
  <w:style w:type="character" w:customStyle="1" w:styleId="Otsikko8Char">
    <w:name w:val="Otsikko 8 Char"/>
    <w:basedOn w:val="Kappaleenoletusfontti"/>
    <w:link w:val="Otsikko8"/>
    <w:uiPriority w:val="16"/>
    <w:semiHidden/>
    <w:rsid w:val="00AF52E5"/>
    <w:rPr>
      <w:rFonts w:asciiTheme="majorHAnsi" w:eastAsiaTheme="majorEastAsia" w:hAnsiTheme="majorHAnsi" w:cstheme="majorBidi"/>
      <w:b/>
      <w:color w:val="005A1E" w:themeColor="text2"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16"/>
    <w:semiHidden/>
    <w:rsid w:val="00AF52E5"/>
    <w:rPr>
      <w:rFonts w:asciiTheme="majorHAnsi" w:eastAsiaTheme="majorEastAsia" w:hAnsiTheme="majorHAnsi" w:cstheme="majorBidi"/>
      <w:b/>
      <w:iCs/>
      <w:color w:val="005A1E" w:themeColor="text2"/>
      <w:sz w:val="20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uiPriority w:val="3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THLviite">
    <w:name w:val="THL viite"/>
    <w:basedOn w:val="Normaali"/>
    <w:uiPriority w:val="99"/>
    <w:rsid w:val="0042643F"/>
    <w:pPr>
      <w:spacing w:before="760" w:after="320"/>
    </w:pPr>
  </w:style>
  <w:style w:type="paragraph" w:customStyle="1" w:styleId="THLvliotsikko">
    <w:name w:val="THL väliotsikko"/>
    <w:basedOn w:val="Alaotsikko"/>
    <w:uiPriority w:val="12"/>
    <w:qFormat/>
    <w:rsid w:val="00EA4024"/>
    <w:pPr>
      <w:outlineLvl w:val="2"/>
    </w:pPr>
    <w:rPr>
      <w:b w:val="0"/>
    </w:rPr>
  </w:style>
  <w:style w:type="paragraph" w:customStyle="1" w:styleId="THLvastaanottaja">
    <w:name w:val="THL vastaanottaja"/>
    <w:basedOn w:val="Normaali"/>
    <w:uiPriority w:val="99"/>
    <w:rsid w:val="0042643F"/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Allekirjoitus">
    <w:name w:val="Signature"/>
    <w:aliases w:val="THL allekirjoitus"/>
    <w:basedOn w:val="Leipteksti"/>
    <w:link w:val="AllekirjoitusChar"/>
    <w:uiPriority w:val="99"/>
    <w:rsid w:val="00071632"/>
    <w:pPr>
      <w:spacing w:before="960"/>
    </w:pPr>
  </w:style>
  <w:style w:type="character" w:customStyle="1" w:styleId="AllekirjoitusChar">
    <w:name w:val="Allekirjoitus Char"/>
    <w:aliases w:val="THL allekirjoitus Char"/>
    <w:basedOn w:val="Kappaleenoletusfontti"/>
    <w:link w:val="Allekirjoitus"/>
    <w:uiPriority w:val="99"/>
    <w:rsid w:val="00F4270F"/>
    <w:rPr>
      <w:color w:val="005A1E" w:themeColor="text2"/>
      <w:sz w:val="20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THLwww-osoitteet">
    <w:name w:val="THL www-osoitteet"/>
    <w:basedOn w:val="Alatunniste"/>
    <w:uiPriority w:val="99"/>
    <w:rsid w:val="00467B9B"/>
    <w:pPr>
      <w:spacing w:before="40"/>
    </w:pPr>
    <w:rPr>
      <w:b/>
      <w:color w:val="3D7423"/>
      <w:sz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51F5"/>
    <w:rPr>
      <w:color w:val="605E5C"/>
      <w:shd w:val="clear" w:color="auto" w:fill="E1DFDD"/>
    </w:rPr>
  </w:style>
  <w:style w:type="paragraph" w:customStyle="1" w:styleId="THLluettelo">
    <w:name w:val="THL luettelo"/>
    <w:basedOn w:val="Normaali"/>
    <w:uiPriority w:val="4"/>
    <w:qFormat/>
    <w:rsid w:val="00F4270F"/>
    <w:pPr>
      <w:numPr>
        <w:numId w:val="30"/>
      </w:numPr>
      <w:ind w:left="1582" w:hanging="284"/>
      <w:contextualSpacing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DE58B3"/>
    <w:pPr>
      <w:numPr>
        <w:numId w:val="0"/>
      </w:numPr>
      <w:tabs>
        <w:tab w:val="clear" w:pos="1298"/>
        <w:tab w:val="clear" w:pos="2608"/>
      </w:tabs>
      <w:spacing w:before="240" w:line="240" w:lineRule="auto"/>
      <w:outlineLvl w:val="9"/>
    </w:pPr>
    <w:rPr>
      <w:rFonts w:cstheme="majorBidi"/>
      <w:bCs w:val="0"/>
      <w:color w:val="21FF19" w:themeColor="accent1" w:themeShade="BF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rsid w:val="009B7FFA"/>
    <w:pPr>
      <w:tabs>
        <w:tab w:val="clear" w:pos="1298"/>
        <w:tab w:val="clear" w:pos="2608"/>
      </w:tabs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9B7FFA"/>
    <w:pPr>
      <w:tabs>
        <w:tab w:val="clear" w:pos="1298"/>
        <w:tab w:val="clear" w:pos="2608"/>
      </w:tabs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9B7FFA"/>
    <w:pPr>
      <w:tabs>
        <w:tab w:val="clear" w:pos="1298"/>
        <w:tab w:val="clear" w:pos="2608"/>
      </w:tabs>
      <w:spacing w:after="100"/>
      <w:ind w:left="400"/>
    </w:pPr>
  </w:style>
  <w:style w:type="paragraph" w:customStyle="1" w:styleId="THLTyttkentt">
    <w:name w:val="THL Täyttökentät"/>
    <w:basedOn w:val="Normaali"/>
    <w:uiPriority w:val="99"/>
    <w:rsid w:val="00FF29AC"/>
    <w:pPr>
      <w:tabs>
        <w:tab w:val="clear" w:pos="1298"/>
        <w:tab w:val="clear" w:pos="2608"/>
        <w:tab w:val="left" w:pos="1701"/>
      </w:tabs>
      <w:spacing w:after="420" w:line="240" w:lineRule="auto"/>
      <w:ind w:left="1298" w:hanging="1298"/>
    </w:pPr>
    <w:rPr>
      <w:color w:val="auto"/>
    </w:rPr>
  </w:style>
  <w:style w:type="paragraph" w:customStyle="1" w:styleId="THLloppuliitteet">
    <w:name w:val="THL loppuliitteet"/>
    <w:basedOn w:val="Normaali"/>
    <w:uiPriority w:val="89"/>
    <w:rsid w:val="00FF29AC"/>
    <w:pPr>
      <w:spacing w:before="240" w:after="120" w:line="310" w:lineRule="atLeast"/>
      <w:ind w:left="1298" w:hanging="1298"/>
    </w:pPr>
    <w:rPr>
      <w:color w:val="auto"/>
      <w:lang w:val="sv-FI"/>
    </w:rPr>
  </w:style>
  <w:style w:type="table" w:customStyle="1" w:styleId="VMtunniste">
    <w:name w:val="VMtunniste"/>
    <w:basedOn w:val="Normaalitaulukko"/>
    <w:uiPriority w:val="99"/>
    <w:rsid w:val="007F3D0A"/>
    <w:tblPr/>
    <w:tcPr>
      <w:tcMar>
        <w:left w:w="0" w:type="dxa"/>
        <w:right w:w="0" w:type="dxa"/>
      </w:tcMar>
    </w:tcPr>
  </w:style>
  <w:style w:type="paragraph" w:customStyle="1" w:styleId="THLtunnistetiedot">
    <w:name w:val="THL tunnistetiedot"/>
    <w:basedOn w:val="Normaali"/>
    <w:uiPriority w:val="99"/>
    <w:qFormat/>
    <w:rsid w:val="007F3D0A"/>
    <w:pPr>
      <w:framePr w:hSpace="142" w:wrap="around" w:vAnchor="page" w:hAnchor="page" w:x="6363" w:y="852"/>
      <w:spacing w:line="240" w:lineRule="auto"/>
    </w:pPr>
  </w:style>
  <w:style w:type="paragraph" w:styleId="Luettelokappale">
    <w:name w:val="List Paragraph"/>
    <w:basedOn w:val="Normaali"/>
    <w:uiPriority w:val="34"/>
    <w:semiHidden/>
    <w:rsid w:val="006E136A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B0081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00817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00817"/>
    <w:rPr>
      <w:color w:val="1E1E1E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0081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00817"/>
    <w:rPr>
      <w:b/>
      <w:bCs/>
      <w:color w:val="1E1E1E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819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</w:div>
        <w:div w:id="1376735263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aeavustuksia.fi/fi/haku/va-thl-2025-1/hakuilmoitus/perustied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ub\AppData\Roaming\Microsoft\Templates\01%20THL%20asiakirjamallit\THL_muistio_tunniste_taulukkona_v2024_01.dotx" TargetMode="External"/></Relationships>
</file>

<file path=word/theme/theme1.xml><?xml version="1.0" encoding="utf-8"?>
<a:theme xmlns:a="http://schemas.openxmlformats.org/drawingml/2006/main" name="THL 2024">
  <a:themeElements>
    <a:clrScheme name="THL2023">
      <a:dk1>
        <a:srgbClr val="1E1E1E"/>
      </a:dk1>
      <a:lt1>
        <a:sysClr val="window" lastClr="FFFFFF"/>
      </a:lt1>
      <a:dk2>
        <a:srgbClr val="005A1E"/>
      </a:dk2>
      <a:lt2>
        <a:srgbClr val="FFFAC3"/>
      </a:lt2>
      <a:accent1>
        <a:srgbClr val="7DFF78"/>
      </a:accent1>
      <a:accent2>
        <a:srgbClr val="FFA03C"/>
      </a:accent2>
      <a:accent3>
        <a:srgbClr val="FFEB46"/>
      </a:accent3>
      <a:accent4>
        <a:srgbClr val="AAA096"/>
      </a:accent4>
      <a:accent5>
        <a:srgbClr val="C84696"/>
      </a:accent5>
      <a:accent6>
        <a:srgbClr val="0064FF"/>
      </a:accent6>
      <a:hlink>
        <a:srgbClr val="0563C1"/>
      </a:hlink>
      <a:folHlink>
        <a:srgbClr val="954F72"/>
      </a:folHlink>
    </a:clrScheme>
    <a:fontScheme name="Work Sans">
      <a:majorFont>
        <a:latin typeface="Work Sans Medium"/>
        <a:ea typeface=""/>
        <a:cs typeface=""/>
      </a:majorFont>
      <a:minorFont>
        <a:latin typeface="Work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HL 2024" id="{A2D0107E-021F-5548-837B-E03D137B1192}" vid="{B4B209C8-F54B-4D4C-BCF5-57107E6661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048357-278E-40EB-A18B-A2F21E57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THL_muistio_tunniste_taulukkona_v2024_01.dotx</Template>
  <TotalTime>754</TotalTime>
  <Pages>5</Pages>
  <Words>1038</Words>
  <Characters>8415</Characters>
  <Application>Microsoft Office Word</Application>
  <DocSecurity>0</DocSecurity>
  <Lines>70</Lines>
  <Paragraphs>18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THL muistio</vt:lpstr>
      <vt:lpstr/>
      <vt:lpstr>Otsikko tai asian nimi. tyylinä Otsikko</vt:lpstr>
      <vt:lpstr>Numeroitu otsikko, tyylinä Otsikko 1</vt:lpstr>
      <vt:lpstr>Numeroitu otsikko, tyylinä Otsikko 1</vt:lpstr>
      <vt:lpstr>Numeroitu otsikko, tyylinä Otsikko 1</vt:lpstr>
      <vt:lpstr>Sadf</vt:lpstr>
      <vt:lpstr>    Sdf</vt:lpstr>
      <vt:lpstr>        sadfsadf</vt:lpstr>
      <vt:lpstr>        </vt:lpstr>
    </vt:vector>
  </TitlesOfParts>
  <Company>THL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THL muistio</dc:title>
  <dc:creator>Outi Kuitunen-Kaija</dc:creator>
  <cp:lastModifiedBy>Anni Helldan</cp:lastModifiedBy>
  <cp:revision>88</cp:revision>
  <cp:lastPrinted>2022-11-24T10:47:00Z</cp:lastPrinted>
  <dcterms:created xsi:type="dcterms:W3CDTF">2025-03-20T06:13:00Z</dcterms:created>
  <dcterms:modified xsi:type="dcterms:W3CDTF">2025-05-14T12:06:00Z</dcterms:modified>
</cp:coreProperties>
</file>