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930F" w14:textId="77777777" w:rsidR="006B4DCC" w:rsidRDefault="006B4DCC" w:rsidP="006B4DCC">
      <w:pPr>
        <w:pStyle w:val="Otsikko"/>
      </w:pPr>
    </w:p>
    <w:p w14:paraId="53586469" w14:textId="46DA6D65" w:rsidR="006B4DCC" w:rsidRDefault="006B4DCC" w:rsidP="006B4DCC">
      <w:pPr>
        <w:pStyle w:val="Otsikko"/>
      </w:pPr>
      <w:r>
        <w:t>Mikä on yhteisasiakas?</w:t>
      </w:r>
    </w:p>
    <w:p w14:paraId="0110ECD6" w14:textId="77777777" w:rsidR="006B4DCC" w:rsidRDefault="006B4DCC" w:rsidP="006B4DCC">
      <w:pPr>
        <w:overflowPunct/>
        <w:autoSpaceDE/>
        <w:autoSpaceDN/>
        <w:adjustRightInd/>
        <w:textAlignment w:val="auto"/>
        <w:rPr>
          <w:rFonts w:cs="Arial"/>
          <w:b/>
          <w:bCs/>
          <w:sz w:val="24"/>
          <w:szCs w:val="24"/>
        </w:rPr>
      </w:pPr>
    </w:p>
    <w:p w14:paraId="015A754F" w14:textId="77777777" w:rsidR="006B4DCC" w:rsidRPr="00906026" w:rsidRDefault="006B4DCC" w:rsidP="006B4DCC">
      <w:pPr>
        <w:overflowPunct/>
        <w:autoSpaceDE/>
        <w:autoSpaceDN/>
        <w:adjustRightInd/>
        <w:textAlignment w:val="auto"/>
        <w:rPr>
          <w:rFonts w:cs="Arial"/>
          <w:sz w:val="24"/>
          <w:szCs w:val="24"/>
        </w:rPr>
      </w:pPr>
      <w:r w:rsidRPr="00906026">
        <w:rPr>
          <w:rFonts w:cs="Arial"/>
          <w:sz w:val="24"/>
          <w:szCs w:val="24"/>
        </w:rPr>
        <w:t>Erityisesti useita eri palveluja tarvitsevien asiakkaiden kohdalla yhteisasiakkuus tulisi käynnistää. Tunnistamisen apuna voi käyttää herätteitä, joilla tarkoitetaan organisaatiossa yhdessä sovittujen raja-arvojen, tilanteiden/olosuhteiden tai niiden yhdistelmien ylittymistä tai täyttymistä.</w:t>
      </w:r>
    </w:p>
    <w:p w14:paraId="06530795" w14:textId="77777777" w:rsidR="006B4DCC" w:rsidRPr="00906026" w:rsidRDefault="006B4DCC" w:rsidP="006B4DCC">
      <w:pPr>
        <w:overflowPunct/>
        <w:autoSpaceDE/>
        <w:autoSpaceDN/>
        <w:adjustRightInd/>
        <w:textAlignment w:val="auto"/>
        <w:rPr>
          <w:rFonts w:cs="Arial"/>
          <w:sz w:val="24"/>
          <w:szCs w:val="24"/>
        </w:rPr>
      </w:pPr>
    </w:p>
    <w:p w14:paraId="3A56A0BA" w14:textId="77777777" w:rsidR="006B4DCC" w:rsidRDefault="006B4DCC" w:rsidP="006B4DCC">
      <w:pPr>
        <w:overflowPunct/>
        <w:autoSpaceDE/>
        <w:autoSpaceDN/>
        <w:adjustRightInd/>
        <w:textAlignment w:val="auto"/>
        <w:rPr>
          <w:sz w:val="24"/>
          <w:szCs w:val="24"/>
        </w:rPr>
      </w:pPr>
      <w:r w:rsidRPr="00906026">
        <w:rPr>
          <w:sz w:val="24"/>
          <w:szCs w:val="24"/>
        </w:rPr>
        <w:t>Tunnistettuaan asiakkaan tilanteen, ammattilainen voi ehdottaa asiakkaalle laajempaa yhteistyötä. Asiakkaalta pyydetään yksilöity luovutuslupa sosiaali- ja terveydenhuollon tiedonsaantiin, jos tällaisesta yhteistyöstä sovitaan. Luovutusluvassa asiakas yksilöi ne palvelut, joiden tietoja voidaan vaihtaa terveydenhuollosta sosiaalihuoltoon ja päinvastoin. Jos tarvitaan monialaista yhteistyötä hyvinvointialueen ulkopuolelta, asiakkaalta tulee saada yksilöity suostumus tiedon vaihtoon.</w:t>
      </w:r>
      <w:r>
        <w:rPr>
          <w:sz w:val="24"/>
          <w:szCs w:val="24"/>
        </w:rPr>
        <w:t xml:space="preserve"> Yhteisasiakkaalle nimetään vastuutyöntekijä ja tehdään monialainen suunnitelma.</w:t>
      </w:r>
    </w:p>
    <w:p w14:paraId="2860D69C" w14:textId="77777777" w:rsidR="006B4DCC" w:rsidRPr="00906026" w:rsidRDefault="006B4DCC" w:rsidP="006B4DCC">
      <w:pPr>
        <w:overflowPunct/>
        <w:autoSpaceDE/>
        <w:autoSpaceDN/>
        <w:adjustRightInd/>
        <w:textAlignment w:val="auto"/>
        <w:rPr>
          <w:sz w:val="24"/>
          <w:szCs w:val="24"/>
        </w:rPr>
      </w:pPr>
    </w:p>
    <w:p w14:paraId="2615F3A4" w14:textId="77777777" w:rsidR="006B4DCC" w:rsidRDefault="006B4DCC" w:rsidP="006B4DCC">
      <w:pPr>
        <w:overflowPunct/>
        <w:autoSpaceDE/>
        <w:autoSpaceDN/>
        <w:adjustRightInd/>
        <w:textAlignment w:val="auto"/>
        <w:rPr>
          <w:rFonts w:cs="Arial"/>
          <w:b/>
          <w:bCs/>
          <w:sz w:val="24"/>
          <w:szCs w:val="24"/>
        </w:rPr>
      </w:pPr>
    </w:p>
    <w:p w14:paraId="3330B3AB" w14:textId="77777777" w:rsidR="006B4DCC" w:rsidRPr="00906026" w:rsidRDefault="006B4DCC" w:rsidP="006B4DCC">
      <w:pPr>
        <w:pStyle w:val="Otsikko"/>
      </w:pPr>
      <w:r w:rsidRPr="0056431A">
        <w:t>Vastuutyöntekijän nimeäminen</w:t>
      </w:r>
    </w:p>
    <w:p w14:paraId="6E697FD5" w14:textId="77777777" w:rsidR="006B4DCC" w:rsidRPr="0056431A" w:rsidRDefault="006B4DCC" w:rsidP="006B4DCC">
      <w:pPr>
        <w:overflowPunct/>
        <w:autoSpaceDE/>
        <w:autoSpaceDN/>
        <w:adjustRightInd/>
        <w:textAlignment w:val="auto"/>
        <w:rPr>
          <w:rFonts w:cs="Arial"/>
          <w:sz w:val="24"/>
          <w:szCs w:val="24"/>
        </w:rPr>
      </w:pPr>
    </w:p>
    <w:p w14:paraId="605A10FA" w14:textId="77777777" w:rsidR="00000000" w:rsidRPr="0056431A" w:rsidRDefault="00000000" w:rsidP="006B4DCC">
      <w:pPr>
        <w:numPr>
          <w:ilvl w:val="0"/>
          <w:numId w:val="5"/>
        </w:numPr>
        <w:overflowPunct/>
        <w:autoSpaceDE/>
        <w:autoSpaceDN/>
        <w:adjustRightInd/>
        <w:textAlignment w:val="auto"/>
        <w:rPr>
          <w:rFonts w:cs="Arial"/>
          <w:sz w:val="24"/>
          <w:szCs w:val="24"/>
        </w:rPr>
      </w:pPr>
      <w:r w:rsidRPr="0056431A">
        <w:rPr>
          <w:rFonts w:cs="Arial"/>
          <w:sz w:val="24"/>
          <w:szCs w:val="24"/>
        </w:rPr>
        <w:t>Vastuutyöntekijäksi nimetään ammattilainen, joka osallistuu asiakkaan tarpeiden mukaisten palveluiden tuottamiseen ja pystyy toimimaan koordinoivana tahona</w:t>
      </w:r>
    </w:p>
    <w:p w14:paraId="7A4A37BC" w14:textId="77777777" w:rsidR="00000000" w:rsidRPr="0056431A" w:rsidRDefault="00000000" w:rsidP="006B4DCC">
      <w:pPr>
        <w:numPr>
          <w:ilvl w:val="0"/>
          <w:numId w:val="5"/>
        </w:numPr>
        <w:overflowPunct/>
        <w:autoSpaceDE/>
        <w:autoSpaceDN/>
        <w:adjustRightInd/>
        <w:textAlignment w:val="auto"/>
        <w:rPr>
          <w:rFonts w:cs="Arial"/>
          <w:sz w:val="24"/>
          <w:szCs w:val="24"/>
        </w:rPr>
      </w:pPr>
      <w:r w:rsidRPr="0056431A">
        <w:rPr>
          <w:rFonts w:cs="Arial"/>
          <w:sz w:val="24"/>
          <w:szCs w:val="24"/>
        </w:rPr>
        <w:t>Vastuutyöntekijä ja asiakas sopivat yhteydenottotavoista kiireettömissä asioissa</w:t>
      </w:r>
    </w:p>
    <w:p w14:paraId="0C491D3D" w14:textId="77777777" w:rsidR="00000000" w:rsidRPr="0056431A" w:rsidRDefault="00000000" w:rsidP="006B4DCC">
      <w:pPr>
        <w:numPr>
          <w:ilvl w:val="0"/>
          <w:numId w:val="5"/>
        </w:numPr>
        <w:overflowPunct/>
        <w:autoSpaceDE/>
        <w:autoSpaceDN/>
        <w:adjustRightInd/>
        <w:textAlignment w:val="auto"/>
        <w:rPr>
          <w:rFonts w:cs="Arial"/>
          <w:sz w:val="24"/>
          <w:szCs w:val="24"/>
        </w:rPr>
      </w:pPr>
      <w:r w:rsidRPr="0056431A">
        <w:rPr>
          <w:rFonts w:cs="Arial"/>
          <w:sz w:val="24"/>
          <w:szCs w:val="24"/>
        </w:rPr>
        <w:t>Tilanteen mukaan vastuutyöntekijä voidaan saattaen vaihtaa</w:t>
      </w:r>
    </w:p>
    <w:p w14:paraId="6BF35D09" w14:textId="77777777" w:rsidR="006B4DCC" w:rsidRDefault="00000000" w:rsidP="006B4DCC">
      <w:pPr>
        <w:numPr>
          <w:ilvl w:val="0"/>
          <w:numId w:val="5"/>
        </w:numPr>
        <w:overflowPunct/>
        <w:autoSpaceDE/>
        <w:autoSpaceDN/>
        <w:adjustRightInd/>
        <w:textAlignment w:val="auto"/>
        <w:rPr>
          <w:rFonts w:cs="Arial"/>
          <w:sz w:val="24"/>
          <w:szCs w:val="24"/>
        </w:rPr>
      </w:pPr>
      <w:r w:rsidRPr="0056431A">
        <w:rPr>
          <w:rFonts w:cs="Arial"/>
          <w:sz w:val="24"/>
          <w:szCs w:val="24"/>
        </w:rPr>
        <w:t>Vastuutyöntekijä ja mahdollinen ammattilaisten tiimi (Oma tiimi) kirjataan asiakkaan Monialaiseen suunnitelmaan</w:t>
      </w:r>
    </w:p>
    <w:p w14:paraId="72452517" w14:textId="77777777" w:rsidR="006B4DCC" w:rsidRDefault="006B4DCC" w:rsidP="006B4DCC">
      <w:pPr>
        <w:pStyle w:val="Luettelokappale"/>
        <w:numPr>
          <w:ilvl w:val="0"/>
          <w:numId w:val="5"/>
        </w:numPr>
        <w:rPr>
          <w:rFonts w:ascii="Arial" w:eastAsia="Times New Roman" w:hAnsi="Arial" w:cs="Arial"/>
          <w:kern w:val="0"/>
          <w:sz w:val="24"/>
          <w:szCs w:val="24"/>
          <w:lang w:eastAsia="fi-FI"/>
          <w14:ligatures w14:val="none"/>
        </w:rPr>
      </w:pPr>
      <w:r w:rsidRPr="00906026">
        <w:rPr>
          <w:rFonts w:ascii="Arial" w:eastAsia="Times New Roman" w:hAnsi="Arial" w:cs="Arial"/>
          <w:kern w:val="0"/>
          <w:sz w:val="24"/>
          <w:szCs w:val="24"/>
          <w:lang w:eastAsia="fi-FI"/>
          <w14:ligatures w14:val="none"/>
        </w:rPr>
        <w:t>Jo vastuutyöntekijä nimeämisen vaiheessa on hyvä keskustella asiakkaan kanssa määräaikaisesta palvelukokonaisuudesta</w:t>
      </w:r>
    </w:p>
    <w:p w14:paraId="61ACE940" w14:textId="77777777" w:rsidR="006B4DCC" w:rsidRPr="00906026" w:rsidRDefault="006B4DCC" w:rsidP="006B4DCC">
      <w:pPr>
        <w:pStyle w:val="Luettelokappale"/>
        <w:rPr>
          <w:rFonts w:ascii="Arial" w:eastAsia="Times New Roman" w:hAnsi="Arial" w:cs="Arial"/>
          <w:kern w:val="0"/>
          <w:sz w:val="24"/>
          <w:szCs w:val="24"/>
          <w:lang w:eastAsia="fi-FI"/>
          <w14:ligatures w14:val="none"/>
        </w:rPr>
      </w:pPr>
    </w:p>
    <w:p w14:paraId="417D2CDE" w14:textId="77777777" w:rsidR="006B4DCC" w:rsidRPr="00906026" w:rsidRDefault="006B4DCC" w:rsidP="006B4DCC">
      <w:pPr>
        <w:pStyle w:val="Otsikko"/>
      </w:pPr>
      <w:r w:rsidRPr="00906026">
        <w:rPr>
          <w:rFonts w:eastAsiaTheme="majorEastAsia"/>
        </w:rPr>
        <w:t>Vastuutyöntekijän tehtävät</w:t>
      </w:r>
    </w:p>
    <w:p w14:paraId="7A2F1AB6" w14:textId="77777777" w:rsidR="006B4DCC" w:rsidRPr="0056431A" w:rsidRDefault="006B4DCC" w:rsidP="006B4DCC">
      <w:pPr>
        <w:overflowPunct/>
        <w:autoSpaceDE/>
        <w:autoSpaceDN/>
        <w:adjustRightInd/>
        <w:textAlignment w:val="auto"/>
        <w:rPr>
          <w:rFonts w:cs="Arial"/>
          <w:sz w:val="24"/>
          <w:szCs w:val="24"/>
        </w:rPr>
      </w:pPr>
    </w:p>
    <w:p w14:paraId="7C209EB1" w14:textId="77777777" w:rsidR="00000000" w:rsidRPr="0056431A" w:rsidRDefault="00000000" w:rsidP="006B4DCC">
      <w:pPr>
        <w:numPr>
          <w:ilvl w:val="0"/>
          <w:numId w:val="6"/>
        </w:numPr>
        <w:overflowPunct/>
        <w:autoSpaceDE/>
        <w:autoSpaceDN/>
        <w:adjustRightInd/>
        <w:textAlignment w:val="auto"/>
        <w:rPr>
          <w:rFonts w:cs="Arial"/>
          <w:sz w:val="24"/>
          <w:szCs w:val="24"/>
        </w:rPr>
      </w:pPr>
      <w:r w:rsidRPr="0056431A">
        <w:rPr>
          <w:rFonts w:cs="Arial"/>
          <w:sz w:val="24"/>
          <w:szCs w:val="24"/>
        </w:rPr>
        <w:t>Asiakkaan kokonaistilanteen kartoitus, huomioidaan hyvinvointia ja terveyttä edistävät asiat</w:t>
      </w:r>
    </w:p>
    <w:p w14:paraId="0A74DFC5" w14:textId="77777777" w:rsidR="00000000" w:rsidRPr="0056431A" w:rsidRDefault="00000000" w:rsidP="006B4DCC">
      <w:pPr>
        <w:numPr>
          <w:ilvl w:val="0"/>
          <w:numId w:val="6"/>
        </w:numPr>
        <w:overflowPunct/>
        <w:autoSpaceDE/>
        <w:autoSpaceDN/>
        <w:adjustRightInd/>
        <w:textAlignment w:val="auto"/>
        <w:rPr>
          <w:rFonts w:cs="Arial"/>
          <w:sz w:val="24"/>
          <w:szCs w:val="24"/>
        </w:rPr>
      </w:pPr>
      <w:r w:rsidRPr="0056431A">
        <w:rPr>
          <w:rFonts w:cs="Arial"/>
          <w:sz w:val="24"/>
          <w:szCs w:val="24"/>
        </w:rPr>
        <w:t xml:space="preserve">Tarvittavien lupien/suostumusten varmistaminen asiakastietojen käsittelemiseksi </w:t>
      </w:r>
    </w:p>
    <w:p w14:paraId="40B93899" w14:textId="77777777" w:rsidR="00000000" w:rsidRPr="0056431A" w:rsidRDefault="00000000" w:rsidP="006B4DCC">
      <w:pPr>
        <w:numPr>
          <w:ilvl w:val="0"/>
          <w:numId w:val="6"/>
        </w:numPr>
        <w:overflowPunct/>
        <w:autoSpaceDE/>
        <w:autoSpaceDN/>
        <w:adjustRightInd/>
        <w:textAlignment w:val="auto"/>
        <w:rPr>
          <w:rFonts w:cs="Arial"/>
          <w:sz w:val="24"/>
          <w:szCs w:val="24"/>
        </w:rPr>
      </w:pPr>
      <w:r w:rsidRPr="0056431A">
        <w:rPr>
          <w:rFonts w:cs="Arial"/>
          <w:sz w:val="24"/>
          <w:szCs w:val="24"/>
        </w:rPr>
        <w:t>Asiakkaan yksilöllisen palvelutarpeen mukaisen yhteistyön käynnistäminen</w:t>
      </w:r>
    </w:p>
    <w:p w14:paraId="1CBD099F" w14:textId="77777777" w:rsidR="00000000" w:rsidRPr="0056431A" w:rsidRDefault="00000000" w:rsidP="006B4DCC">
      <w:pPr>
        <w:numPr>
          <w:ilvl w:val="0"/>
          <w:numId w:val="6"/>
        </w:numPr>
        <w:overflowPunct/>
        <w:autoSpaceDE/>
        <w:autoSpaceDN/>
        <w:adjustRightInd/>
        <w:textAlignment w:val="auto"/>
        <w:rPr>
          <w:rFonts w:cs="Arial"/>
          <w:sz w:val="24"/>
          <w:szCs w:val="24"/>
        </w:rPr>
      </w:pPr>
      <w:r w:rsidRPr="0056431A">
        <w:rPr>
          <w:rFonts w:cs="Arial"/>
          <w:sz w:val="24"/>
          <w:szCs w:val="24"/>
        </w:rPr>
        <w:t>Monialaisen suunnitelman laatiminen yhteistyössä asiakkaan kanssa ja mahdollisten muiden ammattilaisten tukemana</w:t>
      </w:r>
    </w:p>
    <w:p w14:paraId="1B26C98B" w14:textId="77777777" w:rsidR="00000000" w:rsidRPr="0056431A" w:rsidRDefault="00000000" w:rsidP="006B4DCC">
      <w:pPr>
        <w:numPr>
          <w:ilvl w:val="0"/>
          <w:numId w:val="6"/>
        </w:numPr>
        <w:overflowPunct/>
        <w:autoSpaceDE/>
        <w:autoSpaceDN/>
        <w:adjustRightInd/>
        <w:textAlignment w:val="auto"/>
        <w:rPr>
          <w:rFonts w:cs="Arial"/>
          <w:sz w:val="24"/>
          <w:szCs w:val="24"/>
        </w:rPr>
      </w:pPr>
      <w:r w:rsidRPr="0056431A">
        <w:rPr>
          <w:rFonts w:cs="Arial"/>
          <w:sz w:val="24"/>
          <w:szCs w:val="24"/>
        </w:rPr>
        <w:t>Kannustaa asiakasta ottamaan itse vastuu</w:t>
      </w:r>
      <w:r w:rsidRPr="0056431A">
        <w:rPr>
          <w:rFonts w:cs="Arial"/>
          <w:sz w:val="24"/>
          <w:szCs w:val="24"/>
        </w:rPr>
        <w:t>ta omasta hyvinvoinnistaan ja tekemään hyvinvointia edistäviä valintoja. Tarvittaessa auttaa asiakasta sopivan ratkaisun löytämiseksi ja hyödyntää esim. Hyvinvointisi tueksi –sivustoa, Mitä kuuluu -korttia ja/tai liikuntalähetettä.</w:t>
      </w:r>
    </w:p>
    <w:p w14:paraId="3A0E967D" w14:textId="77777777" w:rsidR="00000000" w:rsidRPr="0056431A" w:rsidRDefault="00000000" w:rsidP="006B4DCC">
      <w:pPr>
        <w:numPr>
          <w:ilvl w:val="0"/>
          <w:numId w:val="6"/>
        </w:numPr>
        <w:overflowPunct/>
        <w:autoSpaceDE/>
        <w:autoSpaceDN/>
        <w:adjustRightInd/>
        <w:textAlignment w:val="auto"/>
        <w:rPr>
          <w:rFonts w:cs="Arial"/>
          <w:sz w:val="24"/>
          <w:szCs w:val="24"/>
        </w:rPr>
      </w:pPr>
      <w:r w:rsidRPr="0056431A">
        <w:rPr>
          <w:rFonts w:cs="Arial"/>
          <w:sz w:val="24"/>
          <w:szCs w:val="24"/>
        </w:rPr>
        <w:t>Palveluiden koordinointi ja suunnitelman päivittymisestä huolehtiminen</w:t>
      </w:r>
    </w:p>
    <w:p w14:paraId="39F9A331" w14:textId="490109FC" w:rsidR="0085533D" w:rsidRPr="00BF08C6" w:rsidRDefault="0085533D" w:rsidP="00BF08C6">
      <w:pPr>
        <w:overflowPunct/>
        <w:autoSpaceDE/>
        <w:autoSpaceDN/>
        <w:adjustRightInd/>
        <w:textAlignment w:val="auto"/>
        <w:rPr>
          <w:rFonts w:cs="Arial"/>
          <w:b/>
          <w:bCs/>
          <w:szCs w:val="22"/>
        </w:rPr>
      </w:pPr>
    </w:p>
    <w:sectPr w:rsidR="0085533D" w:rsidRPr="00BF08C6" w:rsidSect="006979AE">
      <w:footerReference w:type="default" r:id="rId11"/>
      <w:headerReference w:type="first" r:id="rId12"/>
      <w:footerReference w:type="first" r:id="rId13"/>
      <w:pgSz w:w="11907" w:h="16840" w:code="9"/>
      <w:pgMar w:top="1134" w:right="1134" w:bottom="1702" w:left="1134" w:header="454"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548B" w14:textId="77777777" w:rsidR="000C2B5B" w:rsidRDefault="000C2B5B">
      <w:r>
        <w:separator/>
      </w:r>
    </w:p>
  </w:endnote>
  <w:endnote w:type="continuationSeparator" w:id="0">
    <w:p w14:paraId="447EEA3D" w14:textId="77777777" w:rsidR="000C2B5B" w:rsidRDefault="000C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B198" w14:textId="08272DF3" w:rsidR="0085533D" w:rsidRPr="0085533D" w:rsidRDefault="0085533D" w:rsidP="0085533D">
    <w:pPr>
      <w:overflowPunct/>
      <w:autoSpaceDE/>
      <w:autoSpaceDN/>
      <w:adjustRightInd/>
      <w:textAlignment w:val="auto"/>
      <w:rPr>
        <w:rFonts w:ascii="Times New Roman" w:hAnsi="Times New Roman"/>
        <w:sz w:val="24"/>
        <w:szCs w:val="24"/>
      </w:rPr>
    </w:pPr>
  </w:p>
  <w:p w14:paraId="147DC8F5" w14:textId="0E610B19" w:rsidR="0098422E" w:rsidRPr="006979AE" w:rsidRDefault="0085533D" w:rsidP="006979AE">
    <w:pPr>
      <w:pStyle w:val="Alatunniste"/>
      <w:tabs>
        <w:tab w:val="left" w:pos="2820"/>
      </w:tabs>
      <w:spacing w:before="120"/>
      <w:rPr>
        <w:noProof/>
        <w:szCs w:val="16"/>
      </w:rPr>
    </w:pPr>
    <w:r w:rsidRPr="0085533D">
      <w:rPr>
        <w:noProof/>
        <w:szCs w:val="16"/>
      </w:rPr>
      <w:drawing>
        <wp:anchor distT="0" distB="0" distL="114300" distR="114300" simplePos="0" relativeHeight="251666944" behindDoc="0" locked="0" layoutInCell="1" allowOverlap="1" wp14:anchorId="7CED2939" wp14:editId="03E5B616">
          <wp:simplePos x="0" y="0"/>
          <wp:positionH relativeFrom="margin">
            <wp:align>left</wp:align>
          </wp:positionH>
          <wp:positionV relativeFrom="paragraph">
            <wp:posOffset>435285</wp:posOffset>
          </wp:positionV>
          <wp:extent cx="2017813" cy="509093"/>
          <wp:effectExtent l="0" t="0" r="1905" b="5715"/>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813" cy="509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6CA">
      <w:rPr>
        <w:noProof/>
        <w:szCs w:val="16"/>
      </w:rPr>
      <w:drawing>
        <wp:anchor distT="0" distB="0" distL="114300" distR="114300" simplePos="0" relativeHeight="251659776" behindDoc="0" locked="0" layoutInCell="1" allowOverlap="1" wp14:anchorId="3AD4C045" wp14:editId="57EFEF2C">
          <wp:simplePos x="0" y="0"/>
          <wp:positionH relativeFrom="column">
            <wp:posOffset>34822</wp:posOffset>
          </wp:positionH>
          <wp:positionV relativeFrom="paragraph">
            <wp:posOffset>180739</wp:posOffset>
          </wp:positionV>
          <wp:extent cx="6588641" cy="266065"/>
          <wp:effectExtent l="0" t="0" r="3175" b="635"/>
          <wp:wrapNone/>
          <wp:docPr id="414"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pic:nvPicPr>
                <pic:blipFill rotWithShape="1">
                  <a:blip r:embed="rId2">
                    <a:extLst>
                      <a:ext uri="{28A0092B-C50C-407E-A947-70E740481C1C}">
                        <a14:useLocalDpi xmlns:a14="http://schemas.microsoft.com/office/drawing/2010/main" val="0"/>
                      </a:ext>
                    </a:extLst>
                  </a:blip>
                  <a:srcRect l="14322" t="17036" r="19157" b="65930"/>
                  <a:stretch/>
                </pic:blipFill>
                <pic:spPr bwMode="auto">
                  <a:xfrm>
                    <a:off x="0" y="0"/>
                    <a:ext cx="6597106" cy="2664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DC0D40" w14:textId="77777777" w:rsidR="0098422E" w:rsidRDefault="0098422E" w:rsidP="0098422E">
    <w:pPr>
      <w:pStyle w:val="Alatunniste"/>
      <w:framePr w:hSpace="141" w:wrap="around" w:vAnchor="text" w:hAnchor="margin" w:xAlign="center" w:y="144"/>
      <w:tabs>
        <w:tab w:val="left" w:pos="5387"/>
      </w:tabs>
      <w:ind w:left="1276"/>
      <w:rPr>
        <w:rFonts w:ascii="Roboto" w:hAnsi="Roboto" w:cs="Arial"/>
        <w:b/>
        <w:color w:val="30A598"/>
        <w:sz w:val="18"/>
        <w:szCs w:val="22"/>
      </w:rPr>
    </w:pPr>
  </w:p>
  <w:p w14:paraId="34FD4EF0" w14:textId="79DCA1E0" w:rsidR="0098422E" w:rsidRPr="00EB76EC" w:rsidRDefault="0085533D" w:rsidP="0098422E">
    <w:pPr>
      <w:pStyle w:val="Alatunniste"/>
      <w:framePr w:hSpace="141" w:wrap="around" w:vAnchor="text" w:hAnchor="margin" w:xAlign="center" w:y="144"/>
      <w:tabs>
        <w:tab w:val="left" w:pos="5529"/>
      </w:tabs>
      <w:ind w:left="1276"/>
      <w:rPr>
        <w:sz w:val="18"/>
        <w:szCs w:val="18"/>
        <w:lang w:val="en-US"/>
      </w:rPr>
    </w:pPr>
    <w:r>
      <w:rPr>
        <w:rFonts w:cs="Arial"/>
        <w:b/>
        <w:color w:val="308076"/>
        <w:sz w:val="18"/>
        <w:szCs w:val="22"/>
        <w:lang w:val="en-US"/>
      </w:rPr>
      <w:tab/>
    </w:r>
    <w:r w:rsidR="00EB76EC" w:rsidRPr="00D902E2">
      <w:rPr>
        <w:rFonts w:cs="Arial"/>
        <w:b/>
        <w:color w:val="308076"/>
        <w:sz w:val="18"/>
        <w:szCs w:val="22"/>
        <w:lang w:val="en-US"/>
      </w:rPr>
      <w:t xml:space="preserve">Oma </w:t>
    </w:r>
    <w:proofErr w:type="spellStart"/>
    <w:r w:rsidR="00EB76EC" w:rsidRPr="00D902E2">
      <w:rPr>
        <w:rFonts w:cs="Arial"/>
        <w:b/>
        <w:color w:val="308076"/>
        <w:sz w:val="18"/>
        <w:szCs w:val="22"/>
        <w:lang w:val="en-US"/>
      </w:rPr>
      <w:t>Häme</w:t>
    </w:r>
    <w:proofErr w:type="spellEnd"/>
    <w:r w:rsidR="00EB76EC" w:rsidRPr="00D902E2">
      <w:rPr>
        <w:rFonts w:cs="Arial"/>
        <w:b/>
        <w:color w:val="308076"/>
        <w:sz w:val="18"/>
        <w:szCs w:val="22"/>
        <w:lang w:val="en-US"/>
      </w:rPr>
      <w:t xml:space="preserve"> — </w:t>
    </w:r>
    <w:r w:rsidR="006B3F97" w:rsidRPr="00F41DCF">
      <w:rPr>
        <w:rFonts w:cs="Arial"/>
        <w:b/>
        <w:color w:val="308076"/>
        <w:sz w:val="18"/>
        <w:szCs w:val="22"/>
      </w:rPr>
      <w:t>Kanta-H</w:t>
    </w:r>
    <w:r w:rsidR="006B3F97">
      <w:rPr>
        <w:rFonts w:cs="Arial"/>
        <w:b/>
        <w:color w:val="308076"/>
        <w:sz w:val="18"/>
        <w:szCs w:val="22"/>
      </w:rPr>
      <w:t>ämeen hyvinvointialue</w:t>
    </w:r>
  </w:p>
  <w:p w14:paraId="57A3C801" w14:textId="4E50306C" w:rsidR="00A71896" w:rsidRPr="00EB76EC" w:rsidRDefault="00A71896" w:rsidP="00F943E1">
    <w:pPr>
      <w:pStyle w:val="Alatunniste"/>
      <w:tabs>
        <w:tab w:val="left" w:pos="5529"/>
      </w:tabs>
      <w:spacing w:before="12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576F" w14:textId="661F4EA3" w:rsidR="0098422E" w:rsidRPr="00CE34A3" w:rsidRDefault="0098422E" w:rsidP="00EA149E">
    <w:pPr>
      <w:framePr w:hSpace="141" w:wrap="around" w:vAnchor="text" w:hAnchor="margin" w:x="-142" w:y="144"/>
      <w:tabs>
        <w:tab w:val="left" w:pos="4503"/>
        <w:tab w:val="left" w:pos="7338"/>
      </w:tabs>
      <w:ind w:left="108"/>
      <w:rPr>
        <w:sz w:val="18"/>
        <w:szCs w:val="18"/>
      </w:rPr>
    </w:pPr>
    <w:r w:rsidRPr="00A71896">
      <w:rPr>
        <w:rFonts w:ascii="Roboto" w:hAnsi="Roboto" w:cs="Arial"/>
        <w:b/>
        <w:color w:val="30A598"/>
        <w:sz w:val="18"/>
        <w:szCs w:val="22"/>
      </w:rPr>
      <w:tab/>
    </w:r>
    <w:r w:rsidRPr="00586FD9">
      <w:rPr>
        <w:sz w:val="18"/>
      </w:rPr>
      <w:tab/>
    </w:r>
  </w:p>
  <w:p w14:paraId="6D55F7CB" w14:textId="517FDDA9" w:rsidR="00066076" w:rsidRPr="00F41DCF" w:rsidRDefault="00066076" w:rsidP="00066076">
    <w:pPr>
      <w:framePr w:hSpace="141" w:wrap="around" w:vAnchor="text" w:hAnchor="margin" w:x="-142" w:y="144"/>
      <w:tabs>
        <w:tab w:val="left" w:pos="5670"/>
        <w:tab w:val="left" w:pos="7797"/>
      </w:tabs>
      <w:ind w:left="108"/>
      <w:rPr>
        <w:rFonts w:cs="Arial"/>
        <w:sz w:val="18"/>
        <w:szCs w:val="18"/>
      </w:rPr>
    </w:pPr>
    <w:r w:rsidRPr="00F41DCF">
      <w:rPr>
        <w:rFonts w:cs="Arial"/>
        <w:b/>
        <w:color w:val="308076"/>
        <w:sz w:val="18"/>
        <w:szCs w:val="22"/>
      </w:rPr>
      <w:t xml:space="preserve">Oma Häme — </w:t>
    </w:r>
    <w:r w:rsidR="00F41DCF" w:rsidRPr="00F41DCF">
      <w:rPr>
        <w:rFonts w:cs="Arial"/>
        <w:b/>
        <w:color w:val="308076"/>
        <w:sz w:val="18"/>
        <w:szCs w:val="22"/>
      </w:rPr>
      <w:t>Kanta-H</w:t>
    </w:r>
    <w:r w:rsidR="006B3F97">
      <w:rPr>
        <w:rFonts w:cs="Arial"/>
        <w:b/>
        <w:color w:val="308076"/>
        <w:sz w:val="18"/>
        <w:szCs w:val="22"/>
      </w:rPr>
      <w:t>ämeen hyvinvointialue</w:t>
    </w:r>
    <w:r w:rsidRPr="00F41DCF">
      <w:rPr>
        <w:rFonts w:cs="Arial"/>
        <w:color w:val="30A598"/>
        <w:szCs w:val="22"/>
      </w:rPr>
      <w:tab/>
    </w:r>
    <w:r w:rsidR="006B3F97">
      <w:rPr>
        <w:rFonts w:cs="Arial"/>
        <w:sz w:val="18"/>
      </w:rPr>
      <w:t>Vaihde</w:t>
    </w:r>
    <w:r w:rsidRPr="00F41DCF">
      <w:rPr>
        <w:rFonts w:cs="Arial"/>
        <w:sz w:val="18"/>
      </w:rPr>
      <w:t xml:space="preserve"> 03 629 629</w:t>
    </w:r>
    <w:r w:rsidRPr="00F41DCF">
      <w:rPr>
        <w:rFonts w:cs="Arial"/>
        <w:sz w:val="18"/>
      </w:rPr>
      <w:tab/>
    </w:r>
  </w:p>
  <w:p w14:paraId="16102407" w14:textId="77777777" w:rsidR="00066076" w:rsidRPr="00895844" w:rsidRDefault="00066076" w:rsidP="00066076">
    <w:pPr>
      <w:framePr w:hSpace="141" w:wrap="around" w:vAnchor="text" w:hAnchor="margin" w:x="-142" w:y="144"/>
      <w:tabs>
        <w:tab w:val="left" w:pos="5670"/>
        <w:tab w:val="left" w:pos="7797"/>
      </w:tabs>
      <w:ind w:left="108"/>
      <w:rPr>
        <w:rFonts w:cs="Arial"/>
        <w:sz w:val="18"/>
        <w:szCs w:val="18"/>
      </w:rPr>
    </w:pPr>
    <w:r w:rsidRPr="00895844">
      <w:rPr>
        <w:rFonts w:cs="Arial"/>
        <w:sz w:val="18"/>
        <w:szCs w:val="22"/>
      </w:rPr>
      <w:t>Viipurintie 1–3,</w:t>
    </w:r>
    <w:r w:rsidRPr="00895844">
      <w:rPr>
        <w:rFonts w:cs="Arial"/>
        <w:sz w:val="18"/>
        <w:szCs w:val="18"/>
      </w:rPr>
      <w:t xml:space="preserve"> 13200 Hämeenlinna</w:t>
    </w:r>
    <w:r w:rsidRPr="00895844">
      <w:rPr>
        <w:rFonts w:cs="Arial"/>
        <w:szCs w:val="22"/>
      </w:rPr>
      <w:tab/>
    </w:r>
    <w:r w:rsidRPr="00895844">
      <w:rPr>
        <w:rFonts w:cs="Arial"/>
        <w:sz w:val="18"/>
        <w:szCs w:val="22"/>
      </w:rPr>
      <w:t>www.omahame.fi</w:t>
    </w:r>
    <w:r w:rsidRPr="00895844">
      <w:rPr>
        <w:rFonts w:cs="Arial"/>
        <w:sz w:val="18"/>
        <w:szCs w:val="22"/>
      </w:rPr>
      <w:tab/>
    </w:r>
    <w:r w:rsidRPr="00895844">
      <w:rPr>
        <w:rFonts w:cs="Arial"/>
        <w:sz w:val="18"/>
        <w:szCs w:val="22"/>
      </w:rPr>
      <w:tab/>
    </w:r>
  </w:p>
  <w:p w14:paraId="3559A1D2" w14:textId="1E51BD0F" w:rsidR="0098422E" w:rsidRPr="00CE34A3" w:rsidRDefault="00066076" w:rsidP="00066076">
    <w:pPr>
      <w:framePr w:hSpace="141" w:wrap="around" w:vAnchor="text" w:hAnchor="margin" w:x="-142" w:y="144"/>
      <w:tabs>
        <w:tab w:val="left" w:pos="4503"/>
        <w:tab w:val="left" w:pos="5670"/>
        <w:tab w:val="left" w:pos="7797"/>
      </w:tabs>
      <w:ind w:left="108"/>
      <w:rPr>
        <w:sz w:val="18"/>
        <w:szCs w:val="18"/>
      </w:rPr>
    </w:pPr>
    <w:r w:rsidRPr="00895844">
      <w:rPr>
        <w:rFonts w:cs="Arial"/>
        <w:sz w:val="18"/>
        <w:szCs w:val="18"/>
      </w:rPr>
      <w:t>PL 39, 13101 Hämeenlinna</w:t>
    </w:r>
    <w:r w:rsidRPr="00895844">
      <w:rPr>
        <w:rFonts w:cs="Arial"/>
        <w:sz w:val="18"/>
        <w:szCs w:val="18"/>
      </w:rPr>
      <w:tab/>
    </w:r>
    <w:r>
      <w:rPr>
        <w:szCs w:val="22"/>
      </w:rPr>
      <w:tab/>
    </w:r>
    <w:r w:rsidRPr="00CE34A3">
      <w:rPr>
        <w:sz w:val="18"/>
        <w:szCs w:val="18"/>
      </w:rPr>
      <w:tab/>
    </w:r>
    <w:r w:rsidR="004561A2" w:rsidRPr="00895844">
      <w:rPr>
        <w:rFonts w:cs="Arial"/>
        <w:sz w:val="18"/>
        <w:szCs w:val="18"/>
      </w:rPr>
      <w:tab/>
    </w:r>
    <w:r w:rsidR="0098422E" w:rsidRPr="00CE34A3">
      <w:rPr>
        <w:sz w:val="18"/>
        <w:szCs w:val="18"/>
      </w:rPr>
      <w:tab/>
    </w:r>
  </w:p>
  <w:p w14:paraId="3C0B56DC" w14:textId="0E3B7E76" w:rsidR="00D11DDA" w:rsidRPr="006979AE" w:rsidRDefault="00BF08C6" w:rsidP="00EA149E">
    <w:pPr>
      <w:pStyle w:val="Alatunniste"/>
      <w:rPr>
        <w:noProof/>
        <w:szCs w:val="16"/>
      </w:rPr>
    </w:pPr>
    <w:r w:rsidRPr="0085533D">
      <w:rPr>
        <w:noProof/>
        <w:szCs w:val="16"/>
      </w:rPr>
      <w:drawing>
        <wp:anchor distT="0" distB="0" distL="114300" distR="114300" simplePos="0" relativeHeight="251668992" behindDoc="0" locked="0" layoutInCell="1" allowOverlap="1" wp14:anchorId="1B6F3742" wp14:editId="41C4E723">
          <wp:simplePos x="0" y="0"/>
          <wp:positionH relativeFrom="margin">
            <wp:posOffset>4528820</wp:posOffset>
          </wp:positionH>
          <wp:positionV relativeFrom="paragraph">
            <wp:posOffset>175523</wp:posOffset>
          </wp:positionV>
          <wp:extent cx="2017813" cy="509093"/>
          <wp:effectExtent l="0" t="0" r="1905" b="571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813" cy="509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3128" w:rsidRPr="004D56CA">
      <w:rPr>
        <w:noProof/>
        <w:szCs w:val="16"/>
      </w:rPr>
      <w:drawing>
        <wp:anchor distT="0" distB="0" distL="114300" distR="114300" simplePos="0" relativeHeight="251664896" behindDoc="0" locked="0" layoutInCell="1" allowOverlap="1" wp14:anchorId="4AA1BC78" wp14:editId="0B0DCD86">
          <wp:simplePos x="0" y="0"/>
          <wp:positionH relativeFrom="column">
            <wp:posOffset>-544830</wp:posOffset>
          </wp:positionH>
          <wp:positionV relativeFrom="paragraph">
            <wp:posOffset>-67945</wp:posOffset>
          </wp:positionV>
          <wp:extent cx="7139940" cy="266065"/>
          <wp:effectExtent l="0" t="0" r="3810" b="635"/>
          <wp:wrapNone/>
          <wp:docPr id="417"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pic:nvPicPr>
                <pic:blipFill rotWithShape="1">
                  <a:blip r:embed="rId2">
                    <a:extLst>
                      <a:ext uri="{28A0092B-C50C-407E-A947-70E740481C1C}">
                        <a14:useLocalDpi xmlns:a14="http://schemas.microsoft.com/office/drawing/2010/main" val="0"/>
                      </a:ext>
                    </a:extLst>
                  </a:blip>
                  <a:srcRect t="17036" r="19156" b="65930"/>
                  <a:stretch/>
                </pic:blipFill>
                <pic:spPr bwMode="auto">
                  <a:xfrm>
                    <a:off x="0" y="0"/>
                    <a:ext cx="7156605" cy="266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7D8F" w14:textId="77777777" w:rsidR="000C2B5B" w:rsidRDefault="000C2B5B">
      <w:r>
        <w:separator/>
      </w:r>
    </w:p>
  </w:footnote>
  <w:footnote w:type="continuationSeparator" w:id="0">
    <w:p w14:paraId="2A538CB1" w14:textId="77777777" w:rsidR="000C2B5B" w:rsidRDefault="000C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5563C000" w:rsidR="0020515F" w:rsidRPr="006979AE" w:rsidRDefault="00DB5734" w:rsidP="00E616D7">
    <w:pPr>
      <w:pStyle w:val="Yltunniste"/>
      <w:ind w:left="5216" w:firstLine="4"/>
      <w:rPr>
        <w:b/>
      </w:rPr>
    </w:pPr>
    <w:r>
      <w:rPr>
        <w:noProof/>
      </w:rPr>
      <w:drawing>
        <wp:anchor distT="0" distB="0" distL="114300" distR="114300" simplePos="0" relativeHeight="251665920" behindDoc="0" locked="0" layoutInCell="1" allowOverlap="1" wp14:anchorId="5A62AB0F" wp14:editId="650E3788">
          <wp:simplePos x="0" y="0"/>
          <wp:positionH relativeFrom="column">
            <wp:posOffset>-110821</wp:posOffset>
          </wp:positionH>
          <wp:positionV relativeFrom="paragraph">
            <wp:posOffset>-44450</wp:posOffset>
          </wp:positionV>
          <wp:extent cx="797169" cy="797169"/>
          <wp:effectExtent l="0" t="0" r="3175" b="3175"/>
          <wp:wrapNone/>
          <wp:docPr id="416" name="Kuva 416" descr="Oma Hämeen pyöreä vihreä logo, jossa Oma Häme-teksti. O-kirjain on sydämen muoto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797169" cy="797169"/>
                  </a:xfrm>
                  <a:prstGeom prst="rect">
                    <a:avLst/>
                  </a:prstGeom>
                </pic:spPr>
              </pic:pic>
            </a:graphicData>
          </a:graphic>
        </wp:anchor>
      </w:drawing>
    </w:r>
    <w:r w:rsidR="00E616D7">
      <w:br/>
    </w:r>
    <w:r w:rsidR="0085533D">
      <w:rPr>
        <w:b/>
        <w:bCs/>
      </w:rPr>
      <w:t>Ammattilaisohje</w:t>
    </w:r>
    <w:r w:rsidR="00F209D0">
      <w:rPr>
        <w:b/>
        <w:bCs/>
      </w:rPr>
      <w:t xml:space="preserve"> | yhteisasiakkuus</w:t>
    </w:r>
    <w:r w:rsidR="0085082D">
      <w:rPr>
        <w:b/>
      </w:rPr>
      <w:tab/>
    </w:r>
    <w:r w:rsidR="0085082D">
      <w:rPr>
        <w:b/>
      </w:rPr>
      <w:tab/>
    </w:r>
  </w:p>
  <w:p w14:paraId="597EB123" w14:textId="21CF413B" w:rsidR="0085082D" w:rsidRPr="000037A2" w:rsidRDefault="00D32E11" w:rsidP="0020515F">
    <w:pPr>
      <w:tabs>
        <w:tab w:val="left" w:pos="4232"/>
      </w:tabs>
      <w:outlineLvl w:val="0"/>
    </w:pPr>
    <w:r>
      <w:rPr>
        <w:rFonts w:cs="Arial"/>
        <w:sz w:val="20"/>
      </w:rPr>
      <w:tab/>
    </w:r>
    <w:r w:rsidR="00E616D7">
      <w:rPr>
        <w:rFonts w:cs="Arial"/>
        <w:sz w:val="20"/>
      </w:rPr>
      <w:br/>
    </w:r>
    <w:r w:rsidR="00E616D7">
      <w:rPr>
        <w:rFonts w:cs="Arial"/>
        <w:sz w:val="20"/>
      </w:rPr>
      <w:tab/>
    </w:r>
    <w:r w:rsidR="0020515F">
      <w:rPr>
        <w:rFonts w:cs="Arial"/>
        <w:sz w:val="20"/>
      </w:rPr>
      <w:tab/>
    </w:r>
    <w:r w:rsidR="00865575">
      <w:fldChar w:fldCharType="begin"/>
    </w:r>
    <w:r w:rsidR="00865575">
      <w:instrText xml:space="preserve"> TIME \@ "d.M.yyyy" </w:instrText>
    </w:r>
    <w:r w:rsidR="00865575">
      <w:fldChar w:fldCharType="separate"/>
    </w:r>
    <w:r w:rsidR="007965FF">
      <w:rPr>
        <w:noProof/>
      </w:rPr>
      <w:t>12.5.2025</w:t>
    </w:r>
    <w:r w:rsidR="008655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206"/>
    <w:multiLevelType w:val="multilevel"/>
    <w:tmpl w:val="DF541C8E"/>
    <w:lvl w:ilvl="0">
      <w:start w:val="1"/>
      <w:numFmt w:val="decimal"/>
      <w:lvlText w:val="%1"/>
      <w:lvlJc w:val="left"/>
      <w:pPr>
        <w:ind w:left="360" w:hanging="360"/>
      </w:pPr>
      <w:rPr>
        <w:rFonts w:hint="default"/>
        <w:b/>
      </w:rPr>
    </w:lvl>
    <w:lvl w:ilvl="1">
      <w:start w:val="1"/>
      <w:numFmt w:val="decimal"/>
      <w:pStyle w:val="Otsikko2"/>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1" w15:restartNumberingAfterBreak="0">
    <w:nsid w:val="1D480A29"/>
    <w:multiLevelType w:val="hybridMultilevel"/>
    <w:tmpl w:val="CFD80A6C"/>
    <w:lvl w:ilvl="0" w:tplc="3DE4B3A2">
      <w:start w:val="1"/>
      <w:numFmt w:val="bullet"/>
      <w:lvlText w:val="•"/>
      <w:lvlJc w:val="left"/>
      <w:pPr>
        <w:tabs>
          <w:tab w:val="num" w:pos="720"/>
        </w:tabs>
        <w:ind w:left="720" w:hanging="360"/>
      </w:pPr>
      <w:rPr>
        <w:rFonts w:ascii="Arial" w:hAnsi="Arial" w:hint="default"/>
      </w:rPr>
    </w:lvl>
    <w:lvl w:ilvl="1" w:tplc="DE0ACCC0" w:tentative="1">
      <w:start w:val="1"/>
      <w:numFmt w:val="bullet"/>
      <w:lvlText w:val="•"/>
      <w:lvlJc w:val="left"/>
      <w:pPr>
        <w:tabs>
          <w:tab w:val="num" w:pos="1440"/>
        </w:tabs>
        <w:ind w:left="1440" w:hanging="360"/>
      </w:pPr>
      <w:rPr>
        <w:rFonts w:ascii="Arial" w:hAnsi="Arial" w:hint="default"/>
      </w:rPr>
    </w:lvl>
    <w:lvl w:ilvl="2" w:tplc="8A6CC3C0" w:tentative="1">
      <w:start w:val="1"/>
      <w:numFmt w:val="bullet"/>
      <w:lvlText w:val="•"/>
      <w:lvlJc w:val="left"/>
      <w:pPr>
        <w:tabs>
          <w:tab w:val="num" w:pos="2160"/>
        </w:tabs>
        <w:ind w:left="2160" w:hanging="360"/>
      </w:pPr>
      <w:rPr>
        <w:rFonts w:ascii="Arial" w:hAnsi="Arial" w:hint="default"/>
      </w:rPr>
    </w:lvl>
    <w:lvl w:ilvl="3" w:tplc="220EE930" w:tentative="1">
      <w:start w:val="1"/>
      <w:numFmt w:val="bullet"/>
      <w:lvlText w:val="•"/>
      <w:lvlJc w:val="left"/>
      <w:pPr>
        <w:tabs>
          <w:tab w:val="num" w:pos="2880"/>
        </w:tabs>
        <w:ind w:left="2880" w:hanging="360"/>
      </w:pPr>
      <w:rPr>
        <w:rFonts w:ascii="Arial" w:hAnsi="Arial" w:hint="default"/>
      </w:rPr>
    </w:lvl>
    <w:lvl w:ilvl="4" w:tplc="6EEE1D34" w:tentative="1">
      <w:start w:val="1"/>
      <w:numFmt w:val="bullet"/>
      <w:lvlText w:val="•"/>
      <w:lvlJc w:val="left"/>
      <w:pPr>
        <w:tabs>
          <w:tab w:val="num" w:pos="3600"/>
        </w:tabs>
        <w:ind w:left="3600" w:hanging="360"/>
      </w:pPr>
      <w:rPr>
        <w:rFonts w:ascii="Arial" w:hAnsi="Arial" w:hint="default"/>
      </w:rPr>
    </w:lvl>
    <w:lvl w:ilvl="5" w:tplc="CA5A7208" w:tentative="1">
      <w:start w:val="1"/>
      <w:numFmt w:val="bullet"/>
      <w:lvlText w:val="•"/>
      <w:lvlJc w:val="left"/>
      <w:pPr>
        <w:tabs>
          <w:tab w:val="num" w:pos="4320"/>
        </w:tabs>
        <w:ind w:left="4320" w:hanging="360"/>
      </w:pPr>
      <w:rPr>
        <w:rFonts w:ascii="Arial" w:hAnsi="Arial" w:hint="default"/>
      </w:rPr>
    </w:lvl>
    <w:lvl w:ilvl="6" w:tplc="175EBE06" w:tentative="1">
      <w:start w:val="1"/>
      <w:numFmt w:val="bullet"/>
      <w:lvlText w:val="•"/>
      <w:lvlJc w:val="left"/>
      <w:pPr>
        <w:tabs>
          <w:tab w:val="num" w:pos="5040"/>
        </w:tabs>
        <w:ind w:left="5040" w:hanging="360"/>
      </w:pPr>
      <w:rPr>
        <w:rFonts w:ascii="Arial" w:hAnsi="Arial" w:hint="default"/>
      </w:rPr>
    </w:lvl>
    <w:lvl w:ilvl="7" w:tplc="969E98B0" w:tentative="1">
      <w:start w:val="1"/>
      <w:numFmt w:val="bullet"/>
      <w:lvlText w:val="•"/>
      <w:lvlJc w:val="left"/>
      <w:pPr>
        <w:tabs>
          <w:tab w:val="num" w:pos="5760"/>
        </w:tabs>
        <w:ind w:left="5760" w:hanging="360"/>
      </w:pPr>
      <w:rPr>
        <w:rFonts w:ascii="Arial" w:hAnsi="Arial" w:hint="default"/>
      </w:rPr>
    </w:lvl>
    <w:lvl w:ilvl="8" w:tplc="2A1A9F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272FFD"/>
    <w:multiLevelType w:val="hybridMultilevel"/>
    <w:tmpl w:val="EF7C2EA2"/>
    <w:lvl w:ilvl="0" w:tplc="48CAE2A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D871C55"/>
    <w:multiLevelType w:val="hybridMultilevel"/>
    <w:tmpl w:val="AA7843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FFF6B62"/>
    <w:multiLevelType w:val="hybridMultilevel"/>
    <w:tmpl w:val="17C68406"/>
    <w:lvl w:ilvl="0" w:tplc="EA80CB74">
      <w:start w:val="1"/>
      <w:numFmt w:val="decimal"/>
      <w:lvlText w:val="%1."/>
      <w:lvlJc w:val="left"/>
      <w:pPr>
        <w:tabs>
          <w:tab w:val="num" w:pos="397"/>
        </w:tabs>
        <w:ind w:left="397" w:hanging="397"/>
      </w:pPr>
      <w:rPr>
        <w:rFonts w:hint="default"/>
        <w:b w:val="0"/>
        <w:i w:val="0"/>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7F914326"/>
    <w:multiLevelType w:val="hybridMultilevel"/>
    <w:tmpl w:val="9B0A4416"/>
    <w:lvl w:ilvl="0" w:tplc="80A233CE">
      <w:start w:val="1"/>
      <w:numFmt w:val="bullet"/>
      <w:lvlText w:val="•"/>
      <w:lvlJc w:val="left"/>
      <w:pPr>
        <w:tabs>
          <w:tab w:val="num" w:pos="720"/>
        </w:tabs>
        <w:ind w:left="720" w:hanging="360"/>
      </w:pPr>
      <w:rPr>
        <w:rFonts w:ascii="Arial" w:hAnsi="Arial" w:hint="default"/>
      </w:rPr>
    </w:lvl>
    <w:lvl w:ilvl="1" w:tplc="CE62FFF8" w:tentative="1">
      <w:start w:val="1"/>
      <w:numFmt w:val="bullet"/>
      <w:lvlText w:val="•"/>
      <w:lvlJc w:val="left"/>
      <w:pPr>
        <w:tabs>
          <w:tab w:val="num" w:pos="1440"/>
        </w:tabs>
        <w:ind w:left="1440" w:hanging="360"/>
      </w:pPr>
      <w:rPr>
        <w:rFonts w:ascii="Arial" w:hAnsi="Arial" w:hint="default"/>
      </w:rPr>
    </w:lvl>
    <w:lvl w:ilvl="2" w:tplc="55B2E14A" w:tentative="1">
      <w:start w:val="1"/>
      <w:numFmt w:val="bullet"/>
      <w:lvlText w:val="•"/>
      <w:lvlJc w:val="left"/>
      <w:pPr>
        <w:tabs>
          <w:tab w:val="num" w:pos="2160"/>
        </w:tabs>
        <w:ind w:left="2160" w:hanging="360"/>
      </w:pPr>
      <w:rPr>
        <w:rFonts w:ascii="Arial" w:hAnsi="Arial" w:hint="default"/>
      </w:rPr>
    </w:lvl>
    <w:lvl w:ilvl="3" w:tplc="51FA3CFC" w:tentative="1">
      <w:start w:val="1"/>
      <w:numFmt w:val="bullet"/>
      <w:lvlText w:val="•"/>
      <w:lvlJc w:val="left"/>
      <w:pPr>
        <w:tabs>
          <w:tab w:val="num" w:pos="2880"/>
        </w:tabs>
        <w:ind w:left="2880" w:hanging="360"/>
      </w:pPr>
      <w:rPr>
        <w:rFonts w:ascii="Arial" w:hAnsi="Arial" w:hint="default"/>
      </w:rPr>
    </w:lvl>
    <w:lvl w:ilvl="4" w:tplc="E48C5D3E" w:tentative="1">
      <w:start w:val="1"/>
      <w:numFmt w:val="bullet"/>
      <w:lvlText w:val="•"/>
      <w:lvlJc w:val="left"/>
      <w:pPr>
        <w:tabs>
          <w:tab w:val="num" w:pos="3600"/>
        </w:tabs>
        <w:ind w:left="3600" w:hanging="360"/>
      </w:pPr>
      <w:rPr>
        <w:rFonts w:ascii="Arial" w:hAnsi="Arial" w:hint="default"/>
      </w:rPr>
    </w:lvl>
    <w:lvl w:ilvl="5" w:tplc="6B6812EA" w:tentative="1">
      <w:start w:val="1"/>
      <w:numFmt w:val="bullet"/>
      <w:lvlText w:val="•"/>
      <w:lvlJc w:val="left"/>
      <w:pPr>
        <w:tabs>
          <w:tab w:val="num" w:pos="4320"/>
        </w:tabs>
        <w:ind w:left="4320" w:hanging="360"/>
      </w:pPr>
      <w:rPr>
        <w:rFonts w:ascii="Arial" w:hAnsi="Arial" w:hint="default"/>
      </w:rPr>
    </w:lvl>
    <w:lvl w:ilvl="6" w:tplc="0FEE6484" w:tentative="1">
      <w:start w:val="1"/>
      <w:numFmt w:val="bullet"/>
      <w:lvlText w:val="•"/>
      <w:lvlJc w:val="left"/>
      <w:pPr>
        <w:tabs>
          <w:tab w:val="num" w:pos="5040"/>
        </w:tabs>
        <w:ind w:left="5040" w:hanging="360"/>
      </w:pPr>
      <w:rPr>
        <w:rFonts w:ascii="Arial" w:hAnsi="Arial" w:hint="default"/>
      </w:rPr>
    </w:lvl>
    <w:lvl w:ilvl="7" w:tplc="9F00739E" w:tentative="1">
      <w:start w:val="1"/>
      <w:numFmt w:val="bullet"/>
      <w:lvlText w:val="•"/>
      <w:lvlJc w:val="left"/>
      <w:pPr>
        <w:tabs>
          <w:tab w:val="num" w:pos="5760"/>
        </w:tabs>
        <w:ind w:left="5760" w:hanging="360"/>
      </w:pPr>
      <w:rPr>
        <w:rFonts w:ascii="Arial" w:hAnsi="Arial" w:hint="default"/>
      </w:rPr>
    </w:lvl>
    <w:lvl w:ilvl="8" w:tplc="E640AE98" w:tentative="1">
      <w:start w:val="1"/>
      <w:numFmt w:val="bullet"/>
      <w:lvlText w:val="•"/>
      <w:lvlJc w:val="left"/>
      <w:pPr>
        <w:tabs>
          <w:tab w:val="num" w:pos="6480"/>
        </w:tabs>
        <w:ind w:left="6480" w:hanging="360"/>
      </w:pPr>
      <w:rPr>
        <w:rFonts w:ascii="Arial" w:hAnsi="Arial" w:hint="default"/>
      </w:rPr>
    </w:lvl>
  </w:abstractNum>
  <w:num w:numId="1" w16cid:durableId="791561358">
    <w:abstractNumId w:val="4"/>
  </w:num>
  <w:num w:numId="2" w16cid:durableId="11345610">
    <w:abstractNumId w:val="0"/>
  </w:num>
  <w:num w:numId="3" w16cid:durableId="409810440">
    <w:abstractNumId w:val="2"/>
  </w:num>
  <w:num w:numId="4" w16cid:durableId="595863028">
    <w:abstractNumId w:val="3"/>
  </w:num>
  <w:num w:numId="5" w16cid:durableId="688029099">
    <w:abstractNumId w:val="1"/>
  </w:num>
  <w:num w:numId="6" w16cid:durableId="1849100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AF"/>
    <w:rsid w:val="000037A2"/>
    <w:rsid w:val="0000728E"/>
    <w:rsid w:val="00014F1A"/>
    <w:rsid w:val="00016AA9"/>
    <w:rsid w:val="00025F61"/>
    <w:rsid w:val="000312FB"/>
    <w:rsid w:val="00062C4B"/>
    <w:rsid w:val="00066076"/>
    <w:rsid w:val="000661EA"/>
    <w:rsid w:val="000669D2"/>
    <w:rsid w:val="000779AF"/>
    <w:rsid w:val="00090BB2"/>
    <w:rsid w:val="000B124E"/>
    <w:rsid w:val="000C16BE"/>
    <w:rsid w:val="000C2B5B"/>
    <w:rsid w:val="000D05C7"/>
    <w:rsid w:val="000E002C"/>
    <w:rsid w:val="000F5F15"/>
    <w:rsid w:val="00113DEC"/>
    <w:rsid w:val="001801A8"/>
    <w:rsid w:val="00183FDF"/>
    <w:rsid w:val="001B1C4A"/>
    <w:rsid w:val="001B4EAF"/>
    <w:rsid w:val="001F43DB"/>
    <w:rsid w:val="0020515F"/>
    <w:rsid w:val="0022662C"/>
    <w:rsid w:val="00230DFA"/>
    <w:rsid w:val="00243931"/>
    <w:rsid w:val="002665CF"/>
    <w:rsid w:val="002A1911"/>
    <w:rsid w:val="002A5E14"/>
    <w:rsid w:val="002B6BC0"/>
    <w:rsid w:val="002C37F6"/>
    <w:rsid w:val="002D43C7"/>
    <w:rsid w:val="002E1A5E"/>
    <w:rsid w:val="002F6CB7"/>
    <w:rsid w:val="00330E9A"/>
    <w:rsid w:val="00372A08"/>
    <w:rsid w:val="003A6A4F"/>
    <w:rsid w:val="003B2A32"/>
    <w:rsid w:val="003C01D0"/>
    <w:rsid w:val="003C1980"/>
    <w:rsid w:val="003D6B47"/>
    <w:rsid w:val="003F3853"/>
    <w:rsid w:val="0040515B"/>
    <w:rsid w:val="00406F50"/>
    <w:rsid w:val="00415644"/>
    <w:rsid w:val="00416663"/>
    <w:rsid w:val="00433128"/>
    <w:rsid w:val="00433741"/>
    <w:rsid w:val="0044244A"/>
    <w:rsid w:val="00447DF7"/>
    <w:rsid w:val="00452458"/>
    <w:rsid w:val="00453E12"/>
    <w:rsid w:val="004561A2"/>
    <w:rsid w:val="004857DE"/>
    <w:rsid w:val="004B0339"/>
    <w:rsid w:val="004C2864"/>
    <w:rsid w:val="004D56CA"/>
    <w:rsid w:val="004D6BD4"/>
    <w:rsid w:val="004E453A"/>
    <w:rsid w:val="00501A6F"/>
    <w:rsid w:val="00504BD8"/>
    <w:rsid w:val="0050659F"/>
    <w:rsid w:val="00523425"/>
    <w:rsid w:val="00532B78"/>
    <w:rsid w:val="00550695"/>
    <w:rsid w:val="005528F1"/>
    <w:rsid w:val="00561E91"/>
    <w:rsid w:val="00586FD9"/>
    <w:rsid w:val="00593C2E"/>
    <w:rsid w:val="005C5570"/>
    <w:rsid w:val="005C7029"/>
    <w:rsid w:val="005D4F55"/>
    <w:rsid w:val="005E0AD7"/>
    <w:rsid w:val="005E701E"/>
    <w:rsid w:val="00601959"/>
    <w:rsid w:val="00611F37"/>
    <w:rsid w:val="00684C1E"/>
    <w:rsid w:val="006853A2"/>
    <w:rsid w:val="0069018E"/>
    <w:rsid w:val="006979AE"/>
    <w:rsid w:val="006B2887"/>
    <w:rsid w:val="006B3F97"/>
    <w:rsid w:val="006B4DCC"/>
    <w:rsid w:val="006C2C66"/>
    <w:rsid w:val="006C4D56"/>
    <w:rsid w:val="006E722B"/>
    <w:rsid w:val="006F5336"/>
    <w:rsid w:val="006F635E"/>
    <w:rsid w:val="0070498D"/>
    <w:rsid w:val="00724445"/>
    <w:rsid w:val="007965FF"/>
    <w:rsid w:val="007D2796"/>
    <w:rsid w:val="007D5D91"/>
    <w:rsid w:val="007F7E08"/>
    <w:rsid w:val="00816F94"/>
    <w:rsid w:val="0082350E"/>
    <w:rsid w:val="00834415"/>
    <w:rsid w:val="0085082D"/>
    <w:rsid w:val="0085533D"/>
    <w:rsid w:val="00860DDB"/>
    <w:rsid w:val="00863A3C"/>
    <w:rsid w:val="00865575"/>
    <w:rsid w:val="008663E2"/>
    <w:rsid w:val="00885EAE"/>
    <w:rsid w:val="008A3454"/>
    <w:rsid w:val="008E7654"/>
    <w:rsid w:val="008F72F8"/>
    <w:rsid w:val="0090516E"/>
    <w:rsid w:val="00913820"/>
    <w:rsid w:val="00923456"/>
    <w:rsid w:val="00940E53"/>
    <w:rsid w:val="00944817"/>
    <w:rsid w:val="00964A51"/>
    <w:rsid w:val="0098422E"/>
    <w:rsid w:val="00987EDC"/>
    <w:rsid w:val="0099072F"/>
    <w:rsid w:val="009D6008"/>
    <w:rsid w:val="009F4060"/>
    <w:rsid w:val="00A35091"/>
    <w:rsid w:val="00A71896"/>
    <w:rsid w:val="00A76CDC"/>
    <w:rsid w:val="00A9345C"/>
    <w:rsid w:val="00B01033"/>
    <w:rsid w:val="00B11E68"/>
    <w:rsid w:val="00B12D7A"/>
    <w:rsid w:val="00B137A1"/>
    <w:rsid w:val="00B25720"/>
    <w:rsid w:val="00B4137E"/>
    <w:rsid w:val="00B518CC"/>
    <w:rsid w:val="00B547FF"/>
    <w:rsid w:val="00B658E3"/>
    <w:rsid w:val="00B7691B"/>
    <w:rsid w:val="00B85381"/>
    <w:rsid w:val="00B86D01"/>
    <w:rsid w:val="00BD1D97"/>
    <w:rsid w:val="00BE0718"/>
    <w:rsid w:val="00BE3014"/>
    <w:rsid w:val="00BE5600"/>
    <w:rsid w:val="00BF08C6"/>
    <w:rsid w:val="00C21BD2"/>
    <w:rsid w:val="00C51BDA"/>
    <w:rsid w:val="00C67788"/>
    <w:rsid w:val="00C72ED9"/>
    <w:rsid w:val="00C75D01"/>
    <w:rsid w:val="00C77183"/>
    <w:rsid w:val="00C800CB"/>
    <w:rsid w:val="00C92137"/>
    <w:rsid w:val="00C92E57"/>
    <w:rsid w:val="00C95DE5"/>
    <w:rsid w:val="00CA57AB"/>
    <w:rsid w:val="00CB0753"/>
    <w:rsid w:val="00CB5F23"/>
    <w:rsid w:val="00CE34A3"/>
    <w:rsid w:val="00CF4FD8"/>
    <w:rsid w:val="00CF57EE"/>
    <w:rsid w:val="00D05CFD"/>
    <w:rsid w:val="00D11DDA"/>
    <w:rsid w:val="00D1367B"/>
    <w:rsid w:val="00D15F7E"/>
    <w:rsid w:val="00D23332"/>
    <w:rsid w:val="00D25DB8"/>
    <w:rsid w:val="00D3298A"/>
    <w:rsid w:val="00D32E11"/>
    <w:rsid w:val="00D340D1"/>
    <w:rsid w:val="00D46E3C"/>
    <w:rsid w:val="00D56944"/>
    <w:rsid w:val="00D6515F"/>
    <w:rsid w:val="00D65B6B"/>
    <w:rsid w:val="00D73D0E"/>
    <w:rsid w:val="00D74926"/>
    <w:rsid w:val="00D84BAC"/>
    <w:rsid w:val="00D931D9"/>
    <w:rsid w:val="00D95107"/>
    <w:rsid w:val="00DA6B5D"/>
    <w:rsid w:val="00DB34B7"/>
    <w:rsid w:val="00DB5734"/>
    <w:rsid w:val="00DC75FE"/>
    <w:rsid w:val="00DD3F23"/>
    <w:rsid w:val="00DE6B9D"/>
    <w:rsid w:val="00E040B2"/>
    <w:rsid w:val="00E10DDA"/>
    <w:rsid w:val="00E229C2"/>
    <w:rsid w:val="00E22A0E"/>
    <w:rsid w:val="00E46736"/>
    <w:rsid w:val="00E55387"/>
    <w:rsid w:val="00E616D7"/>
    <w:rsid w:val="00E66438"/>
    <w:rsid w:val="00E70477"/>
    <w:rsid w:val="00E861E3"/>
    <w:rsid w:val="00EA149E"/>
    <w:rsid w:val="00EB76EC"/>
    <w:rsid w:val="00EC07FD"/>
    <w:rsid w:val="00EC409A"/>
    <w:rsid w:val="00ED1240"/>
    <w:rsid w:val="00ED66A5"/>
    <w:rsid w:val="00EF1479"/>
    <w:rsid w:val="00F00E8E"/>
    <w:rsid w:val="00F17FAE"/>
    <w:rsid w:val="00F209D0"/>
    <w:rsid w:val="00F3097F"/>
    <w:rsid w:val="00F33972"/>
    <w:rsid w:val="00F41DCF"/>
    <w:rsid w:val="00F43B43"/>
    <w:rsid w:val="00F52540"/>
    <w:rsid w:val="00F86AB9"/>
    <w:rsid w:val="00F92B90"/>
    <w:rsid w:val="00F94092"/>
    <w:rsid w:val="00F943E1"/>
    <w:rsid w:val="00FB2EE0"/>
    <w:rsid w:val="00FB3528"/>
    <w:rsid w:val="00FB3EB8"/>
    <w:rsid w:val="00FC5D47"/>
    <w:rsid w:val="00FC6CB4"/>
    <w:rsid w:val="00FD6480"/>
    <w:rsid w:val="00FE15C1"/>
    <w:rsid w:val="498CB8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67ED3"/>
  <w15:docId w15:val="{4C8F422E-EA43-4180-9731-F147B51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32B78"/>
    <w:pPr>
      <w:overflowPunct w:val="0"/>
      <w:autoSpaceDE w:val="0"/>
      <w:autoSpaceDN w:val="0"/>
      <w:adjustRightInd w:val="0"/>
      <w:textAlignment w:val="baseline"/>
    </w:pPr>
    <w:rPr>
      <w:rFonts w:ascii="Arial" w:hAnsi="Arial"/>
      <w:sz w:val="22"/>
    </w:rPr>
  </w:style>
  <w:style w:type="paragraph" w:styleId="Otsikko1">
    <w:name w:val="heading 1"/>
    <w:basedOn w:val="Normaali"/>
    <w:next w:val="Normaali"/>
    <w:qFormat/>
    <w:rsid w:val="00532B78"/>
    <w:pPr>
      <w:keepNext/>
      <w:outlineLvl w:val="0"/>
    </w:pPr>
    <w:rPr>
      <w:b/>
      <w:kern w:val="28"/>
    </w:rPr>
  </w:style>
  <w:style w:type="paragraph" w:styleId="Otsikko2">
    <w:name w:val="heading 2"/>
    <w:aliases w:val="Väliotsikko"/>
    <w:basedOn w:val="Normaali"/>
    <w:next w:val="Normaali"/>
    <w:qFormat/>
    <w:rsid w:val="00BE0718"/>
    <w:pPr>
      <w:keepNext/>
      <w:numPr>
        <w:ilvl w:val="1"/>
        <w:numId w:val="2"/>
      </w:numPr>
      <w:overflowPunct/>
      <w:autoSpaceDE/>
      <w:autoSpaceDN/>
      <w:adjustRightInd/>
      <w:textAlignment w:val="auto"/>
      <w:outlineLvl w:val="1"/>
    </w:pPr>
    <w:rPr>
      <w:b/>
    </w:rPr>
  </w:style>
  <w:style w:type="paragraph" w:styleId="Otsikko3">
    <w:name w:val="heading 3"/>
    <w:basedOn w:val="Normaali"/>
    <w:next w:val="Normaali"/>
    <w:qFormat/>
    <w:rsid w:val="00532B78"/>
    <w:pPr>
      <w:keepNext/>
      <w:outlineLvl w:val="2"/>
    </w:pPr>
  </w:style>
  <w:style w:type="paragraph" w:styleId="Otsikko4">
    <w:name w:val="heading 4"/>
    <w:basedOn w:val="Normaali"/>
    <w:next w:val="Normaali"/>
    <w:qFormat/>
    <w:rsid w:val="00532B78"/>
    <w:pPr>
      <w:keepNext/>
      <w:spacing w:before="240" w:after="60"/>
      <w:outlineLvl w:val="3"/>
    </w:pPr>
  </w:style>
  <w:style w:type="paragraph" w:styleId="Otsikko5">
    <w:name w:val="heading 5"/>
    <w:basedOn w:val="Normaali"/>
    <w:next w:val="Normaali"/>
    <w:qFormat/>
    <w:rsid w:val="00532B78"/>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rsid w:val="00532B78"/>
  </w:style>
  <w:style w:type="paragraph" w:styleId="Otsikko">
    <w:name w:val="Title"/>
    <w:basedOn w:val="Normaali"/>
    <w:qFormat/>
    <w:rsid w:val="00062C4B"/>
    <w:rPr>
      <w:b/>
      <w:kern w:val="28"/>
      <w:sz w:val="28"/>
    </w:rPr>
  </w:style>
  <w:style w:type="paragraph" w:styleId="Vakiosisennys">
    <w:name w:val="Normal Indent"/>
    <w:basedOn w:val="Normaali"/>
    <w:rsid w:val="00532B78"/>
  </w:style>
  <w:style w:type="paragraph" w:styleId="Sisluet1">
    <w:name w:val="toc 1"/>
    <w:basedOn w:val="Normaali"/>
    <w:next w:val="Normaali"/>
    <w:uiPriority w:val="39"/>
    <w:rsid w:val="003C1980"/>
    <w:pPr>
      <w:tabs>
        <w:tab w:val="right" w:leader="dot" w:pos="9639"/>
      </w:tabs>
    </w:pPr>
  </w:style>
  <w:style w:type="paragraph" w:styleId="Sisluet2">
    <w:name w:val="toc 2"/>
    <w:basedOn w:val="Normaali"/>
    <w:next w:val="Normaali"/>
    <w:uiPriority w:val="39"/>
    <w:rsid w:val="00532B78"/>
    <w:pPr>
      <w:tabs>
        <w:tab w:val="right" w:leader="dot" w:pos="10206"/>
      </w:tabs>
      <w:ind w:left="220"/>
    </w:pPr>
  </w:style>
  <w:style w:type="paragraph" w:styleId="Sisluet3">
    <w:name w:val="toc 3"/>
    <w:basedOn w:val="Normaali"/>
    <w:next w:val="Normaali"/>
    <w:semiHidden/>
    <w:rsid w:val="00532B78"/>
    <w:pPr>
      <w:tabs>
        <w:tab w:val="right" w:leader="dot" w:pos="10206"/>
      </w:tabs>
      <w:ind w:left="440"/>
    </w:pPr>
  </w:style>
  <w:style w:type="paragraph" w:styleId="Sisluet4">
    <w:name w:val="toc 4"/>
    <w:basedOn w:val="Normaali"/>
    <w:next w:val="Normaali"/>
    <w:semiHidden/>
    <w:rsid w:val="00532B78"/>
    <w:pPr>
      <w:tabs>
        <w:tab w:val="right" w:leader="dot" w:pos="10206"/>
      </w:tabs>
      <w:ind w:left="660"/>
    </w:pPr>
  </w:style>
  <w:style w:type="paragraph" w:styleId="Sisluet5">
    <w:name w:val="toc 5"/>
    <w:basedOn w:val="Normaali"/>
    <w:next w:val="Normaali"/>
    <w:semiHidden/>
    <w:rsid w:val="00532B78"/>
    <w:pPr>
      <w:tabs>
        <w:tab w:val="right" w:leader="dot" w:pos="10206"/>
      </w:tabs>
      <w:ind w:left="880"/>
    </w:pPr>
  </w:style>
  <w:style w:type="paragraph" w:styleId="Sisluet6">
    <w:name w:val="toc 6"/>
    <w:basedOn w:val="Normaali"/>
    <w:next w:val="Normaali"/>
    <w:semiHidden/>
    <w:rsid w:val="00532B78"/>
    <w:pPr>
      <w:tabs>
        <w:tab w:val="right" w:leader="dot" w:pos="10206"/>
      </w:tabs>
      <w:ind w:left="1100"/>
    </w:pPr>
  </w:style>
  <w:style w:type="paragraph" w:styleId="Sisluet7">
    <w:name w:val="toc 7"/>
    <w:basedOn w:val="Normaali"/>
    <w:next w:val="Normaali"/>
    <w:semiHidden/>
    <w:rsid w:val="00532B78"/>
    <w:pPr>
      <w:tabs>
        <w:tab w:val="right" w:leader="dot" w:pos="10206"/>
      </w:tabs>
      <w:ind w:left="1320"/>
    </w:pPr>
  </w:style>
  <w:style w:type="paragraph" w:styleId="Sisluet8">
    <w:name w:val="toc 8"/>
    <w:basedOn w:val="Normaali"/>
    <w:next w:val="Normaali"/>
    <w:semiHidden/>
    <w:rsid w:val="00532B78"/>
    <w:pPr>
      <w:tabs>
        <w:tab w:val="right" w:leader="dot" w:pos="10206"/>
      </w:tabs>
      <w:ind w:left="1540"/>
    </w:pPr>
  </w:style>
  <w:style w:type="paragraph" w:styleId="Yltunniste">
    <w:name w:val="header"/>
    <w:basedOn w:val="Normaali"/>
    <w:link w:val="YltunnisteChar"/>
    <w:rsid w:val="00532B78"/>
  </w:style>
  <w:style w:type="paragraph" w:styleId="Leipteksti">
    <w:name w:val="Body Text"/>
    <w:basedOn w:val="Normaali"/>
    <w:rsid w:val="00532B78"/>
    <w:pPr>
      <w:spacing w:after="120"/>
    </w:pPr>
  </w:style>
  <w:style w:type="paragraph" w:styleId="Alatunniste">
    <w:name w:val="footer"/>
    <w:basedOn w:val="Normaali"/>
    <w:rsid w:val="00532B78"/>
  </w:style>
  <w:style w:type="paragraph" w:styleId="Allekirjoitus">
    <w:name w:val="Signature"/>
    <w:basedOn w:val="Normaali"/>
    <w:rsid w:val="00532B78"/>
    <w:pPr>
      <w:ind w:left="2608"/>
    </w:pPr>
  </w:style>
  <w:style w:type="paragraph" w:styleId="Seliteteksti">
    <w:name w:val="Balloon Text"/>
    <w:basedOn w:val="Normaali"/>
    <w:semiHidden/>
    <w:rsid w:val="00F86AB9"/>
    <w:rPr>
      <w:rFonts w:ascii="Tahoma" w:hAnsi="Tahoma" w:cs="Tahoma"/>
      <w:sz w:val="16"/>
      <w:szCs w:val="16"/>
    </w:rPr>
  </w:style>
  <w:style w:type="table" w:styleId="TaulukkoRuudukko">
    <w:name w:val="Table Grid"/>
    <w:basedOn w:val="Normaalitaulukko"/>
    <w:rsid w:val="00F9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ltunnisteChar">
    <w:name w:val="Ylätunniste Char"/>
    <w:basedOn w:val="Kappaleenoletusfontti"/>
    <w:link w:val="Yltunniste"/>
    <w:rsid w:val="00684C1E"/>
    <w:rPr>
      <w:rFonts w:ascii="Arial" w:hAnsi="Arial"/>
      <w:sz w:val="22"/>
    </w:rPr>
  </w:style>
  <w:style w:type="character" w:styleId="Hyperlinkki">
    <w:name w:val="Hyperlink"/>
    <w:basedOn w:val="Kappaleenoletusfontti"/>
    <w:uiPriority w:val="99"/>
    <w:unhideWhenUsed/>
    <w:rsid w:val="003C1980"/>
    <w:rPr>
      <w:color w:val="0000FF"/>
      <w:u w:val="single"/>
    </w:rPr>
  </w:style>
  <w:style w:type="character" w:styleId="Voimakas">
    <w:name w:val="Strong"/>
    <w:basedOn w:val="Kappaleenoletusfontti"/>
    <w:qFormat/>
    <w:rsid w:val="00BE0718"/>
    <w:rPr>
      <w:b/>
      <w:bCs/>
    </w:rPr>
  </w:style>
  <w:style w:type="paragraph" w:customStyle="1" w:styleId="BasicParagraph">
    <w:name w:val="[Basic Paragraph]"/>
    <w:basedOn w:val="Normaali"/>
    <w:uiPriority w:val="99"/>
    <w:rsid w:val="00CF57EE"/>
    <w:pPr>
      <w:overflowPunct/>
      <w:spacing w:line="288" w:lineRule="auto"/>
      <w:textAlignment w:val="center"/>
    </w:pPr>
    <w:rPr>
      <w:rFonts w:ascii="Minion Pro" w:hAnsi="Minion Pro" w:cs="Minion Pro"/>
      <w:color w:val="000000"/>
      <w:sz w:val="24"/>
      <w:szCs w:val="24"/>
      <w:lang w:val="en-GB"/>
    </w:rPr>
  </w:style>
  <w:style w:type="paragraph" w:styleId="Luettelokappale">
    <w:name w:val="List Paragraph"/>
    <w:basedOn w:val="Normaali"/>
    <w:uiPriority w:val="34"/>
    <w:qFormat/>
    <w:rsid w:val="0085533D"/>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3756">
      <w:bodyDiv w:val="1"/>
      <w:marLeft w:val="0"/>
      <w:marRight w:val="0"/>
      <w:marTop w:val="0"/>
      <w:marBottom w:val="0"/>
      <w:divBdr>
        <w:top w:val="none" w:sz="0" w:space="0" w:color="auto"/>
        <w:left w:val="none" w:sz="0" w:space="0" w:color="auto"/>
        <w:bottom w:val="none" w:sz="0" w:space="0" w:color="auto"/>
        <w:right w:val="none" w:sz="0" w:space="0" w:color="auto"/>
      </w:divBdr>
    </w:div>
    <w:div w:id="19675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vapau\Local%20Settings\Temporary%20Internet%20Files\Content.IE5\IN03KY90\19175_kirjelomake_asettelumalli%5b1%5d.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d6ebba-4351-45f5-9f5a-4b241a423b5a">
      <Terms xmlns="http://schemas.microsoft.com/office/infopath/2007/PartnerControls"/>
    </lcf76f155ced4ddcb4097134ff3c332f>
    <TaxCatchAll xmlns="f99e3d1c-6435-4b55-a840-c02a3c86f0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Asiakirja" ma:contentTypeID="0x010100A1871113C1D0DD49B8D6137AEFCD9E7A" ma:contentTypeVersion="18" ma:contentTypeDescription="Luo uusi asiakirja." ma:contentTypeScope="" ma:versionID="71ffe5a722d02a2c8c268017f268d3f9">
  <xsd:schema xmlns:xsd="http://www.w3.org/2001/XMLSchema" xmlns:xs="http://www.w3.org/2001/XMLSchema" xmlns:p="http://schemas.microsoft.com/office/2006/metadata/properties" xmlns:ns2="17d6ebba-4351-45f5-9f5a-4b241a423b5a" xmlns:ns3="f99e3d1c-6435-4b55-a840-c02a3c86f0bd" targetNamespace="http://schemas.microsoft.com/office/2006/metadata/properties" ma:root="true" ma:fieldsID="3eb12897371b91a07c9cc967f08da2d2" ns2:_="" ns3:_="">
    <xsd:import namespace="17d6ebba-4351-45f5-9f5a-4b241a423b5a"/>
    <xsd:import namespace="f99e3d1c-6435-4b55-a840-c02a3c86f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ebba-4351-45f5-9f5a-4b241a423b5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2d8cc6da-2b9f-4ad0-9a74-984dc048d3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e3d1c-6435-4b55-a840-c02a3c86f0bd" elementFormDefault="qualified">
    <xsd:import namespace="http://schemas.microsoft.com/office/2006/documentManagement/types"/>
    <xsd:import namespace="http://schemas.microsoft.com/office/infopath/2007/PartnerControls"/>
    <xsd:element name="SharedWithUsers" ma:index="10" nillable="true" ma:displayName="Jaettu"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5" nillable="true" ma:displayName="Taxonomy Catch All Column" ma:hidden="true" ma:list="{e7041cdc-542a-4067-8e95-0907a6215a4e}" ma:internalName="TaxCatchAll" ma:showField="CatchAllData" ma:web="f99e3d1c-6435-4b55-a840-c02a3c86f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9333D-4B4B-44CF-AC02-F75A9A05CC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0402B8-9DC3-4D6C-B806-28F3C417FBD7}">
  <ds:schemaRefs>
    <ds:schemaRef ds:uri="http://schemas.microsoft.com/sharepoint/v3/contenttype/forms"/>
  </ds:schemaRefs>
</ds:datastoreItem>
</file>

<file path=customXml/itemProps3.xml><?xml version="1.0" encoding="utf-8"?>
<ds:datastoreItem xmlns:ds="http://schemas.openxmlformats.org/officeDocument/2006/customXml" ds:itemID="{E8B71D05-B725-478F-9225-D2DCBF0187FB}">
  <ds:schemaRefs>
    <ds:schemaRef ds:uri="http://schemas.openxmlformats.org/officeDocument/2006/bibliography"/>
  </ds:schemaRefs>
</ds:datastoreItem>
</file>

<file path=customXml/itemProps4.xml><?xml version="1.0" encoding="utf-8"?>
<ds:datastoreItem xmlns:ds="http://schemas.openxmlformats.org/officeDocument/2006/customXml" ds:itemID="{98CE42ED-4BEA-440E-8666-8F57A7025CB8}"/>
</file>

<file path=docProps/app.xml><?xml version="1.0" encoding="utf-8"?>
<Properties xmlns="http://schemas.openxmlformats.org/officeDocument/2006/extended-properties" xmlns:vt="http://schemas.openxmlformats.org/officeDocument/2006/docPropsVTypes">
  <Template>19175_kirjelomake_asettelumalli[1]</Template>
  <TotalTime>1</TotalTime>
  <Pages>1</Pages>
  <Words>239</Words>
  <Characters>1937</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KHHVA Asiakirjapohja, jossa logo</vt:lpstr>
    </vt:vector>
  </TitlesOfParts>
  <Company>Kanta-Hämeen Sairaanhoitopiirin Kuntayhtymä</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KHHVA Asiakirjapohja, kirje vari</dc:title>
  <dc:subject/>
  <dc:creator>PT</dc:creator>
  <cp:keywords>Asiakirjapohja</cp:keywords>
  <cp:lastModifiedBy>Ahjoniemi Kristian</cp:lastModifiedBy>
  <cp:revision>2</cp:revision>
  <cp:lastPrinted>2023-01-31T11:53:00Z</cp:lastPrinted>
  <dcterms:created xsi:type="dcterms:W3CDTF">2025-05-12T12:39:00Z</dcterms:created>
  <dcterms:modified xsi:type="dcterms:W3CDTF">2025-05-12T12:39:00Z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0x010100A1871113C1D0DD49B8D6137AEFCD9E7A</vt:lpwstr>
  </property>
  <property fmtid="{D5CDD505-2E9C-101B-9397-08002B2CF9AE}" pid="3" name="TaxKeyword">
    <vt:lpwstr>10;#Kirjepohja|b8122ca0-6ba0-4696-88c6-8a95f2f8db9e</vt:lpwstr>
  </property>
  <property fmtid="{D5CDD505-2E9C-101B-9397-08002B2CF9AE}" pid="4" name="IntraAihe">
    <vt:lpwstr>7;#Lomakkeet|49f70686-3727-47e5-ac88-68ac438cb049</vt:lpwstr>
  </property>
  <property fmtid="{D5CDD505-2E9C-101B-9397-08002B2CF9AE}" pid="5" name="IntraKohderyhma">
    <vt:lpwstr>6;#Koko henkilöstö|697dd403-af9a-42d8-9fc6-7c6bb535a71e</vt:lpwstr>
  </property>
  <property fmtid="{D5CDD505-2E9C-101B-9397-08002B2CF9AE}" pid="6" name="IntraDokumenttityyppi">
    <vt:lpwstr>3;#Asiakirjamallit|3a455afb-b42e-459e-b138-84579225a076</vt:lpwstr>
  </property>
</Properties>
</file>